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420205" w:rsidRDefault="002419E3" w:rsidP="00244C22">
            <w:pPr>
              <w:snapToGrid w:val="0"/>
              <w:jc w:val="right"/>
            </w:pPr>
            <w:r w:rsidRPr="00420205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420205" w:rsidRDefault="002419E3" w:rsidP="00420205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   </w:t>
            </w:r>
            <w:r w:rsidR="00420205" w:rsidRPr="00420205">
              <w:rPr>
                <w:sz w:val="22"/>
                <w:szCs w:val="22"/>
                <w:u w:val="single"/>
              </w:rPr>
              <w:t>11</w:t>
            </w:r>
            <w:r w:rsidRPr="00420205">
              <w:rPr>
                <w:sz w:val="22"/>
                <w:szCs w:val="22"/>
                <w:u w:val="single"/>
              </w:rPr>
              <w:t xml:space="preserve">    </w:t>
            </w:r>
            <w:r w:rsidRPr="0042020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420205" w:rsidRDefault="002419E3" w:rsidP="0033420E">
            <w:pPr>
              <w:snapToGrid w:val="0"/>
              <w:ind w:right="-19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    </w:t>
            </w:r>
            <w:r w:rsidR="005B21E5" w:rsidRPr="00420205">
              <w:rPr>
                <w:sz w:val="22"/>
                <w:szCs w:val="22"/>
                <w:u w:val="single"/>
              </w:rPr>
              <w:t xml:space="preserve">    </w:t>
            </w:r>
            <w:r w:rsidRPr="00420205">
              <w:rPr>
                <w:sz w:val="22"/>
                <w:szCs w:val="22"/>
                <w:u w:val="single"/>
              </w:rPr>
              <w:t xml:space="preserve"> </w:t>
            </w:r>
            <w:r w:rsidR="0033420E" w:rsidRPr="00420205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420205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42020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42020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201</w:t>
            </w:r>
            <w:r w:rsidR="00512467" w:rsidRPr="00420205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420205" w:rsidRDefault="00717494" w:rsidP="00244C22">
            <w:pPr>
              <w:snapToGrid w:val="0"/>
            </w:pPr>
            <w:proofErr w:type="gramStart"/>
            <w:r w:rsidRPr="00420205">
              <w:rPr>
                <w:sz w:val="22"/>
                <w:szCs w:val="22"/>
              </w:rPr>
              <w:t>г</w:t>
            </w:r>
            <w:proofErr w:type="gramEnd"/>
            <w:r w:rsidRPr="00420205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420205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420205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420205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420205">
              <w:rPr>
                <w:sz w:val="20"/>
                <w:szCs w:val="20"/>
              </w:rPr>
              <w:t>(дата составления акта)</w:t>
            </w:r>
          </w:p>
          <w:p w:rsidR="00AF0101" w:rsidRPr="00420205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420205" w:rsidRDefault="00420205" w:rsidP="00244C22">
            <w:pPr>
              <w:snapToGrid w:val="0"/>
              <w:jc w:val="center"/>
            </w:pPr>
            <w:r w:rsidRPr="00420205">
              <w:rPr>
                <w:sz w:val="22"/>
                <w:szCs w:val="22"/>
              </w:rPr>
              <w:t>15-2</w:t>
            </w:r>
            <w:r w:rsidR="0033420E" w:rsidRPr="00420205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33420E">
        <w:rPr>
          <w:sz w:val="22"/>
          <w:szCs w:val="22"/>
        </w:rPr>
        <w:t>ул</w:t>
      </w:r>
      <w:proofErr w:type="gramStart"/>
      <w:r w:rsidR="0033420E">
        <w:rPr>
          <w:sz w:val="22"/>
          <w:szCs w:val="22"/>
        </w:rPr>
        <w:t>.Х</w:t>
      </w:r>
      <w:proofErr w:type="gramEnd"/>
      <w:r w:rsidR="0033420E">
        <w:rPr>
          <w:sz w:val="22"/>
          <w:szCs w:val="22"/>
        </w:rPr>
        <w:t>удайбердина</w:t>
      </w:r>
      <w:proofErr w:type="spellEnd"/>
      <w:r w:rsidR="0033420E">
        <w:rPr>
          <w:sz w:val="22"/>
          <w:szCs w:val="22"/>
        </w:rPr>
        <w:t>, 101Б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3420E">
        <w:rPr>
          <w:sz w:val="22"/>
          <w:szCs w:val="22"/>
        </w:rPr>
        <w:t>34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33420E">
        <w:rPr>
          <w:sz w:val="22"/>
          <w:szCs w:val="22"/>
        </w:rPr>
        <w:t>28</w:t>
      </w:r>
      <w:r w:rsidR="00512467">
        <w:rPr>
          <w:sz w:val="22"/>
          <w:szCs w:val="22"/>
        </w:rPr>
        <w:t>.01.2015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420205" w:rsidTr="00175E9B">
        <w:tc>
          <w:tcPr>
            <w:tcW w:w="187" w:type="dxa"/>
            <w:shd w:val="clear" w:color="auto" w:fill="auto"/>
            <w:vAlign w:val="bottom"/>
          </w:tcPr>
          <w:p w:rsidR="00175E9B" w:rsidRPr="00420205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Февраля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</w:t>
            </w:r>
            <w:r w:rsidR="00512467" w:rsidRPr="00420205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</w:t>
            </w:r>
            <w:r w:rsidR="00175E9B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4</w:t>
            </w:r>
            <w:r w:rsidR="00175E9B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420205" w:rsidRDefault="00175E9B" w:rsidP="0067394E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420205" w:rsidRDefault="0033420E" w:rsidP="0067394E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0ч4</w:t>
            </w:r>
            <w:r w:rsidR="00175E9B" w:rsidRPr="00420205">
              <w:rPr>
                <w:sz w:val="22"/>
                <w:szCs w:val="22"/>
                <w:u w:val="single"/>
              </w:rPr>
              <w:t>0м</w:t>
            </w:r>
          </w:p>
        </w:tc>
      </w:tr>
      <w:tr w:rsidR="00420205" w:rsidRPr="00420205" w:rsidTr="00175E9B">
        <w:tc>
          <w:tcPr>
            <w:tcW w:w="187" w:type="dxa"/>
            <w:shd w:val="clear" w:color="auto" w:fill="auto"/>
            <w:vAlign w:val="bottom"/>
          </w:tcPr>
          <w:p w:rsidR="00420205" w:rsidRPr="00420205" w:rsidRDefault="004202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ind w:right="-28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 xml:space="preserve">Февраля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420205" w:rsidRPr="00420205" w:rsidRDefault="00420205" w:rsidP="00DB3AC0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0ч20м</w:t>
            </w:r>
          </w:p>
        </w:tc>
      </w:tr>
    </w:tbl>
    <w:p w:rsidR="00244C22" w:rsidRPr="00420205" w:rsidRDefault="00244C22" w:rsidP="00244C22">
      <w:pPr>
        <w:rPr>
          <w:sz w:val="2"/>
          <w:szCs w:val="2"/>
        </w:rPr>
      </w:pPr>
    </w:p>
    <w:p w:rsidR="00244C22" w:rsidRPr="00420205" w:rsidRDefault="00244C2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44C22" w:rsidRPr="00420205" w:rsidRDefault="00244C22" w:rsidP="00244C22">
      <w:r w:rsidRPr="00420205">
        <w:t>Общая продолжительность проверки:</w:t>
      </w:r>
      <w:r w:rsidR="00531BE8" w:rsidRPr="00420205">
        <w:t xml:space="preserve">          </w:t>
      </w:r>
      <w:r w:rsidR="00420205" w:rsidRPr="00420205">
        <w:rPr>
          <w:sz w:val="22"/>
          <w:szCs w:val="22"/>
        </w:rPr>
        <w:t>2</w:t>
      </w:r>
      <w:r w:rsidR="00175E9B" w:rsidRPr="00420205">
        <w:rPr>
          <w:sz w:val="22"/>
          <w:szCs w:val="22"/>
        </w:rPr>
        <w:t xml:space="preserve"> д</w:t>
      </w:r>
      <w:r w:rsidR="00420205" w:rsidRPr="00420205">
        <w:rPr>
          <w:sz w:val="22"/>
          <w:szCs w:val="22"/>
        </w:rPr>
        <w:t>ня</w:t>
      </w:r>
      <w:r w:rsidR="00531BE8" w:rsidRPr="00420205">
        <w:rPr>
          <w:sz w:val="22"/>
          <w:szCs w:val="22"/>
        </w:rPr>
        <w:t xml:space="preserve"> </w:t>
      </w:r>
      <w:r w:rsidR="00223F8E" w:rsidRPr="00420205">
        <w:rPr>
          <w:sz w:val="22"/>
          <w:szCs w:val="22"/>
        </w:rPr>
        <w:t>/</w:t>
      </w:r>
      <w:r w:rsidR="00531BE8" w:rsidRPr="00420205">
        <w:rPr>
          <w:sz w:val="22"/>
          <w:szCs w:val="22"/>
        </w:rPr>
        <w:t xml:space="preserve">  </w:t>
      </w:r>
      <w:r w:rsidR="00420205" w:rsidRPr="00420205">
        <w:rPr>
          <w:sz w:val="22"/>
          <w:szCs w:val="22"/>
        </w:rPr>
        <w:t>1</w:t>
      </w:r>
      <w:r w:rsidR="009750E1" w:rsidRPr="00420205">
        <w:rPr>
          <w:sz w:val="22"/>
          <w:szCs w:val="22"/>
        </w:rPr>
        <w:t xml:space="preserve"> час</w:t>
      </w:r>
      <w:r w:rsidR="00C22BAD" w:rsidRPr="00420205">
        <w:rPr>
          <w:sz w:val="22"/>
          <w:szCs w:val="22"/>
        </w:rPr>
        <w:t xml:space="preserve"> </w:t>
      </w:r>
      <w:r w:rsidR="00420205" w:rsidRPr="00420205">
        <w:rPr>
          <w:sz w:val="22"/>
          <w:szCs w:val="22"/>
        </w:rPr>
        <w:t>0</w:t>
      </w:r>
      <w:r w:rsidR="00AF0101" w:rsidRPr="00420205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9A5F8C" w:rsidRDefault="009A5F8C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9A5F8C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9A5F8C" w:rsidRDefault="009A5F8C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C22BAD" w:rsidRDefault="00EB0928" w:rsidP="0045495F">
      <w:pPr>
        <w:ind w:firstLine="708"/>
        <w:jc w:val="both"/>
        <w:rPr>
          <w:sz w:val="22"/>
          <w:szCs w:val="22"/>
        </w:rPr>
      </w:pPr>
      <w:r w:rsidRPr="00C22BAD">
        <w:rPr>
          <w:sz w:val="22"/>
          <w:szCs w:val="22"/>
        </w:rPr>
        <w:t>ООО «</w:t>
      </w:r>
      <w:r w:rsidR="00C22BAD" w:rsidRPr="00C22BAD">
        <w:rPr>
          <w:sz w:val="22"/>
          <w:szCs w:val="22"/>
        </w:rPr>
        <w:t>УК «ТЖХ</w:t>
      </w:r>
      <w:r w:rsidRPr="00C22BAD">
        <w:rPr>
          <w:sz w:val="22"/>
          <w:szCs w:val="22"/>
        </w:rPr>
        <w:t>»</w:t>
      </w:r>
      <w:r w:rsidR="0045495F" w:rsidRPr="00C22BAD">
        <w:rPr>
          <w:sz w:val="22"/>
          <w:szCs w:val="22"/>
        </w:rPr>
        <w:t xml:space="preserve"> предоставлены следующие</w:t>
      </w:r>
      <w:r w:rsidR="00746DDE" w:rsidRPr="00C22BAD">
        <w:rPr>
          <w:sz w:val="22"/>
          <w:szCs w:val="22"/>
        </w:rPr>
        <w:t xml:space="preserve"> документы:</w:t>
      </w:r>
    </w:p>
    <w:p w:rsidR="00C22BAD" w:rsidRPr="0033420E" w:rsidRDefault="00DB2832" w:rsidP="00C22BAD">
      <w:pPr>
        <w:jc w:val="both"/>
        <w:rPr>
          <w:color w:val="FF0000"/>
          <w:sz w:val="22"/>
          <w:szCs w:val="22"/>
        </w:rPr>
      </w:pPr>
      <w:r w:rsidRPr="00C22BAD">
        <w:rPr>
          <w:sz w:val="22"/>
          <w:szCs w:val="22"/>
        </w:rPr>
        <w:t>технический паспорт на жилой дом;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домом;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договор управления многоквартирным домом с собственниками жилого дома с приложениями (выборочно), </w:t>
      </w:r>
    </w:p>
    <w:p w:rsidR="00C22BAD" w:rsidRPr="00C22BAD" w:rsidRDefault="00C22BAD" w:rsidP="00C22BAD">
      <w:pPr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акты весеннего, осеннего осмотра 2014 г.; </w:t>
      </w:r>
    </w:p>
    <w:p w:rsidR="00C22BAD" w:rsidRPr="00594ED2" w:rsidRDefault="00C22BAD" w:rsidP="00C22BAD">
      <w:pPr>
        <w:jc w:val="both"/>
        <w:rPr>
          <w:sz w:val="22"/>
          <w:szCs w:val="22"/>
        </w:rPr>
      </w:pPr>
      <w:r w:rsidRPr="00594ED2">
        <w:rPr>
          <w:sz w:val="22"/>
          <w:szCs w:val="22"/>
        </w:rPr>
        <w:t xml:space="preserve">акты выполненных работ по статье содержание и текущий ремонт за </w:t>
      </w:r>
      <w:r w:rsidR="00594ED2" w:rsidRPr="00594ED2">
        <w:rPr>
          <w:sz w:val="22"/>
          <w:szCs w:val="22"/>
        </w:rPr>
        <w:t>январь-октябрь 2014 г.,</w:t>
      </w:r>
    </w:p>
    <w:p w:rsidR="00C22BAD" w:rsidRDefault="00594ED2" w:rsidP="00C22BAD">
      <w:pPr>
        <w:jc w:val="both"/>
        <w:rPr>
          <w:color w:val="FF0000"/>
          <w:sz w:val="22"/>
          <w:szCs w:val="22"/>
        </w:rPr>
      </w:pPr>
      <w:r w:rsidRPr="00567109">
        <w:t>план работ по статье «Содержание и текущий ремонт»  на 2014, 2015 г.</w:t>
      </w:r>
      <w:r w:rsidR="00C22BAD" w:rsidRPr="00594ED2">
        <w:rPr>
          <w:color w:val="FF0000"/>
          <w:sz w:val="22"/>
          <w:szCs w:val="22"/>
        </w:rPr>
        <w:t xml:space="preserve"> </w:t>
      </w:r>
    </w:p>
    <w:p w:rsidR="003E6B5D" w:rsidRPr="00F83C19" w:rsidRDefault="003E6B5D" w:rsidP="00C22BAD">
      <w:pPr>
        <w:jc w:val="both"/>
      </w:pPr>
      <w:r w:rsidRPr="00F83C19">
        <w:t xml:space="preserve">акт замера температуры воздуха и горячего водоснабжения в жилом помещении по адресу: </w:t>
      </w:r>
      <w:proofErr w:type="spellStart"/>
      <w:r w:rsidRPr="00F83C19">
        <w:t>ул</w:t>
      </w:r>
      <w:proofErr w:type="gramStart"/>
      <w:r w:rsidRPr="00F83C19">
        <w:t>.Х</w:t>
      </w:r>
      <w:proofErr w:type="gramEnd"/>
      <w:r w:rsidRPr="00F83C19">
        <w:t>удайбердина</w:t>
      </w:r>
      <w:proofErr w:type="spellEnd"/>
      <w:r w:rsidRPr="00F83C19">
        <w:t>, 101 б-90, акт замера температуры ГВС на вводе системы горячего водоснабжения ,</w:t>
      </w:r>
    </w:p>
    <w:p w:rsidR="00594ED2" w:rsidRDefault="003E6B5D" w:rsidP="00C22BAD">
      <w:pPr>
        <w:jc w:val="both"/>
      </w:pPr>
      <w:r>
        <w:t xml:space="preserve">справка об отсутствии заявок по течи кровли по кв. 90 </w:t>
      </w:r>
      <w:r w:rsidRPr="003E6B5D">
        <w:t xml:space="preserve"> </w:t>
      </w:r>
      <w:r>
        <w:t xml:space="preserve">по адресу: </w:t>
      </w:r>
      <w:proofErr w:type="spellStart"/>
      <w:r w:rsidRPr="003E6B5D">
        <w:t>ул</w:t>
      </w:r>
      <w:proofErr w:type="gramStart"/>
      <w:r w:rsidRPr="003E6B5D">
        <w:t>.Х</w:t>
      </w:r>
      <w:proofErr w:type="gramEnd"/>
      <w:r w:rsidRPr="003E6B5D">
        <w:t>удайбердина</w:t>
      </w:r>
      <w:proofErr w:type="spellEnd"/>
      <w:r>
        <w:t>, 101б</w:t>
      </w:r>
    </w:p>
    <w:p w:rsidR="003E6B5D" w:rsidRPr="00C22BAD" w:rsidRDefault="003E6B5D" w:rsidP="00C22BAD">
      <w:pPr>
        <w:jc w:val="both"/>
        <w:rPr>
          <w:sz w:val="22"/>
          <w:szCs w:val="22"/>
        </w:rPr>
      </w:pPr>
    </w:p>
    <w:p w:rsidR="008F25D0" w:rsidRDefault="00594ED2" w:rsidP="00594ED2">
      <w:pPr>
        <w:ind w:firstLine="567"/>
        <w:jc w:val="both"/>
        <w:rPr>
          <w:sz w:val="22"/>
          <w:szCs w:val="22"/>
        </w:rPr>
      </w:pPr>
      <w:r w:rsidRPr="00C22BAD">
        <w:rPr>
          <w:sz w:val="22"/>
          <w:szCs w:val="22"/>
        </w:rPr>
        <w:t xml:space="preserve">ООО «УК «ТЖХ» </w:t>
      </w:r>
      <w:r>
        <w:rPr>
          <w:sz w:val="22"/>
          <w:szCs w:val="22"/>
        </w:rPr>
        <w:t xml:space="preserve">не </w:t>
      </w:r>
      <w:r w:rsidRPr="00C22BAD">
        <w:rPr>
          <w:sz w:val="22"/>
          <w:szCs w:val="22"/>
        </w:rPr>
        <w:t>предоставлены следующие документы</w:t>
      </w:r>
      <w:r>
        <w:rPr>
          <w:sz w:val="22"/>
          <w:szCs w:val="22"/>
        </w:rPr>
        <w:t>:</w:t>
      </w:r>
    </w:p>
    <w:p w:rsidR="00594ED2" w:rsidRPr="003E6B5D" w:rsidRDefault="00594ED2" w:rsidP="00594ED2">
      <w:pPr>
        <w:jc w:val="both"/>
        <w:rPr>
          <w:sz w:val="22"/>
          <w:szCs w:val="22"/>
        </w:rPr>
      </w:pPr>
      <w:r w:rsidRPr="003E6B5D">
        <w:rPr>
          <w:sz w:val="22"/>
          <w:szCs w:val="22"/>
        </w:rPr>
        <w:t xml:space="preserve">устав организации; </w:t>
      </w:r>
    </w:p>
    <w:p w:rsidR="00594ED2" w:rsidRPr="003E6B5D" w:rsidRDefault="00594ED2" w:rsidP="00594ED2">
      <w:pPr>
        <w:jc w:val="both"/>
        <w:rPr>
          <w:sz w:val="22"/>
          <w:szCs w:val="22"/>
        </w:rPr>
      </w:pPr>
      <w:r w:rsidRPr="003E6B5D">
        <w:rPr>
          <w:sz w:val="22"/>
          <w:szCs w:val="22"/>
        </w:rPr>
        <w:t xml:space="preserve">карта партнера; </w:t>
      </w:r>
    </w:p>
    <w:p w:rsidR="00594ED2" w:rsidRPr="003E6B5D" w:rsidRDefault="00594ED2" w:rsidP="00594ED2">
      <w:pPr>
        <w:jc w:val="both"/>
        <w:rPr>
          <w:sz w:val="22"/>
          <w:szCs w:val="22"/>
        </w:rPr>
      </w:pPr>
      <w:r w:rsidRPr="003E6B5D">
        <w:rPr>
          <w:sz w:val="22"/>
          <w:szCs w:val="22"/>
        </w:rPr>
        <w:t>приказ о назначении руководителя;</w:t>
      </w:r>
    </w:p>
    <w:p w:rsidR="00594ED2" w:rsidRPr="003E6B5D" w:rsidRDefault="00594ED2" w:rsidP="00594ED2">
      <w:pPr>
        <w:jc w:val="both"/>
        <w:rPr>
          <w:sz w:val="22"/>
          <w:szCs w:val="22"/>
        </w:rPr>
      </w:pPr>
      <w:r w:rsidRPr="003E6B5D">
        <w:rPr>
          <w:sz w:val="22"/>
          <w:szCs w:val="22"/>
        </w:rPr>
        <w:t xml:space="preserve">акты выполненных работ по статье содержание и текущий ремонт за </w:t>
      </w:r>
      <w:r w:rsidR="003E6B5D">
        <w:rPr>
          <w:sz w:val="22"/>
          <w:szCs w:val="22"/>
        </w:rPr>
        <w:t>ноябрь</w:t>
      </w:r>
      <w:r w:rsidR="00A630FF">
        <w:rPr>
          <w:sz w:val="22"/>
          <w:szCs w:val="22"/>
        </w:rPr>
        <w:t xml:space="preserve"> </w:t>
      </w:r>
      <w:r w:rsidR="003E6B5D">
        <w:rPr>
          <w:sz w:val="22"/>
          <w:szCs w:val="22"/>
        </w:rPr>
        <w:t>-</w:t>
      </w:r>
      <w:r w:rsidR="00A630FF">
        <w:rPr>
          <w:sz w:val="22"/>
          <w:szCs w:val="22"/>
        </w:rPr>
        <w:t xml:space="preserve"> декаб</w:t>
      </w:r>
      <w:r w:rsidR="003E6B5D">
        <w:rPr>
          <w:sz w:val="22"/>
          <w:szCs w:val="22"/>
        </w:rPr>
        <w:t>рь 2014 г.</w:t>
      </w:r>
    </w:p>
    <w:p w:rsidR="00594ED2" w:rsidRPr="00594ED2" w:rsidRDefault="00594ED2" w:rsidP="003E6B5D">
      <w:pPr>
        <w:jc w:val="both"/>
        <w:rPr>
          <w:color w:val="FF0000"/>
          <w:sz w:val="22"/>
          <w:szCs w:val="22"/>
        </w:rPr>
      </w:pPr>
    </w:p>
    <w:p w:rsidR="00B80831" w:rsidRDefault="007C7F1F" w:rsidP="00EB0928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Согласно предоставленного ООО «</w:t>
      </w:r>
      <w:r>
        <w:rPr>
          <w:sz w:val="22"/>
          <w:szCs w:val="22"/>
        </w:rPr>
        <w:t>УК «ТЖХ</w:t>
      </w:r>
      <w:r w:rsidRPr="00234D97">
        <w:rPr>
          <w:sz w:val="22"/>
          <w:szCs w:val="22"/>
        </w:rPr>
        <w:t>» технического паспорта (</w:t>
      </w:r>
      <w:proofErr w:type="spellStart"/>
      <w:r w:rsidRPr="00234D97">
        <w:rPr>
          <w:sz w:val="22"/>
          <w:szCs w:val="22"/>
        </w:rPr>
        <w:t>инв</w:t>
      </w:r>
      <w:proofErr w:type="spellEnd"/>
      <w:r w:rsidRPr="00234D97">
        <w:rPr>
          <w:sz w:val="22"/>
          <w:szCs w:val="22"/>
        </w:rPr>
        <w:t xml:space="preserve"> № </w:t>
      </w:r>
      <w:r w:rsidR="0033420E">
        <w:rPr>
          <w:sz w:val="22"/>
          <w:szCs w:val="22"/>
        </w:rPr>
        <w:t>8874</w:t>
      </w:r>
      <w:r w:rsidRPr="00234D97">
        <w:rPr>
          <w:sz w:val="22"/>
          <w:szCs w:val="22"/>
        </w:rPr>
        <w:t xml:space="preserve"> </w:t>
      </w:r>
      <w:r w:rsidR="0033420E">
        <w:rPr>
          <w:sz w:val="22"/>
          <w:szCs w:val="22"/>
        </w:rPr>
        <w:t>от 26.05.2006 г.</w:t>
      </w:r>
      <w:r w:rsidRPr="00234D97">
        <w:rPr>
          <w:sz w:val="22"/>
          <w:szCs w:val="22"/>
        </w:rPr>
        <w:t xml:space="preserve">) МКД № </w:t>
      </w:r>
      <w:r w:rsidR="0033420E">
        <w:rPr>
          <w:sz w:val="22"/>
          <w:szCs w:val="22"/>
        </w:rPr>
        <w:t>101б</w:t>
      </w:r>
      <w:r w:rsidRPr="00234D97">
        <w:rPr>
          <w:sz w:val="22"/>
          <w:szCs w:val="22"/>
        </w:rPr>
        <w:t xml:space="preserve"> по </w:t>
      </w:r>
      <w:r w:rsidR="0033420E">
        <w:rPr>
          <w:sz w:val="22"/>
          <w:szCs w:val="22"/>
        </w:rPr>
        <w:t xml:space="preserve">ул. </w:t>
      </w:r>
      <w:proofErr w:type="spellStart"/>
      <w:r w:rsidR="0033420E">
        <w:rPr>
          <w:sz w:val="22"/>
          <w:szCs w:val="22"/>
        </w:rPr>
        <w:t>Худайбердина</w:t>
      </w:r>
      <w:proofErr w:type="spellEnd"/>
      <w:r w:rsidRPr="00234D97">
        <w:rPr>
          <w:sz w:val="22"/>
          <w:szCs w:val="22"/>
        </w:rPr>
        <w:t xml:space="preserve"> -19</w:t>
      </w:r>
      <w:r w:rsidR="0033420E">
        <w:rPr>
          <w:sz w:val="22"/>
          <w:szCs w:val="22"/>
        </w:rPr>
        <w:t>86</w:t>
      </w:r>
      <w:r w:rsidR="00FA3D80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 xml:space="preserve">года постройки, число этажей - </w:t>
      </w:r>
      <w:r>
        <w:rPr>
          <w:sz w:val="22"/>
          <w:szCs w:val="22"/>
        </w:rPr>
        <w:t>5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общая </w:t>
      </w:r>
      <w:r w:rsidRPr="00234D97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–</w:t>
      </w:r>
      <w:r w:rsidRPr="00234D97">
        <w:rPr>
          <w:sz w:val="22"/>
          <w:szCs w:val="22"/>
        </w:rPr>
        <w:t xml:space="preserve"> </w:t>
      </w:r>
      <w:r w:rsidR="0033420E">
        <w:rPr>
          <w:sz w:val="22"/>
          <w:szCs w:val="22"/>
        </w:rPr>
        <w:t>7896,2</w:t>
      </w:r>
      <w:r w:rsidRPr="00234D97">
        <w:rPr>
          <w:sz w:val="22"/>
          <w:szCs w:val="22"/>
        </w:rPr>
        <w:t xml:space="preserve"> м2, количество квартир -</w:t>
      </w:r>
      <w:r w:rsidR="0033420E">
        <w:rPr>
          <w:sz w:val="22"/>
          <w:szCs w:val="22"/>
        </w:rPr>
        <w:t>180</w:t>
      </w:r>
      <w:r w:rsidRPr="0023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фундамент </w:t>
      </w:r>
      <w:r w:rsidR="0033420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3420E">
        <w:rPr>
          <w:sz w:val="22"/>
          <w:szCs w:val="22"/>
        </w:rPr>
        <w:t>ленточный из сборных железобетонных блоков</w:t>
      </w:r>
      <w:r w:rsidRPr="00234D97">
        <w:rPr>
          <w:sz w:val="22"/>
          <w:szCs w:val="22"/>
        </w:rPr>
        <w:t xml:space="preserve">, </w:t>
      </w:r>
      <w:r w:rsidRPr="00DB2832">
        <w:rPr>
          <w:sz w:val="22"/>
          <w:szCs w:val="22"/>
        </w:rPr>
        <w:t>стены кирпичные</w:t>
      </w:r>
      <w:proofErr w:type="gramStart"/>
      <w:r>
        <w:rPr>
          <w:b/>
          <w:sz w:val="22"/>
          <w:szCs w:val="22"/>
        </w:rPr>
        <w:t xml:space="preserve"> </w:t>
      </w:r>
      <w:r w:rsidRPr="00DB2832">
        <w:rPr>
          <w:sz w:val="22"/>
          <w:szCs w:val="22"/>
        </w:rPr>
        <w:t>Т</w:t>
      </w:r>
      <w:proofErr w:type="gramEnd"/>
      <w:r w:rsidRPr="00DB2832">
        <w:rPr>
          <w:sz w:val="22"/>
          <w:szCs w:val="22"/>
        </w:rPr>
        <w:t>=65 см</w:t>
      </w:r>
      <w:r w:rsidRPr="008C0056">
        <w:rPr>
          <w:sz w:val="22"/>
          <w:szCs w:val="22"/>
        </w:rPr>
        <w:t xml:space="preserve">, перегородки </w:t>
      </w:r>
      <w:r>
        <w:rPr>
          <w:sz w:val="22"/>
          <w:szCs w:val="22"/>
        </w:rPr>
        <w:t>гипсолитовы</w:t>
      </w:r>
      <w:r w:rsidRPr="008C0056">
        <w:rPr>
          <w:sz w:val="22"/>
          <w:szCs w:val="22"/>
        </w:rPr>
        <w:t xml:space="preserve">е, перекрытия железобетонные, крыша </w:t>
      </w:r>
      <w:r w:rsidR="00DB2832">
        <w:rPr>
          <w:sz w:val="22"/>
          <w:szCs w:val="22"/>
        </w:rPr>
        <w:t>совмещенная с перекрытием, кровля совмещенная, полы дощатые по деревянным лагам.</w:t>
      </w:r>
    </w:p>
    <w:p w:rsidR="007C7F1F" w:rsidRDefault="007C7F1F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предоставленного акта общего (осеннего) осмотра жилого дома  № </w:t>
      </w:r>
      <w:r w:rsidR="00594ED2">
        <w:rPr>
          <w:sz w:val="22"/>
          <w:szCs w:val="22"/>
        </w:rPr>
        <w:t>101б</w:t>
      </w:r>
      <w:r>
        <w:rPr>
          <w:sz w:val="22"/>
          <w:szCs w:val="22"/>
        </w:rPr>
        <w:t xml:space="preserve"> по </w:t>
      </w:r>
      <w:proofErr w:type="spellStart"/>
      <w:r w:rsidR="00594ED2">
        <w:rPr>
          <w:sz w:val="22"/>
          <w:szCs w:val="22"/>
        </w:rPr>
        <w:t>ул</w:t>
      </w:r>
      <w:proofErr w:type="gramStart"/>
      <w:r w:rsidR="00594ED2">
        <w:rPr>
          <w:sz w:val="22"/>
          <w:szCs w:val="22"/>
        </w:rPr>
        <w:t>.Х</w:t>
      </w:r>
      <w:proofErr w:type="gramEnd"/>
      <w:r w:rsidR="00594ED2">
        <w:rPr>
          <w:sz w:val="22"/>
          <w:szCs w:val="22"/>
        </w:rPr>
        <w:t>удайбердина</w:t>
      </w:r>
      <w:proofErr w:type="spellEnd"/>
      <w:r>
        <w:rPr>
          <w:sz w:val="22"/>
          <w:szCs w:val="22"/>
        </w:rPr>
        <w:t xml:space="preserve"> (б/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23.09.2014 г.)</w:t>
      </w:r>
      <w:r w:rsidR="00594ED2">
        <w:rPr>
          <w:sz w:val="22"/>
          <w:szCs w:val="22"/>
        </w:rPr>
        <w:t xml:space="preserve"> - дом находится в удовлетворительном состоянии,</w:t>
      </w:r>
      <w:r>
        <w:rPr>
          <w:sz w:val="22"/>
          <w:szCs w:val="22"/>
        </w:rPr>
        <w:t xml:space="preserve"> требуется ремонт, в том числе</w:t>
      </w:r>
      <w:r w:rsidR="00594ED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94ED2">
        <w:rPr>
          <w:sz w:val="22"/>
          <w:szCs w:val="22"/>
        </w:rPr>
        <w:t>кровли</w:t>
      </w:r>
      <w:r>
        <w:rPr>
          <w:sz w:val="22"/>
          <w:szCs w:val="22"/>
        </w:rPr>
        <w:t xml:space="preserve"> - 2</w:t>
      </w:r>
      <w:r w:rsidR="00594ED2">
        <w:rPr>
          <w:sz w:val="22"/>
          <w:szCs w:val="22"/>
        </w:rPr>
        <w:t>50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vertAlign w:val="superscript"/>
        </w:rPr>
        <w:t>2</w:t>
      </w:r>
      <w:r w:rsidR="00594ED2">
        <w:rPr>
          <w:sz w:val="22"/>
          <w:szCs w:val="22"/>
        </w:rPr>
        <w:t>, заделка швов парапетных плит - 20</w:t>
      </w:r>
      <w:r w:rsidR="00594ED2" w:rsidRPr="00594ED2">
        <w:rPr>
          <w:sz w:val="22"/>
          <w:szCs w:val="22"/>
        </w:rPr>
        <w:t xml:space="preserve"> </w:t>
      </w:r>
      <w:r w:rsidR="00594ED2">
        <w:rPr>
          <w:sz w:val="22"/>
          <w:szCs w:val="22"/>
        </w:rPr>
        <w:t>м</w:t>
      </w:r>
      <w:r w:rsidR="00594ED2">
        <w:rPr>
          <w:sz w:val="22"/>
          <w:szCs w:val="22"/>
          <w:vertAlign w:val="superscript"/>
        </w:rPr>
        <w:t>2</w:t>
      </w:r>
      <w:r w:rsidR="00594ED2">
        <w:rPr>
          <w:sz w:val="22"/>
          <w:szCs w:val="22"/>
        </w:rPr>
        <w:t>, установка теплообменника.</w:t>
      </w:r>
    </w:p>
    <w:p w:rsidR="00C37B1A" w:rsidRDefault="00C37B1A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Акта обследования жилого дома по адресу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удайбердина</w:t>
      </w:r>
      <w:proofErr w:type="spellEnd"/>
      <w:r>
        <w:rPr>
          <w:sz w:val="22"/>
          <w:szCs w:val="22"/>
        </w:rPr>
        <w:t>, 101б 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28.01.2015 г., при температуре наружного воздуха -21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С, температура теплоносителя тепловой сети:</w:t>
      </w:r>
      <w:r w:rsidRPr="00C37B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подающем трубопроводе </w:t>
      </w:r>
      <w:r w:rsidR="005A497B">
        <w:rPr>
          <w:sz w:val="22"/>
          <w:szCs w:val="22"/>
        </w:rPr>
        <w:t>–</w:t>
      </w:r>
      <w:r>
        <w:rPr>
          <w:sz w:val="22"/>
          <w:szCs w:val="22"/>
        </w:rPr>
        <w:t xml:space="preserve"> 110</w:t>
      </w:r>
      <w:r w:rsidR="005A497B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С, на обратном трубопроводе </w:t>
      </w:r>
      <w:r w:rsidR="005A497B">
        <w:rPr>
          <w:sz w:val="22"/>
          <w:szCs w:val="22"/>
        </w:rPr>
        <w:t>–</w:t>
      </w:r>
      <w:r>
        <w:rPr>
          <w:sz w:val="22"/>
          <w:szCs w:val="22"/>
        </w:rPr>
        <w:t xml:space="preserve"> 63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 w:rsidR="000C47A6">
        <w:rPr>
          <w:sz w:val="22"/>
          <w:szCs w:val="22"/>
        </w:rPr>
        <w:t xml:space="preserve">. </w:t>
      </w:r>
      <w:proofErr w:type="gramStart"/>
      <w:r w:rsidR="000C47A6">
        <w:rPr>
          <w:sz w:val="22"/>
          <w:szCs w:val="22"/>
        </w:rPr>
        <w:t>Согласно</w:t>
      </w:r>
      <w:proofErr w:type="gramEnd"/>
      <w:r w:rsidR="000C47A6">
        <w:rPr>
          <w:sz w:val="22"/>
          <w:szCs w:val="22"/>
        </w:rPr>
        <w:t xml:space="preserve"> отопительного графика </w:t>
      </w:r>
      <w:r w:rsidR="00E6795B">
        <w:rPr>
          <w:sz w:val="22"/>
          <w:szCs w:val="22"/>
        </w:rPr>
        <w:t xml:space="preserve">качественного </w:t>
      </w:r>
      <w:r w:rsidR="000C47A6">
        <w:rPr>
          <w:sz w:val="22"/>
          <w:szCs w:val="22"/>
        </w:rPr>
        <w:t xml:space="preserve">регулирования </w:t>
      </w:r>
      <w:r w:rsidR="00E6795B">
        <w:rPr>
          <w:sz w:val="22"/>
          <w:szCs w:val="22"/>
        </w:rPr>
        <w:t xml:space="preserve">отпуска тепла по среднесуточной температуре наружного воздуха </w:t>
      </w:r>
      <w:r w:rsidR="00653514">
        <w:rPr>
          <w:sz w:val="22"/>
          <w:szCs w:val="22"/>
        </w:rPr>
        <w:t>при температуре наружного воздуха-21</w:t>
      </w:r>
      <w:r w:rsidR="00653514">
        <w:rPr>
          <w:sz w:val="22"/>
          <w:szCs w:val="22"/>
          <w:vertAlign w:val="superscript"/>
        </w:rPr>
        <w:t>0</w:t>
      </w:r>
      <w:r w:rsidR="00653514">
        <w:rPr>
          <w:sz w:val="22"/>
          <w:szCs w:val="22"/>
        </w:rPr>
        <w:t xml:space="preserve">С, температура сетевой воды в подающем трубопроводе системы отопления </w:t>
      </w:r>
      <w:r w:rsidR="00DE0FC0">
        <w:rPr>
          <w:sz w:val="22"/>
          <w:szCs w:val="22"/>
        </w:rPr>
        <w:t>и температура воды после системы отопления в домовом  узле управления соответствует норме.</w:t>
      </w:r>
    </w:p>
    <w:p w:rsidR="00F83C19" w:rsidRPr="00F83C19" w:rsidRDefault="00F83C19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акта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05.02.2015 г. температура горячего водоснабжения в точке </w:t>
      </w:r>
      <w:proofErr w:type="spellStart"/>
      <w:r>
        <w:rPr>
          <w:sz w:val="22"/>
          <w:szCs w:val="22"/>
        </w:rPr>
        <w:t>водоразбора</w:t>
      </w:r>
      <w:proofErr w:type="spellEnd"/>
      <w:r>
        <w:rPr>
          <w:sz w:val="22"/>
          <w:szCs w:val="22"/>
        </w:rPr>
        <w:t xml:space="preserve"> по адресу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удайбердина</w:t>
      </w:r>
      <w:proofErr w:type="spellEnd"/>
      <w:r>
        <w:rPr>
          <w:sz w:val="22"/>
          <w:szCs w:val="22"/>
        </w:rPr>
        <w:t>, 101б : кв. № 54- 55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С, кв. № 57 – 54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 , кв. № 68 -45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</w:t>
      </w:r>
    </w:p>
    <w:p w:rsidR="00565E1B" w:rsidRPr="00A630FF" w:rsidRDefault="000C47A6" w:rsidP="00420205">
      <w:pPr>
        <w:pStyle w:val="s1"/>
        <w:spacing w:before="0" w:beforeAutospacing="0" w:after="0" w:afterAutospacing="0"/>
        <w:ind w:firstLine="567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Согласно акта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</w:t>
      </w:r>
      <w:r w:rsidR="00F83C19">
        <w:rPr>
          <w:sz w:val="22"/>
          <w:szCs w:val="22"/>
        </w:rPr>
        <w:t>11</w:t>
      </w:r>
      <w:r>
        <w:rPr>
          <w:sz w:val="22"/>
          <w:szCs w:val="22"/>
        </w:rPr>
        <w:t xml:space="preserve">.02.2015 г.  </w:t>
      </w:r>
      <w:r w:rsidR="00F83C19">
        <w:rPr>
          <w:sz w:val="22"/>
          <w:szCs w:val="22"/>
        </w:rPr>
        <w:t xml:space="preserve"> горячее водоснабжение</w:t>
      </w:r>
      <w:r>
        <w:rPr>
          <w:sz w:val="22"/>
          <w:szCs w:val="22"/>
        </w:rPr>
        <w:t xml:space="preserve"> в точке </w:t>
      </w:r>
      <w:proofErr w:type="spellStart"/>
      <w:r w:rsidR="00DE0FC0">
        <w:rPr>
          <w:sz w:val="22"/>
          <w:szCs w:val="22"/>
        </w:rPr>
        <w:t>водо</w:t>
      </w:r>
      <w:r>
        <w:rPr>
          <w:sz w:val="22"/>
          <w:szCs w:val="22"/>
        </w:rPr>
        <w:t>разбора</w:t>
      </w:r>
      <w:proofErr w:type="spellEnd"/>
      <w:r w:rsidR="00DE0FC0">
        <w:rPr>
          <w:sz w:val="22"/>
          <w:szCs w:val="22"/>
        </w:rPr>
        <w:t xml:space="preserve"> по кв. № 90 по адресу </w:t>
      </w:r>
      <w:proofErr w:type="spellStart"/>
      <w:r w:rsidR="00DE0FC0">
        <w:rPr>
          <w:sz w:val="22"/>
          <w:szCs w:val="22"/>
        </w:rPr>
        <w:t>ул</w:t>
      </w:r>
      <w:proofErr w:type="gramStart"/>
      <w:r w:rsidR="00DE0FC0">
        <w:rPr>
          <w:sz w:val="22"/>
          <w:szCs w:val="22"/>
        </w:rPr>
        <w:t>.Х</w:t>
      </w:r>
      <w:proofErr w:type="gramEnd"/>
      <w:r w:rsidR="00DE0FC0">
        <w:rPr>
          <w:sz w:val="22"/>
          <w:szCs w:val="22"/>
        </w:rPr>
        <w:t>удайбердина</w:t>
      </w:r>
      <w:proofErr w:type="spellEnd"/>
      <w:r w:rsidR="00DE0FC0">
        <w:rPr>
          <w:sz w:val="22"/>
          <w:szCs w:val="22"/>
        </w:rPr>
        <w:t xml:space="preserve">, 101б </w:t>
      </w:r>
      <w:r w:rsidR="00F83C19" w:rsidRPr="00F83C19">
        <w:rPr>
          <w:sz w:val="22"/>
          <w:szCs w:val="22"/>
        </w:rPr>
        <w:t>отсутствует.</w:t>
      </w:r>
      <w:r w:rsidR="00DE0FC0" w:rsidRPr="00A630FF">
        <w:rPr>
          <w:color w:val="0070C0"/>
          <w:sz w:val="22"/>
          <w:szCs w:val="22"/>
        </w:rPr>
        <w:t xml:space="preserve"> </w:t>
      </w:r>
    </w:p>
    <w:p w:rsidR="00565E1B" w:rsidRPr="00F83C19" w:rsidRDefault="00565E1B" w:rsidP="00420205">
      <w:pPr>
        <w:pStyle w:val="1"/>
        <w:spacing w:before="0" w:beforeAutospacing="0" w:after="0" w:afterAutospacing="0"/>
        <w:ind w:firstLine="567"/>
        <w:jc w:val="both"/>
        <w:rPr>
          <w:b w:val="0"/>
          <w:color w:val="0070C0"/>
          <w:sz w:val="22"/>
          <w:szCs w:val="22"/>
        </w:rPr>
      </w:pPr>
      <w:r w:rsidRPr="00565E1B">
        <w:rPr>
          <w:b w:val="0"/>
          <w:sz w:val="22"/>
          <w:szCs w:val="22"/>
        </w:rPr>
        <w:t>Согласно</w:t>
      </w:r>
      <w:r w:rsidR="0042020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п.2.4</w:t>
      </w:r>
      <w:r w:rsidR="00420205">
        <w:rPr>
          <w:b w:val="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Санитарно-эпидемиологических правил и норм</w:t>
      </w:r>
      <w:r w:rsidRPr="00565E1B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(</w:t>
      </w:r>
      <w:proofErr w:type="spellStart"/>
      <w:r w:rsidRPr="00565E1B">
        <w:rPr>
          <w:b w:val="0"/>
          <w:color w:val="000000"/>
          <w:sz w:val="22"/>
          <w:szCs w:val="22"/>
        </w:rPr>
        <w:t>СанПиН</w:t>
      </w:r>
      <w:proofErr w:type="spellEnd"/>
      <w:r w:rsidRPr="00565E1B">
        <w:rPr>
          <w:b w:val="0"/>
          <w:color w:val="000000"/>
          <w:sz w:val="22"/>
          <w:szCs w:val="22"/>
        </w:rPr>
        <w:t xml:space="preserve"> 2.1.4.2496-09</w:t>
      </w:r>
      <w:r>
        <w:rPr>
          <w:b w:val="0"/>
          <w:color w:val="000000"/>
          <w:sz w:val="22"/>
          <w:szCs w:val="22"/>
        </w:rPr>
        <w:t>) утв.</w:t>
      </w:r>
      <w:r w:rsidRPr="00565E1B">
        <w:rPr>
          <w:rFonts w:ascii="Arial" w:hAnsi="Arial" w:cs="Arial"/>
          <w:color w:val="000000"/>
          <w:sz w:val="27"/>
          <w:szCs w:val="27"/>
        </w:rPr>
        <w:t xml:space="preserve"> </w:t>
      </w:r>
      <w:r w:rsidRPr="00565E1B">
        <w:rPr>
          <w:b w:val="0"/>
          <w:color w:val="000000"/>
          <w:sz w:val="22"/>
          <w:szCs w:val="22"/>
        </w:rPr>
        <w:t>Постановлением Главного государственного санитарного врача РФ</w:t>
      </w:r>
      <w:r w:rsidRPr="00565E1B">
        <w:rPr>
          <w:b w:val="0"/>
          <w:color w:val="000000"/>
          <w:sz w:val="22"/>
          <w:szCs w:val="22"/>
        </w:rPr>
        <w:br/>
        <w:t>от 7 апреля 2009 г. N</w:t>
      </w:r>
      <w:r>
        <w:rPr>
          <w:b w:val="0"/>
          <w:color w:val="000000"/>
          <w:sz w:val="22"/>
          <w:szCs w:val="22"/>
        </w:rPr>
        <w:t xml:space="preserve"> 20</w:t>
      </w:r>
      <w:r w:rsidRPr="00565E1B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«</w:t>
      </w:r>
      <w:r w:rsidRPr="00565E1B">
        <w:rPr>
          <w:b w:val="0"/>
          <w:color w:val="000000"/>
          <w:sz w:val="22"/>
          <w:szCs w:val="22"/>
        </w:rPr>
        <w:t xml:space="preserve">Температура горячей воды в местах </w:t>
      </w:r>
      <w:proofErr w:type="spellStart"/>
      <w:r w:rsidRPr="00565E1B">
        <w:rPr>
          <w:b w:val="0"/>
          <w:color w:val="000000"/>
          <w:sz w:val="22"/>
          <w:szCs w:val="22"/>
        </w:rPr>
        <w:t>водоразбора</w:t>
      </w:r>
      <w:proofErr w:type="spellEnd"/>
      <w:r w:rsidRPr="00565E1B">
        <w:rPr>
          <w:b w:val="0"/>
          <w:color w:val="000000"/>
          <w:sz w:val="22"/>
          <w:szCs w:val="22"/>
        </w:rPr>
        <w:t xml:space="preserve"> независимо от применяемой системы теплоснабжения должна быть не ниже 60</w:t>
      </w:r>
      <w:proofErr w:type="gramStart"/>
      <w:r w:rsidRPr="00565E1B">
        <w:rPr>
          <w:b w:val="0"/>
          <w:color w:val="000000"/>
          <w:sz w:val="22"/>
          <w:szCs w:val="22"/>
        </w:rPr>
        <w:t>°С</w:t>
      </w:r>
      <w:proofErr w:type="gramEnd"/>
      <w:r w:rsidRPr="00565E1B">
        <w:rPr>
          <w:b w:val="0"/>
          <w:color w:val="000000"/>
          <w:sz w:val="22"/>
          <w:szCs w:val="22"/>
        </w:rPr>
        <w:t xml:space="preserve"> и не выше 75°С»</w:t>
      </w:r>
      <w:r w:rsidR="00420205">
        <w:rPr>
          <w:b w:val="0"/>
          <w:color w:val="000000"/>
          <w:sz w:val="22"/>
          <w:szCs w:val="22"/>
        </w:rPr>
        <w:t xml:space="preserve">. </w:t>
      </w:r>
      <w:r w:rsidR="00F83C19">
        <w:rPr>
          <w:b w:val="0"/>
          <w:color w:val="000000"/>
          <w:sz w:val="22"/>
          <w:szCs w:val="22"/>
        </w:rPr>
        <w:t xml:space="preserve">Следовательно, </w:t>
      </w:r>
      <w:r w:rsidR="00F83C19" w:rsidRPr="00F83C19">
        <w:rPr>
          <w:b w:val="0"/>
          <w:sz w:val="22"/>
          <w:szCs w:val="22"/>
        </w:rPr>
        <w:t xml:space="preserve">температура горячего водоснабжения в точке </w:t>
      </w:r>
      <w:proofErr w:type="spellStart"/>
      <w:r w:rsidR="00F83C19" w:rsidRPr="00F83C19">
        <w:rPr>
          <w:b w:val="0"/>
          <w:sz w:val="22"/>
          <w:szCs w:val="22"/>
        </w:rPr>
        <w:t>водоразбора</w:t>
      </w:r>
      <w:proofErr w:type="spellEnd"/>
      <w:r w:rsidR="00F83C19" w:rsidRPr="00F83C19">
        <w:rPr>
          <w:b w:val="0"/>
          <w:sz w:val="22"/>
          <w:szCs w:val="22"/>
        </w:rPr>
        <w:t xml:space="preserve"> не соответствует норме.</w:t>
      </w:r>
    </w:p>
    <w:p w:rsidR="00565E1B" w:rsidRPr="00F83C19" w:rsidRDefault="00565E1B" w:rsidP="00420205">
      <w:pPr>
        <w:pStyle w:val="s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83C19">
        <w:rPr>
          <w:sz w:val="22"/>
          <w:szCs w:val="22"/>
        </w:rPr>
        <w:t xml:space="preserve">Согласно п.5 приложения 1 </w:t>
      </w:r>
      <w:r w:rsidRPr="00F83C19">
        <w:rPr>
          <w:sz w:val="22"/>
          <w:szCs w:val="22"/>
          <w:shd w:val="clear" w:color="auto" w:fill="FFFFFF"/>
        </w:rPr>
        <w:t>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домов" (с изменениями и дополнениями)</w:t>
      </w:r>
      <w:r w:rsidR="00420205" w:rsidRPr="00F83C19">
        <w:rPr>
          <w:sz w:val="22"/>
          <w:szCs w:val="22"/>
          <w:shd w:val="clear" w:color="auto" w:fill="FFFFFF"/>
        </w:rPr>
        <w:t>:</w:t>
      </w:r>
      <w:r w:rsidRPr="00F83C19">
        <w:rPr>
          <w:rFonts w:ascii="Arial" w:hAnsi="Arial" w:cs="Arial"/>
          <w:sz w:val="22"/>
          <w:szCs w:val="22"/>
        </w:rPr>
        <w:t xml:space="preserve"> </w:t>
      </w:r>
      <w:r w:rsidR="00420205" w:rsidRPr="00F83C19">
        <w:rPr>
          <w:rFonts w:ascii="Arial" w:hAnsi="Arial" w:cs="Arial"/>
          <w:sz w:val="22"/>
          <w:szCs w:val="22"/>
        </w:rPr>
        <w:t>«</w:t>
      </w:r>
      <w:r w:rsidRPr="00F83C19">
        <w:rPr>
          <w:sz w:val="22"/>
          <w:szCs w:val="22"/>
        </w:rPr>
        <w:t xml:space="preserve">Обеспечение соответствия температуры горячей воды в точке </w:t>
      </w:r>
      <w:proofErr w:type="spellStart"/>
      <w:r w:rsidRPr="00F83C19">
        <w:rPr>
          <w:sz w:val="22"/>
          <w:szCs w:val="22"/>
        </w:rPr>
        <w:t>водоразбора</w:t>
      </w:r>
      <w:proofErr w:type="spellEnd"/>
      <w:r w:rsidRPr="00F83C19">
        <w:rPr>
          <w:sz w:val="22"/>
          <w:szCs w:val="22"/>
        </w:rPr>
        <w:t xml:space="preserve"> требованиям законодательства Российской Федерации о техническом регулировании (</w:t>
      </w:r>
      <w:proofErr w:type="spellStart"/>
      <w:r w:rsidR="00373AB0" w:rsidRPr="00F83C19">
        <w:rPr>
          <w:sz w:val="22"/>
          <w:szCs w:val="22"/>
        </w:rPr>
        <w:fldChar w:fldCharType="begin"/>
      </w:r>
      <w:r w:rsidRPr="00F83C19">
        <w:rPr>
          <w:sz w:val="22"/>
          <w:szCs w:val="22"/>
        </w:rPr>
        <w:instrText xml:space="preserve"> HYPERLINK "http://base.garant.ru/12167072/" \l "block_1000" </w:instrText>
      </w:r>
      <w:r w:rsidR="00373AB0" w:rsidRPr="00F83C19">
        <w:rPr>
          <w:sz w:val="22"/>
          <w:szCs w:val="22"/>
        </w:rPr>
        <w:fldChar w:fldCharType="separate"/>
      </w:r>
      <w:r w:rsidRPr="00F83C19">
        <w:rPr>
          <w:rStyle w:val="a5"/>
          <w:color w:val="auto"/>
          <w:sz w:val="22"/>
          <w:szCs w:val="22"/>
          <w:u w:val="none"/>
        </w:rPr>
        <w:t>СанПиН</w:t>
      </w:r>
      <w:proofErr w:type="spellEnd"/>
      <w:r w:rsidRPr="00F83C19">
        <w:rPr>
          <w:rStyle w:val="a5"/>
          <w:color w:val="auto"/>
          <w:sz w:val="22"/>
          <w:szCs w:val="22"/>
          <w:u w:val="none"/>
        </w:rPr>
        <w:t xml:space="preserve"> 2.1.4.2496-09</w:t>
      </w:r>
      <w:r w:rsidR="00373AB0" w:rsidRPr="00F83C19">
        <w:rPr>
          <w:sz w:val="22"/>
          <w:szCs w:val="22"/>
        </w:rPr>
        <w:fldChar w:fldCharType="end"/>
      </w:r>
      <w:r w:rsidR="00E97111" w:rsidRPr="00F83C19">
        <w:rPr>
          <w:sz w:val="22"/>
          <w:szCs w:val="22"/>
        </w:rPr>
        <w:t>)</w:t>
      </w:r>
      <w:r w:rsidR="00420205" w:rsidRPr="00F83C19">
        <w:rPr>
          <w:sz w:val="22"/>
          <w:szCs w:val="22"/>
        </w:rPr>
        <w:t xml:space="preserve"> </w:t>
      </w:r>
      <w:r w:rsidRPr="00F83C19">
        <w:rPr>
          <w:sz w:val="22"/>
          <w:szCs w:val="22"/>
        </w:rPr>
        <w:t xml:space="preserve">допустимое отклонение температуры горячей воды в точке </w:t>
      </w:r>
      <w:proofErr w:type="spellStart"/>
      <w:r w:rsidRPr="00F83C19">
        <w:rPr>
          <w:sz w:val="22"/>
          <w:szCs w:val="22"/>
        </w:rPr>
        <w:t>водоразбора</w:t>
      </w:r>
      <w:proofErr w:type="spellEnd"/>
      <w:r w:rsidRPr="00F83C19">
        <w:rPr>
          <w:sz w:val="22"/>
          <w:szCs w:val="22"/>
        </w:rPr>
        <w:t xml:space="preserve"> от температуры горячей воды в точке </w:t>
      </w:r>
      <w:proofErr w:type="spellStart"/>
      <w:r w:rsidRPr="00F83C19">
        <w:rPr>
          <w:sz w:val="22"/>
          <w:szCs w:val="22"/>
        </w:rPr>
        <w:t>водоразбора</w:t>
      </w:r>
      <w:proofErr w:type="spellEnd"/>
      <w:r w:rsidRPr="00F83C19">
        <w:rPr>
          <w:sz w:val="22"/>
          <w:szCs w:val="22"/>
        </w:rPr>
        <w:t>, соответствующей требованиям</w:t>
      </w:r>
      <w:r w:rsidR="00420205" w:rsidRPr="00F83C19">
        <w:rPr>
          <w:sz w:val="22"/>
          <w:szCs w:val="22"/>
        </w:rPr>
        <w:t xml:space="preserve"> </w:t>
      </w:r>
      <w:hyperlink r:id="rId6" w:anchor="block_1000" w:history="1">
        <w:r w:rsidRPr="00F83C19">
          <w:rPr>
            <w:rStyle w:val="a5"/>
            <w:color w:val="auto"/>
            <w:sz w:val="22"/>
            <w:szCs w:val="22"/>
            <w:u w:val="none"/>
          </w:rPr>
          <w:t>законодательства</w:t>
        </w:r>
      </w:hyperlink>
      <w:r w:rsidRPr="00F83C19">
        <w:rPr>
          <w:rStyle w:val="apple-converted-space"/>
          <w:sz w:val="22"/>
          <w:szCs w:val="22"/>
        </w:rPr>
        <w:t> </w:t>
      </w:r>
      <w:r w:rsidRPr="00F83C19">
        <w:rPr>
          <w:sz w:val="22"/>
          <w:szCs w:val="22"/>
        </w:rPr>
        <w:t>Российской Федерации о техническом регулировании:</w:t>
      </w:r>
      <w:r w:rsidR="00420205" w:rsidRPr="00F83C19">
        <w:rPr>
          <w:sz w:val="22"/>
          <w:szCs w:val="22"/>
        </w:rPr>
        <w:t xml:space="preserve"> </w:t>
      </w:r>
      <w:r w:rsidRPr="00F83C19">
        <w:rPr>
          <w:sz w:val="22"/>
          <w:szCs w:val="22"/>
        </w:rPr>
        <w:t>в ночное время (с 0.00 до 5.00 часов) - не более чем на 5</w:t>
      </w:r>
      <w:proofErr w:type="gramStart"/>
      <w:r w:rsidRPr="00F83C19">
        <w:rPr>
          <w:sz w:val="22"/>
          <w:szCs w:val="22"/>
        </w:rPr>
        <w:t>°С</w:t>
      </w:r>
      <w:proofErr w:type="gramEnd"/>
      <w:r w:rsidRPr="00F83C19">
        <w:rPr>
          <w:sz w:val="22"/>
          <w:szCs w:val="22"/>
        </w:rPr>
        <w:t>;</w:t>
      </w:r>
      <w:r w:rsidR="00420205" w:rsidRPr="00F83C19">
        <w:rPr>
          <w:sz w:val="22"/>
          <w:szCs w:val="22"/>
        </w:rPr>
        <w:t xml:space="preserve"> </w:t>
      </w:r>
      <w:proofErr w:type="gramStart"/>
      <w:r w:rsidRPr="00F83C19">
        <w:rPr>
          <w:sz w:val="22"/>
          <w:szCs w:val="22"/>
        </w:rPr>
        <w:t>в дневное время (с 5.00 до 00.00 часов) - не более чем на 3°С</w:t>
      </w:r>
      <w:r w:rsidR="00420205" w:rsidRPr="00F83C19">
        <w:rPr>
          <w:sz w:val="22"/>
          <w:szCs w:val="22"/>
        </w:rPr>
        <w:t>. З</w:t>
      </w:r>
      <w:r w:rsidRPr="00F83C19">
        <w:rPr>
          <w:sz w:val="22"/>
          <w:szCs w:val="22"/>
        </w:rPr>
        <w:t>а каждые 3°С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</w:t>
      </w:r>
      <w:r w:rsidRPr="00F83C19">
        <w:rPr>
          <w:rStyle w:val="apple-converted-space"/>
          <w:sz w:val="22"/>
          <w:szCs w:val="22"/>
        </w:rPr>
        <w:t> </w:t>
      </w:r>
      <w:hyperlink r:id="rId7" w:anchor="block_20000" w:history="1">
        <w:r w:rsidRPr="00F83C19">
          <w:rPr>
            <w:rStyle w:val="a5"/>
            <w:color w:val="auto"/>
            <w:sz w:val="22"/>
            <w:szCs w:val="22"/>
            <w:u w:val="none"/>
          </w:rPr>
          <w:t>приложением N 2</w:t>
        </w:r>
      </w:hyperlink>
      <w:r w:rsidRPr="00F83C19">
        <w:rPr>
          <w:rStyle w:val="apple-converted-space"/>
          <w:sz w:val="22"/>
          <w:szCs w:val="22"/>
        </w:rPr>
        <w:t> </w:t>
      </w:r>
      <w:r w:rsidRPr="00F83C19">
        <w:rPr>
          <w:sz w:val="22"/>
          <w:szCs w:val="22"/>
        </w:rPr>
        <w:t>к Правилам, за каждый час</w:t>
      </w:r>
      <w:proofErr w:type="gramEnd"/>
      <w:r w:rsidRPr="00F83C19">
        <w:rPr>
          <w:sz w:val="22"/>
          <w:szCs w:val="22"/>
        </w:rPr>
        <w:t xml:space="preserve"> отступления от допустимых отклонений суммарно в течение расчетного периода с учетом положений</w:t>
      </w:r>
      <w:r w:rsidRPr="00F83C19">
        <w:rPr>
          <w:rStyle w:val="apple-converted-space"/>
          <w:sz w:val="22"/>
          <w:szCs w:val="22"/>
        </w:rPr>
        <w:t> </w:t>
      </w:r>
      <w:hyperlink r:id="rId8" w:anchor="block_1009" w:history="1">
        <w:r w:rsidRPr="00F83C19">
          <w:rPr>
            <w:rStyle w:val="a5"/>
            <w:color w:val="auto"/>
            <w:sz w:val="22"/>
            <w:szCs w:val="22"/>
            <w:u w:val="none"/>
          </w:rPr>
          <w:t>раздела IX</w:t>
        </w:r>
      </w:hyperlink>
      <w:r w:rsidR="00420205" w:rsidRPr="00F83C19">
        <w:rPr>
          <w:sz w:val="22"/>
          <w:szCs w:val="22"/>
        </w:rPr>
        <w:t xml:space="preserve"> </w:t>
      </w:r>
      <w:r w:rsidRPr="00F83C19">
        <w:rPr>
          <w:sz w:val="22"/>
          <w:szCs w:val="22"/>
        </w:rPr>
        <w:t>Правил. За каждый час подачи горячей воды, температура которой в точке разбора ниже 40</w:t>
      </w:r>
      <w:proofErr w:type="gramStart"/>
      <w:r w:rsidRPr="00F83C19">
        <w:rPr>
          <w:sz w:val="22"/>
          <w:szCs w:val="22"/>
        </w:rPr>
        <w:t>°С</w:t>
      </w:r>
      <w:proofErr w:type="gramEnd"/>
      <w:r w:rsidRPr="00F83C19">
        <w:rPr>
          <w:sz w:val="22"/>
          <w:szCs w:val="22"/>
        </w:rPr>
        <w:t>, суммарно в течение расчетного периода оплата потребленной воды производится по тарифу за холодную воду</w:t>
      </w:r>
      <w:r w:rsidR="00420205" w:rsidRPr="00F83C19">
        <w:rPr>
          <w:sz w:val="22"/>
          <w:szCs w:val="22"/>
        </w:rPr>
        <w:t>».</w:t>
      </w:r>
    </w:p>
    <w:p w:rsidR="000C47A6" w:rsidRDefault="000C47A6" w:rsidP="0045495F">
      <w:pPr>
        <w:ind w:firstLine="567"/>
        <w:jc w:val="both"/>
        <w:rPr>
          <w:sz w:val="22"/>
          <w:szCs w:val="22"/>
        </w:rPr>
      </w:pPr>
    </w:p>
    <w:p w:rsidR="00F83C19" w:rsidRDefault="00F83C19" w:rsidP="0045495F">
      <w:pPr>
        <w:ind w:firstLine="567"/>
        <w:jc w:val="both"/>
        <w:rPr>
          <w:sz w:val="22"/>
          <w:szCs w:val="22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lastRenderedPageBreak/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F83C19" w:rsidRPr="00234D97" w:rsidRDefault="00F83C19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Отступление</w:t>
      </w:r>
      <w:r w:rsidRPr="00F83C19">
        <w:rPr>
          <w:sz w:val="22"/>
          <w:szCs w:val="22"/>
        </w:rPr>
        <w:t xml:space="preserve"> от допустимых отклонений</w:t>
      </w:r>
      <w:r>
        <w:rPr>
          <w:sz w:val="22"/>
          <w:szCs w:val="22"/>
        </w:rPr>
        <w:t xml:space="preserve">  </w:t>
      </w:r>
      <w:r w:rsidRPr="00F83C19">
        <w:rPr>
          <w:sz w:val="22"/>
          <w:szCs w:val="22"/>
        </w:rPr>
        <w:t xml:space="preserve">температуры горячего водоснабжения в точке </w:t>
      </w:r>
      <w:proofErr w:type="spellStart"/>
      <w:r w:rsidRPr="00F83C19">
        <w:rPr>
          <w:sz w:val="22"/>
          <w:szCs w:val="22"/>
        </w:rPr>
        <w:t>водоразбора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 w:rsidRPr="00565E1B">
        <w:rPr>
          <w:color w:val="000000"/>
          <w:sz w:val="22"/>
          <w:szCs w:val="22"/>
        </w:rPr>
        <w:t>СанПиН</w:t>
      </w:r>
      <w:proofErr w:type="spellEnd"/>
      <w:r w:rsidRPr="00565E1B">
        <w:rPr>
          <w:color w:val="000000"/>
          <w:sz w:val="22"/>
          <w:szCs w:val="22"/>
        </w:rPr>
        <w:t xml:space="preserve"> 2.1.4.2496-09</w:t>
      </w:r>
      <w:r>
        <w:rPr>
          <w:color w:val="000000"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7C7F1F" w:rsidRDefault="004B3EF3" w:rsidP="00420205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</w:t>
      </w:r>
      <w:r w:rsidR="00C22BAD">
        <w:rPr>
          <w:sz w:val="22"/>
          <w:szCs w:val="22"/>
        </w:rPr>
        <w:t xml:space="preserve">к, </w:t>
      </w:r>
      <w:proofErr w:type="spellStart"/>
      <w:r w:rsidR="003E6B5D" w:rsidRPr="003E6B5D">
        <w:t>ул</w:t>
      </w:r>
      <w:proofErr w:type="gramStart"/>
      <w:r w:rsidR="003E6B5D" w:rsidRPr="003E6B5D">
        <w:t>.Х</w:t>
      </w:r>
      <w:proofErr w:type="gramEnd"/>
      <w:r w:rsidR="003E6B5D" w:rsidRPr="003E6B5D">
        <w:t>удайбердина</w:t>
      </w:r>
      <w:proofErr w:type="spellEnd"/>
      <w:r w:rsidR="003E6B5D">
        <w:t>, 101б</w:t>
      </w:r>
      <w:r w:rsidR="00DE0FB7" w:rsidRPr="00234D97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3E6B5D" w:rsidRDefault="003E6B5D" w:rsidP="003E6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1.Следы желтых пятен (течи) </w:t>
      </w:r>
      <w:r w:rsidR="00C37B1A">
        <w:rPr>
          <w:sz w:val="22"/>
          <w:szCs w:val="22"/>
        </w:rPr>
        <w:t>на потолке в межквартирном коридоре</w:t>
      </w:r>
      <w:r>
        <w:rPr>
          <w:sz w:val="22"/>
          <w:szCs w:val="22"/>
        </w:rPr>
        <w:t xml:space="preserve"> 5-го этажа (около кв.90)</w:t>
      </w:r>
      <w:r w:rsidR="004F6D85">
        <w:rPr>
          <w:sz w:val="22"/>
          <w:szCs w:val="22"/>
        </w:rPr>
        <w:t xml:space="preserve"> (п.</w:t>
      </w:r>
      <w:r w:rsidR="00470DC2">
        <w:rPr>
          <w:sz w:val="22"/>
          <w:szCs w:val="22"/>
        </w:rPr>
        <w:t xml:space="preserve">4.6.1.1 </w:t>
      </w:r>
      <w:r w:rsidR="00470DC2" w:rsidRPr="007C7F1F">
        <w:rPr>
          <w:color w:val="FF0000"/>
          <w:sz w:val="22"/>
          <w:szCs w:val="22"/>
        </w:rPr>
        <w:t xml:space="preserve">. </w:t>
      </w:r>
      <w:proofErr w:type="spellStart"/>
      <w:r w:rsidR="00470DC2" w:rsidRPr="00470DC2">
        <w:rPr>
          <w:sz w:val="22"/>
          <w:szCs w:val="22"/>
        </w:rPr>
        <w:t>ПиН</w:t>
      </w:r>
      <w:proofErr w:type="spellEnd"/>
      <w:r w:rsidR="00470DC2" w:rsidRPr="00470DC2">
        <w:rPr>
          <w:sz w:val="22"/>
          <w:szCs w:val="22"/>
        </w:rPr>
        <w:t>)</w:t>
      </w:r>
      <w:r w:rsidR="00C37B1A">
        <w:rPr>
          <w:sz w:val="22"/>
          <w:szCs w:val="22"/>
        </w:rPr>
        <w:t>,</w:t>
      </w:r>
    </w:p>
    <w:p w:rsidR="00A71D69" w:rsidRDefault="00A71D69" w:rsidP="003E6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2.Рассыхание деревянных полов (наличие щелей)</w:t>
      </w:r>
      <w:r w:rsidR="00C37B1A" w:rsidRPr="00C37B1A">
        <w:rPr>
          <w:sz w:val="22"/>
          <w:szCs w:val="22"/>
        </w:rPr>
        <w:t xml:space="preserve"> </w:t>
      </w:r>
      <w:r w:rsidR="00C37B1A">
        <w:rPr>
          <w:sz w:val="22"/>
          <w:szCs w:val="22"/>
        </w:rPr>
        <w:t xml:space="preserve">в межквартирном коридоре 5-го этажа </w:t>
      </w:r>
      <w:r>
        <w:rPr>
          <w:sz w:val="22"/>
          <w:szCs w:val="22"/>
        </w:rPr>
        <w:t xml:space="preserve">(п.4.4.1, п., п.4.4.2, п. 4.4.8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  <w:r w:rsidR="00C37B1A">
        <w:rPr>
          <w:sz w:val="22"/>
          <w:szCs w:val="22"/>
        </w:rPr>
        <w:t>,</w:t>
      </w:r>
    </w:p>
    <w:p w:rsidR="00C37B1A" w:rsidRDefault="00C37B1A" w:rsidP="003E6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565AE">
        <w:rPr>
          <w:sz w:val="22"/>
          <w:szCs w:val="22"/>
        </w:rPr>
        <w:t xml:space="preserve">Не </w:t>
      </w:r>
      <w:proofErr w:type="gramStart"/>
      <w:r w:rsidRPr="005565AE">
        <w:rPr>
          <w:sz w:val="22"/>
          <w:szCs w:val="22"/>
        </w:rPr>
        <w:t>производится</w:t>
      </w:r>
      <w:proofErr w:type="gramEnd"/>
      <w:r w:rsidRPr="005565AE">
        <w:rPr>
          <w:sz w:val="22"/>
          <w:szCs w:val="22"/>
        </w:rPr>
        <w:t xml:space="preserve"> должным образом уборка мест общего пользования</w:t>
      </w:r>
      <w:r>
        <w:rPr>
          <w:sz w:val="22"/>
          <w:szCs w:val="22"/>
        </w:rPr>
        <w:t xml:space="preserve"> </w:t>
      </w:r>
      <w:r w:rsidR="00376E51">
        <w:rPr>
          <w:sz w:val="22"/>
          <w:szCs w:val="22"/>
        </w:rPr>
        <w:t>(лестничных клеток)</w:t>
      </w:r>
      <w:r>
        <w:rPr>
          <w:sz w:val="22"/>
          <w:szCs w:val="22"/>
        </w:rPr>
        <w:t xml:space="preserve">– грязь на полу,  плинтусах </w:t>
      </w:r>
      <w:r w:rsidRPr="005565AE">
        <w:rPr>
          <w:sz w:val="22"/>
          <w:szCs w:val="22"/>
        </w:rPr>
        <w:t xml:space="preserve">(п. 4.8.14 </w:t>
      </w:r>
      <w:proofErr w:type="spellStart"/>
      <w:r w:rsidRPr="005565AE">
        <w:rPr>
          <w:sz w:val="22"/>
          <w:szCs w:val="22"/>
        </w:rPr>
        <w:t>ПиН</w:t>
      </w:r>
      <w:proofErr w:type="spellEnd"/>
      <w:r w:rsidRPr="005565AE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37B1A" w:rsidRDefault="00C37B1A" w:rsidP="003E6B5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37B1A">
        <w:rPr>
          <w:sz w:val="22"/>
          <w:szCs w:val="22"/>
        </w:rPr>
        <w:t xml:space="preserve"> </w:t>
      </w:r>
      <w:r w:rsidRPr="005565AE">
        <w:rPr>
          <w:sz w:val="22"/>
          <w:szCs w:val="22"/>
        </w:rPr>
        <w:t xml:space="preserve">Отшелушивание </w:t>
      </w:r>
      <w:r>
        <w:rPr>
          <w:sz w:val="22"/>
          <w:szCs w:val="22"/>
        </w:rPr>
        <w:t xml:space="preserve">известкового </w:t>
      </w:r>
      <w:r w:rsidRPr="005565AE">
        <w:rPr>
          <w:sz w:val="22"/>
          <w:szCs w:val="22"/>
        </w:rPr>
        <w:t xml:space="preserve">окрасочного слоя </w:t>
      </w:r>
      <w:r>
        <w:rPr>
          <w:sz w:val="22"/>
          <w:szCs w:val="22"/>
        </w:rPr>
        <w:t xml:space="preserve">на потолке в тамбуре 2 этажа </w:t>
      </w:r>
      <w:r w:rsidRPr="005565AE">
        <w:rPr>
          <w:sz w:val="22"/>
          <w:szCs w:val="22"/>
        </w:rPr>
        <w:t>(п.</w:t>
      </w:r>
      <w:r>
        <w:rPr>
          <w:sz w:val="22"/>
          <w:szCs w:val="22"/>
        </w:rPr>
        <w:t>3.2.8, 3.2.10</w:t>
      </w:r>
      <w:r w:rsidRPr="005565AE">
        <w:rPr>
          <w:sz w:val="22"/>
          <w:szCs w:val="22"/>
        </w:rPr>
        <w:t xml:space="preserve"> </w:t>
      </w:r>
      <w:proofErr w:type="spellStart"/>
      <w:r w:rsidRPr="005565AE">
        <w:rPr>
          <w:sz w:val="22"/>
          <w:szCs w:val="22"/>
        </w:rPr>
        <w:t>ПиН</w:t>
      </w:r>
      <w:proofErr w:type="spellEnd"/>
      <w:r w:rsidRPr="005565AE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37B1A" w:rsidRPr="003E6B5D" w:rsidRDefault="00C37B1A" w:rsidP="003E6B5D">
      <w:pPr>
        <w:ind w:firstLine="567"/>
        <w:jc w:val="both"/>
      </w:pPr>
      <w:r>
        <w:rPr>
          <w:sz w:val="22"/>
          <w:szCs w:val="22"/>
        </w:rPr>
        <w:t>5.</w:t>
      </w:r>
      <w:r w:rsidRPr="00C37B1A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5565AE">
        <w:rPr>
          <w:sz w:val="22"/>
          <w:szCs w:val="22"/>
        </w:rPr>
        <w:t>естами отсутствуют на осветительных приборах</w:t>
      </w:r>
      <w:r>
        <w:rPr>
          <w:sz w:val="22"/>
          <w:szCs w:val="22"/>
        </w:rPr>
        <w:t>:</w:t>
      </w:r>
      <w:r w:rsidRPr="005565AE">
        <w:rPr>
          <w:sz w:val="22"/>
          <w:szCs w:val="22"/>
        </w:rPr>
        <w:t xml:space="preserve"> плафоны</w:t>
      </w:r>
      <w:r>
        <w:rPr>
          <w:sz w:val="22"/>
          <w:szCs w:val="22"/>
        </w:rPr>
        <w:t xml:space="preserve">, </w:t>
      </w:r>
      <w:r w:rsidRPr="005565AE">
        <w:rPr>
          <w:sz w:val="22"/>
          <w:szCs w:val="22"/>
        </w:rPr>
        <w:t xml:space="preserve">лампочки, патроны (п.5.6.2, 5.6.6 </w:t>
      </w:r>
      <w:proofErr w:type="spellStart"/>
      <w:r w:rsidRPr="005565AE">
        <w:rPr>
          <w:sz w:val="22"/>
          <w:szCs w:val="22"/>
        </w:rPr>
        <w:t>ПиН</w:t>
      </w:r>
      <w:proofErr w:type="spellEnd"/>
      <w:r w:rsidRPr="005565AE">
        <w:rPr>
          <w:sz w:val="22"/>
          <w:szCs w:val="22"/>
        </w:rPr>
        <w:t>)</w:t>
      </w:r>
    </w:p>
    <w:p w:rsidR="003E6B5D" w:rsidRPr="00C37B1A" w:rsidRDefault="00C37B1A" w:rsidP="00C37B1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C37B1A">
        <w:rPr>
          <w:sz w:val="22"/>
          <w:szCs w:val="22"/>
        </w:rPr>
        <w:t>6</w:t>
      </w:r>
      <w:r w:rsidR="007C7F1F" w:rsidRPr="00C37B1A">
        <w:rPr>
          <w:sz w:val="22"/>
          <w:szCs w:val="22"/>
        </w:rPr>
        <w:t>.</w:t>
      </w:r>
      <w:r w:rsidR="0041080C" w:rsidRPr="00C37B1A">
        <w:rPr>
          <w:sz w:val="22"/>
          <w:szCs w:val="22"/>
        </w:rPr>
        <w:t xml:space="preserve">Частичное </w:t>
      </w:r>
      <w:r w:rsidR="00C22BAD" w:rsidRPr="00C37B1A">
        <w:rPr>
          <w:sz w:val="22"/>
          <w:szCs w:val="22"/>
        </w:rPr>
        <w:t>выветривание</w:t>
      </w:r>
      <w:r w:rsidR="00C21257" w:rsidRPr="00C37B1A">
        <w:rPr>
          <w:sz w:val="22"/>
          <w:szCs w:val="22"/>
        </w:rPr>
        <w:t xml:space="preserve"> связующего </w:t>
      </w:r>
      <w:r w:rsidR="007C7F1F" w:rsidRPr="00C37B1A">
        <w:rPr>
          <w:sz w:val="22"/>
          <w:szCs w:val="22"/>
        </w:rPr>
        <w:t xml:space="preserve">(цементного) </w:t>
      </w:r>
      <w:r w:rsidR="00C21257" w:rsidRPr="00C37B1A">
        <w:rPr>
          <w:sz w:val="22"/>
          <w:szCs w:val="22"/>
        </w:rPr>
        <w:t xml:space="preserve">раствора </w:t>
      </w:r>
      <w:r w:rsidR="0041080C" w:rsidRPr="00C37B1A">
        <w:rPr>
          <w:sz w:val="22"/>
          <w:szCs w:val="22"/>
        </w:rPr>
        <w:t xml:space="preserve"> </w:t>
      </w:r>
      <w:r w:rsidR="00C21257" w:rsidRPr="00C37B1A">
        <w:rPr>
          <w:sz w:val="22"/>
          <w:szCs w:val="22"/>
        </w:rPr>
        <w:t>кладки стенового материала</w:t>
      </w:r>
      <w:r w:rsidR="0041080C" w:rsidRPr="00C37B1A">
        <w:rPr>
          <w:sz w:val="22"/>
          <w:szCs w:val="22"/>
        </w:rPr>
        <w:t xml:space="preserve"> </w:t>
      </w:r>
      <w:r w:rsidR="00C21257" w:rsidRPr="00C37B1A">
        <w:rPr>
          <w:sz w:val="22"/>
          <w:szCs w:val="22"/>
        </w:rPr>
        <w:t xml:space="preserve">по квартире № </w:t>
      </w:r>
      <w:r w:rsidRPr="00C37B1A">
        <w:rPr>
          <w:sz w:val="22"/>
          <w:szCs w:val="22"/>
        </w:rPr>
        <w:t>90</w:t>
      </w:r>
      <w:r>
        <w:rPr>
          <w:sz w:val="22"/>
          <w:szCs w:val="22"/>
        </w:rPr>
        <w:t xml:space="preserve"> с разрушением кирпичной кладки</w:t>
      </w:r>
      <w:r w:rsidR="00C21257" w:rsidRPr="00C37B1A">
        <w:rPr>
          <w:sz w:val="22"/>
          <w:szCs w:val="22"/>
        </w:rPr>
        <w:t xml:space="preserve"> </w:t>
      </w:r>
      <w:r w:rsidR="0041080C" w:rsidRPr="00C37B1A">
        <w:rPr>
          <w:sz w:val="22"/>
          <w:szCs w:val="22"/>
        </w:rPr>
        <w:t>(п.</w:t>
      </w:r>
      <w:r w:rsidR="00C21257" w:rsidRPr="00C37B1A">
        <w:rPr>
          <w:sz w:val="22"/>
          <w:szCs w:val="22"/>
        </w:rPr>
        <w:t>4.2.1.1., 4.2.1.3.</w:t>
      </w:r>
      <w:proofErr w:type="gramEnd"/>
      <w:r w:rsidR="0041080C" w:rsidRPr="00C37B1A">
        <w:rPr>
          <w:sz w:val="22"/>
          <w:szCs w:val="22"/>
        </w:rPr>
        <w:t xml:space="preserve"> </w:t>
      </w:r>
      <w:proofErr w:type="spellStart"/>
      <w:proofErr w:type="gramStart"/>
      <w:r w:rsidR="0041080C" w:rsidRPr="00C37B1A">
        <w:rPr>
          <w:sz w:val="22"/>
          <w:szCs w:val="22"/>
        </w:rPr>
        <w:t>ПиН</w:t>
      </w:r>
      <w:proofErr w:type="spellEnd"/>
      <w:r w:rsidR="0041080C" w:rsidRPr="00C37B1A">
        <w:rPr>
          <w:sz w:val="22"/>
          <w:szCs w:val="22"/>
        </w:rPr>
        <w:t>)</w:t>
      </w:r>
      <w:proofErr w:type="gramEnd"/>
    </w:p>
    <w:p w:rsidR="00E039D7" w:rsidRPr="002F7CBB" w:rsidRDefault="00C21257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D77972" w:rsidRDefault="00B618D7" w:rsidP="00C21257">
      <w:pPr>
        <w:ind w:firstLine="567"/>
      </w:pPr>
      <w:r>
        <w:t>нарушений не выявлено</w:t>
      </w:r>
    </w:p>
    <w:p w:rsidR="002419E3" w:rsidRDefault="002419E3" w:rsidP="00D77972">
      <w:r>
        <w:t>--------------------------------------------------------------</w:t>
      </w:r>
      <w:r w:rsidR="00C21257">
        <w:t>---</w:t>
      </w:r>
      <w:r w:rsidR="00D77972">
        <w:t>--------------------</w:t>
      </w:r>
      <w:r w:rsidR="00C21257">
        <w:t>-</w:t>
      </w:r>
      <w:r w:rsidR="00D77972">
        <w:t>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 w:rsidR="006626C4">
        <w:rPr>
          <w:u w:val="single"/>
        </w:rPr>
        <w:t>ООО «</w:t>
      </w:r>
      <w:r w:rsidR="00C21257">
        <w:rPr>
          <w:u w:val="single"/>
        </w:rPr>
        <w:t>УК «ТЖХ</w:t>
      </w:r>
      <w:r w:rsidR="006626C4">
        <w:rPr>
          <w:u w:val="single"/>
        </w:rPr>
        <w:t>»</w:t>
      </w:r>
      <w:r w:rsidR="00EF3034">
        <w:rPr>
          <w:u w:val="single"/>
        </w:rPr>
        <w:t>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83C19" w:rsidRDefault="00F83C19" w:rsidP="00244C22"/>
    <w:p w:rsidR="00244C22" w:rsidRPr="002419E3" w:rsidRDefault="00244C22" w:rsidP="00244C22">
      <w:r>
        <w:t xml:space="preserve">Прилагаемые к акту документы: 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420205">
        <w:t>5</w:t>
      </w:r>
      <w:r w:rsidR="001125DA" w:rsidRPr="002F7CBB">
        <w:t xml:space="preserve"> </w:t>
      </w:r>
      <w:r w:rsidR="005A34EF" w:rsidRPr="002F7CBB">
        <w:t xml:space="preserve">от </w:t>
      </w:r>
      <w:r w:rsidR="00420205">
        <w:t>11.02</w:t>
      </w:r>
      <w:r w:rsidR="00C21257">
        <w:t>.2015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C21257">
        <w:t xml:space="preserve">фотоматериалы на </w:t>
      </w:r>
      <w:r w:rsidR="00420205">
        <w:t>9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C21257" w:rsidP="00244C22">
            <w:pPr>
              <w:snapToGrid w:val="0"/>
              <w:jc w:val="center"/>
            </w:pPr>
            <w:r>
              <w:t>1</w:t>
            </w:r>
            <w:r w:rsidR="00420205">
              <w:t>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420205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D7797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733CF"/>
    <w:rsid w:val="000A1D48"/>
    <w:rsid w:val="000A4486"/>
    <w:rsid w:val="000B658F"/>
    <w:rsid w:val="000C47A6"/>
    <w:rsid w:val="000D286B"/>
    <w:rsid w:val="000D6AC0"/>
    <w:rsid w:val="000E6ADF"/>
    <w:rsid w:val="001125DA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33485"/>
    <w:rsid w:val="0033420E"/>
    <w:rsid w:val="003624FA"/>
    <w:rsid w:val="00373AB0"/>
    <w:rsid w:val="00376E51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48B"/>
    <w:rsid w:val="0041080C"/>
    <w:rsid w:val="00420205"/>
    <w:rsid w:val="00424888"/>
    <w:rsid w:val="00434F03"/>
    <w:rsid w:val="0045495F"/>
    <w:rsid w:val="00470DC2"/>
    <w:rsid w:val="004720D7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12467"/>
    <w:rsid w:val="00531BE8"/>
    <w:rsid w:val="00557883"/>
    <w:rsid w:val="00565E1B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53514"/>
    <w:rsid w:val="006626C4"/>
    <w:rsid w:val="006657F3"/>
    <w:rsid w:val="006D27E9"/>
    <w:rsid w:val="006D54CC"/>
    <w:rsid w:val="00700C37"/>
    <w:rsid w:val="00713B3D"/>
    <w:rsid w:val="00717494"/>
    <w:rsid w:val="00720B38"/>
    <w:rsid w:val="00746DDE"/>
    <w:rsid w:val="00786F7A"/>
    <w:rsid w:val="00794EB0"/>
    <w:rsid w:val="007A2B56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2514C"/>
    <w:rsid w:val="009469C7"/>
    <w:rsid w:val="00952A9D"/>
    <w:rsid w:val="009750E1"/>
    <w:rsid w:val="00991564"/>
    <w:rsid w:val="0099165D"/>
    <w:rsid w:val="009A5F8C"/>
    <w:rsid w:val="009A766A"/>
    <w:rsid w:val="009B377B"/>
    <w:rsid w:val="00A022A2"/>
    <w:rsid w:val="00A159B2"/>
    <w:rsid w:val="00A33B74"/>
    <w:rsid w:val="00A524CD"/>
    <w:rsid w:val="00A5768D"/>
    <w:rsid w:val="00A630FF"/>
    <w:rsid w:val="00A659BF"/>
    <w:rsid w:val="00A71D69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F5F2B"/>
    <w:rsid w:val="00C133FC"/>
    <w:rsid w:val="00C173A2"/>
    <w:rsid w:val="00C21257"/>
    <w:rsid w:val="00C22BAD"/>
    <w:rsid w:val="00C230FD"/>
    <w:rsid w:val="00C26EDA"/>
    <w:rsid w:val="00C37B1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77972"/>
    <w:rsid w:val="00D9157F"/>
    <w:rsid w:val="00DA36D8"/>
    <w:rsid w:val="00DB2832"/>
    <w:rsid w:val="00DB2C6B"/>
    <w:rsid w:val="00DB7ECF"/>
    <w:rsid w:val="00DE0FB7"/>
    <w:rsid w:val="00DE0FC0"/>
    <w:rsid w:val="00E039D7"/>
    <w:rsid w:val="00E40510"/>
    <w:rsid w:val="00E43D17"/>
    <w:rsid w:val="00E52622"/>
    <w:rsid w:val="00E6795B"/>
    <w:rsid w:val="00E76D46"/>
    <w:rsid w:val="00E967A5"/>
    <w:rsid w:val="00E97111"/>
    <w:rsid w:val="00EB0928"/>
    <w:rsid w:val="00ED3908"/>
    <w:rsid w:val="00EF3034"/>
    <w:rsid w:val="00F011F0"/>
    <w:rsid w:val="00F075B1"/>
    <w:rsid w:val="00F3208A"/>
    <w:rsid w:val="00F322F2"/>
    <w:rsid w:val="00F37E76"/>
    <w:rsid w:val="00F83C19"/>
    <w:rsid w:val="00F87133"/>
    <w:rsid w:val="00FA366C"/>
    <w:rsid w:val="00FA3D80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5E1B"/>
  </w:style>
  <w:style w:type="character" w:styleId="a5">
    <w:name w:val="Hyperlink"/>
    <w:basedOn w:val="a0"/>
    <w:uiPriority w:val="99"/>
    <w:semiHidden/>
    <w:unhideWhenUsed/>
    <w:rsid w:val="00565E1B"/>
    <w:rPr>
      <w:color w:val="0000FF"/>
      <w:u w:val="single"/>
    </w:rPr>
  </w:style>
  <w:style w:type="paragraph" w:customStyle="1" w:styleId="s1">
    <w:name w:val="s_1"/>
    <w:basedOn w:val="a"/>
    <w:rsid w:val="00565E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604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860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707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3C2B-8F9D-47F6-A5A5-DA81A9D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2015-02-11T09:59:00Z</cp:lastPrinted>
  <dcterms:created xsi:type="dcterms:W3CDTF">2015-02-16T03:38:00Z</dcterms:created>
  <dcterms:modified xsi:type="dcterms:W3CDTF">2015-02-16T03:38:00Z</dcterms:modified>
</cp:coreProperties>
</file>