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6" w:rsidRPr="00CF231A" w:rsidRDefault="00DA0A3F" w:rsidP="00CF231A">
      <w:pPr>
        <w:pStyle w:val="a3"/>
        <w:spacing w:line="360" w:lineRule="auto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CF231A">
        <w:rPr>
          <w:color w:val="2E2D2D"/>
          <w:sz w:val="28"/>
          <w:szCs w:val="28"/>
        </w:rPr>
        <w:t xml:space="preserve">С </w:t>
      </w:r>
      <w:r w:rsidR="00574796" w:rsidRPr="00CF231A">
        <w:rPr>
          <w:color w:val="2E2D2D"/>
          <w:sz w:val="28"/>
          <w:szCs w:val="28"/>
        </w:rPr>
        <w:t>1 ноября текущего года вступают в силу единые Правила по охране труда при проведении работ в легкой промышленности, утверждённые приказом Министерства труда и социальной защиты Российской Федерации 31 мая 2017 года № 466н «Об утверждении Правил по охране труда при проведении работ в легкой промышленности».</w:t>
      </w:r>
    </w:p>
    <w:p w:rsidR="00574796" w:rsidRPr="00CF231A" w:rsidRDefault="00574796" w:rsidP="00CF231A">
      <w:pPr>
        <w:pStyle w:val="a3"/>
        <w:spacing w:line="360" w:lineRule="auto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CF231A">
        <w:rPr>
          <w:color w:val="2E2D2D"/>
          <w:sz w:val="28"/>
          <w:szCs w:val="28"/>
        </w:rPr>
        <w:t>Данные Правила устанавливают государственные нормативные требования охраны труда при организации и проведении основных процессов и работ в легкой промышленности и обязательны для исполнения работодателями</w:t>
      </w:r>
      <w:r w:rsidR="00DA0A3F" w:rsidRPr="00CF231A">
        <w:rPr>
          <w:color w:val="2E2D2D"/>
          <w:sz w:val="28"/>
          <w:szCs w:val="28"/>
        </w:rPr>
        <w:t xml:space="preserve"> </w:t>
      </w:r>
      <w:r w:rsidRPr="00CF231A">
        <w:rPr>
          <w:color w:val="2E2D2D"/>
          <w:sz w:val="28"/>
          <w:szCs w:val="28"/>
        </w:rPr>
        <w:t>(индивидуальными предпринимателями и юридическими лицами независимо от их организационно-правовой формы) при организации и осуществлении ими указанных работ.</w:t>
      </w:r>
    </w:p>
    <w:p w:rsidR="008215D8" w:rsidRDefault="008215D8"/>
    <w:sectPr w:rsidR="008215D8" w:rsidSect="0082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96"/>
    <w:rsid w:val="002B2C86"/>
    <w:rsid w:val="002F22E4"/>
    <w:rsid w:val="00574796"/>
    <w:rsid w:val="007F3F8D"/>
    <w:rsid w:val="008215D8"/>
    <w:rsid w:val="00857756"/>
    <w:rsid w:val="00CF231A"/>
    <w:rsid w:val="00DA0A3F"/>
    <w:rsid w:val="00E3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specotiao</cp:lastModifiedBy>
  <cp:revision>7</cp:revision>
  <dcterms:created xsi:type="dcterms:W3CDTF">2017-08-16T03:00:00Z</dcterms:created>
  <dcterms:modified xsi:type="dcterms:W3CDTF">2017-08-21T04:27:00Z</dcterms:modified>
</cp:coreProperties>
</file>