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04" w:rsidRPr="00D81204" w:rsidRDefault="00D81204" w:rsidP="00D81204">
      <w:pPr>
        <w:pStyle w:val="a3"/>
        <w:jc w:val="both"/>
        <w:rPr>
          <w:b/>
          <w:bCs/>
          <w:sz w:val="28"/>
          <w:szCs w:val="28"/>
        </w:rPr>
      </w:pPr>
      <w:bookmarkStart w:id="0" w:name="_GoBack"/>
      <w:r w:rsidRPr="00D81204">
        <w:rPr>
          <w:b/>
          <w:bCs/>
          <w:sz w:val="28"/>
          <w:szCs w:val="28"/>
        </w:rPr>
        <w:t xml:space="preserve">Производственный травматизм остаётся актуальной проблемой в организациях республики </w:t>
      </w:r>
    </w:p>
    <w:bookmarkEnd w:id="0"/>
    <w:p w:rsidR="009B26A0" w:rsidRPr="00D81204" w:rsidRDefault="009B26A0" w:rsidP="009B26A0">
      <w:pPr>
        <w:pStyle w:val="a3"/>
        <w:jc w:val="both"/>
        <w:rPr>
          <w:sz w:val="28"/>
          <w:szCs w:val="28"/>
        </w:rPr>
      </w:pPr>
      <w:r w:rsidRPr="00D81204">
        <w:rPr>
          <w:sz w:val="28"/>
          <w:szCs w:val="28"/>
        </w:rPr>
        <w:t>Обстоятельства и причины несчастных случаев с тяжелым и смертельным исходами за май-июнь этого года рассмотрели на очередном заседании рабочей группы Межведомственной комиссии по охране труда республики. Мероприятие прошло в Министерстве семьи и труда.</w:t>
      </w:r>
    </w:p>
    <w:p w:rsidR="009B26A0" w:rsidRPr="00D81204" w:rsidRDefault="009B26A0" w:rsidP="009B26A0">
      <w:pPr>
        <w:pStyle w:val="a3"/>
        <w:jc w:val="both"/>
        <w:rPr>
          <w:sz w:val="28"/>
          <w:szCs w:val="28"/>
        </w:rPr>
      </w:pPr>
      <w:r w:rsidRPr="00D81204">
        <w:rPr>
          <w:sz w:val="28"/>
          <w:szCs w:val="28"/>
        </w:rPr>
        <w:t xml:space="preserve">За указанный период Гострудинспекцией РБ </w:t>
      </w:r>
      <w:proofErr w:type="gramStart"/>
      <w:r w:rsidRPr="00D81204">
        <w:rPr>
          <w:sz w:val="28"/>
          <w:szCs w:val="28"/>
        </w:rPr>
        <w:t>расследованы</w:t>
      </w:r>
      <w:proofErr w:type="gramEnd"/>
      <w:r w:rsidRPr="00D81204">
        <w:rPr>
          <w:sz w:val="28"/>
          <w:szCs w:val="28"/>
        </w:rPr>
        <w:t xml:space="preserve"> 35 несчастных случаев, среди которых 1 групповой, 15 случаев со смертельным и 19 – с тяжелым исходами.</w:t>
      </w:r>
    </w:p>
    <w:p w:rsidR="009B26A0" w:rsidRPr="00D81204" w:rsidRDefault="009B26A0" w:rsidP="009B26A0">
      <w:pPr>
        <w:pStyle w:val="a3"/>
        <w:jc w:val="both"/>
        <w:rPr>
          <w:sz w:val="28"/>
          <w:szCs w:val="28"/>
        </w:rPr>
      </w:pPr>
      <w:r w:rsidRPr="00D81204">
        <w:rPr>
          <w:sz w:val="28"/>
          <w:szCs w:val="28"/>
        </w:rPr>
        <w:t>На заседании заслушали представителей следующих организаций:</w:t>
      </w:r>
    </w:p>
    <w:p w:rsidR="009B26A0" w:rsidRPr="00D81204" w:rsidRDefault="009B26A0" w:rsidP="009B26A0">
      <w:pPr>
        <w:pStyle w:val="a3"/>
        <w:jc w:val="both"/>
        <w:rPr>
          <w:sz w:val="28"/>
          <w:szCs w:val="28"/>
        </w:rPr>
      </w:pPr>
      <w:proofErr w:type="gramStart"/>
      <w:r w:rsidRPr="00D81204">
        <w:rPr>
          <w:sz w:val="28"/>
          <w:szCs w:val="28"/>
        </w:rPr>
        <w:t>ООО «ЖРЭУ №5» (</w:t>
      </w:r>
      <w:proofErr w:type="spellStart"/>
      <w:r w:rsidRPr="00D81204">
        <w:rPr>
          <w:sz w:val="28"/>
          <w:szCs w:val="28"/>
        </w:rPr>
        <w:t>Мелеузовский</w:t>
      </w:r>
      <w:proofErr w:type="spellEnd"/>
      <w:r w:rsidRPr="00D81204">
        <w:rPr>
          <w:sz w:val="28"/>
          <w:szCs w:val="28"/>
        </w:rPr>
        <w:t xml:space="preserve"> район РБ), где произошел смертельный случай в результате выпадения работника из люльки автогидроподъемника; МБУ «Служба по благоустройству микрорайона «</w:t>
      </w:r>
      <w:proofErr w:type="spellStart"/>
      <w:r w:rsidRPr="00D81204">
        <w:rPr>
          <w:sz w:val="28"/>
          <w:szCs w:val="28"/>
        </w:rPr>
        <w:t>Сипайлово</w:t>
      </w:r>
      <w:proofErr w:type="spellEnd"/>
      <w:r w:rsidRPr="00D81204">
        <w:rPr>
          <w:sz w:val="28"/>
          <w:szCs w:val="28"/>
        </w:rPr>
        <w:t>» Октябрьского района» (работник получил смертельную травму в результате вылета стопорного кольца диска при накачке колеса); ИП Дудин Андрей Владимирович (</w:t>
      </w:r>
      <w:proofErr w:type="spellStart"/>
      <w:r w:rsidRPr="00D81204">
        <w:rPr>
          <w:sz w:val="28"/>
          <w:szCs w:val="28"/>
        </w:rPr>
        <w:t>Бирский</w:t>
      </w:r>
      <w:proofErr w:type="spellEnd"/>
      <w:r w:rsidRPr="00D81204">
        <w:rPr>
          <w:sz w:val="28"/>
          <w:szCs w:val="28"/>
        </w:rPr>
        <w:t xml:space="preserve"> район РБ) (к летальному исходу привел съезд транспорта с грунтовой дороги и столкновения с холмом);</w:t>
      </w:r>
      <w:proofErr w:type="gramEnd"/>
      <w:r w:rsidRPr="00D81204">
        <w:rPr>
          <w:sz w:val="28"/>
          <w:szCs w:val="28"/>
        </w:rPr>
        <w:t xml:space="preserve"> ООО «</w:t>
      </w:r>
      <w:proofErr w:type="spellStart"/>
      <w:r w:rsidRPr="00D81204">
        <w:rPr>
          <w:sz w:val="28"/>
          <w:szCs w:val="28"/>
        </w:rPr>
        <w:t>Тепловодоснабжение</w:t>
      </w:r>
      <w:proofErr w:type="spellEnd"/>
      <w:r w:rsidRPr="00D81204">
        <w:rPr>
          <w:sz w:val="28"/>
          <w:szCs w:val="28"/>
        </w:rPr>
        <w:t>» (</w:t>
      </w:r>
      <w:proofErr w:type="spellStart"/>
      <w:r w:rsidRPr="00D81204">
        <w:rPr>
          <w:sz w:val="28"/>
          <w:szCs w:val="28"/>
        </w:rPr>
        <w:t>Янаульский</w:t>
      </w:r>
      <w:proofErr w:type="spellEnd"/>
      <w:r w:rsidRPr="00D81204">
        <w:rPr>
          <w:sz w:val="28"/>
          <w:szCs w:val="28"/>
        </w:rPr>
        <w:t xml:space="preserve"> район РБ) (смертельные травмы в результате обрушения и завала грунта в  траншее).</w:t>
      </w:r>
    </w:p>
    <w:p w:rsidR="009B26A0" w:rsidRPr="00D81204" w:rsidRDefault="009B26A0" w:rsidP="009B26A0">
      <w:pPr>
        <w:pStyle w:val="a3"/>
        <w:jc w:val="both"/>
        <w:rPr>
          <w:sz w:val="28"/>
          <w:szCs w:val="28"/>
        </w:rPr>
      </w:pPr>
      <w:r w:rsidRPr="00D81204">
        <w:rPr>
          <w:sz w:val="28"/>
          <w:szCs w:val="28"/>
        </w:rPr>
        <w:t xml:space="preserve">Среди причин данных происшествий члены </w:t>
      </w:r>
      <w:proofErr w:type="spellStart"/>
      <w:r w:rsidRPr="00D81204">
        <w:rPr>
          <w:sz w:val="28"/>
          <w:szCs w:val="28"/>
        </w:rPr>
        <w:t>межведкомиссии</w:t>
      </w:r>
      <w:proofErr w:type="spellEnd"/>
      <w:r w:rsidRPr="00D81204">
        <w:rPr>
          <w:sz w:val="28"/>
          <w:szCs w:val="28"/>
        </w:rPr>
        <w:t xml:space="preserve"> указали недостатки в организации подготовки работников по охране труда, неудовлетворительную организацию производства работ, неудовлетворительное содержание и недостатки в организации рабочих мест.</w:t>
      </w:r>
    </w:p>
    <w:p w:rsidR="003B2248" w:rsidRDefault="003B2248"/>
    <w:sectPr w:rsidR="003B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04"/>
    <w:rsid w:val="003B2248"/>
    <w:rsid w:val="009B26A0"/>
    <w:rsid w:val="00D81204"/>
    <w:rsid w:val="00E5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3</cp:revision>
  <dcterms:created xsi:type="dcterms:W3CDTF">2023-07-31T04:36:00Z</dcterms:created>
  <dcterms:modified xsi:type="dcterms:W3CDTF">2023-07-31T04:37:00Z</dcterms:modified>
</cp:coreProperties>
</file>