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2" w:rsidRDefault="00F20D52" w:rsidP="00F20D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027C">
        <w:rPr>
          <w:rFonts w:ascii="Times New Roman" w:hAnsi="Times New Roman" w:cs="Times New Roman"/>
          <w:sz w:val="28"/>
          <w:szCs w:val="28"/>
        </w:rPr>
        <w:t>Правительством утверждено Положение о реестре лиц, уволенных в связи с утратой доверия за совершение коррупционного правонарушения.</w:t>
      </w:r>
    </w:p>
    <w:p w:rsidR="00F20D52" w:rsidRPr="0075027C" w:rsidRDefault="00F20D52" w:rsidP="00F20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0D52" w:rsidRPr="00917288" w:rsidRDefault="00F20D52" w:rsidP="00F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88">
        <w:rPr>
          <w:rFonts w:ascii="Times New Roman" w:hAnsi="Times New Roman" w:cs="Times New Roman"/>
          <w:sz w:val="28"/>
          <w:szCs w:val="28"/>
        </w:rPr>
        <w:t>Изданное в целях реализации Федеральных законов от 01.07.2017 N 132-ФЗ и от 28.12.2017 N 423-ФЗ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исключения из него сведений, размещения реестра на официальном сайте</w:t>
      </w:r>
      <w:proofErr w:type="gramEnd"/>
      <w:r w:rsidRPr="0091728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в области государственной службы в сети Интернет.</w:t>
      </w:r>
    </w:p>
    <w:p w:rsidR="00F20D52" w:rsidRPr="00917288" w:rsidRDefault="00F20D52" w:rsidP="00F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288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91728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20D52" w:rsidRPr="00917288" w:rsidRDefault="00F20D52" w:rsidP="00F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88">
        <w:rPr>
          <w:rFonts w:ascii="Times New Roman" w:hAnsi="Times New Roman" w:cs="Times New Roman"/>
          <w:sz w:val="28"/>
          <w:szCs w:val="28"/>
        </w:rPr>
        <w:t>процедура включения сведений в реестр;</w:t>
      </w:r>
    </w:p>
    <w:p w:rsidR="00F20D52" w:rsidRPr="00917288" w:rsidRDefault="00F20D52" w:rsidP="00F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88">
        <w:rPr>
          <w:rFonts w:ascii="Times New Roman" w:hAnsi="Times New Roman" w:cs="Times New Roman"/>
          <w:sz w:val="28"/>
          <w:szCs w:val="28"/>
        </w:rPr>
        <w:t>перечень информации, которую уполномоченный государственный орган (организация) направляет в подразделение Аппарата Правительства РФ для включения сведений в реестр;</w:t>
      </w:r>
    </w:p>
    <w:p w:rsidR="00F20D52" w:rsidRPr="00917288" w:rsidRDefault="00F20D52" w:rsidP="00F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88">
        <w:rPr>
          <w:rFonts w:ascii="Times New Roman" w:hAnsi="Times New Roman" w:cs="Times New Roman"/>
          <w:sz w:val="28"/>
          <w:szCs w:val="28"/>
        </w:rPr>
        <w:t>основания для исключения сведений из реестра.</w:t>
      </w:r>
    </w:p>
    <w:p w:rsidR="00F20D52" w:rsidRPr="00917288" w:rsidRDefault="00F20D52" w:rsidP="00F2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88">
        <w:rPr>
          <w:rFonts w:ascii="Times New Roman" w:hAnsi="Times New Roman" w:cs="Times New Roman"/>
          <w:sz w:val="28"/>
          <w:szCs w:val="28"/>
        </w:rPr>
        <w:t>Реестр размещается в открытом доступе на официальном сайте http://gossluzhba.gov.ru/reestr.</w:t>
      </w:r>
    </w:p>
    <w:p w:rsidR="00F20D52" w:rsidRDefault="00F20D52" w:rsidP="00F20D52">
      <w:pPr>
        <w:jc w:val="both"/>
        <w:rPr>
          <w:rFonts w:ascii="Times New Roman" w:hAnsi="Times New Roman" w:cs="Times New Roman"/>
          <w:sz w:val="28"/>
          <w:szCs w:val="28"/>
        </w:rPr>
      </w:pPr>
      <w:r w:rsidRPr="00917288">
        <w:rPr>
          <w:rFonts w:ascii="Times New Roman" w:hAnsi="Times New Roman" w:cs="Times New Roman"/>
          <w:sz w:val="28"/>
          <w:szCs w:val="28"/>
        </w:rPr>
        <w:t>Постановление вступило в силу с 15.03.2018.</w:t>
      </w:r>
    </w:p>
    <w:p w:rsidR="00F20D52" w:rsidRDefault="00F20D52" w:rsidP="00F2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B04" w:rsidRDefault="00EA5B04">
      <w:bookmarkStart w:id="0" w:name="_GoBack"/>
      <w:bookmarkEnd w:id="0"/>
    </w:p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D"/>
    <w:rsid w:val="007F6C8D"/>
    <w:rsid w:val="00EA5B04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2018-06-25T07:36:00Z</dcterms:created>
  <dcterms:modified xsi:type="dcterms:W3CDTF">2018-06-25T07:36:00Z</dcterms:modified>
</cp:coreProperties>
</file>