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EA" w:rsidRPr="004F2901" w:rsidRDefault="00EE72EA" w:rsidP="00EE72EA">
      <w:pPr>
        <w:jc w:val="both"/>
        <w:rPr>
          <w:rFonts w:ascii="Times New Roman" w:hAnsi="Times New Roman" w:cs="Times New Roman"/>
          <w:sz w:val="28"/>
          <w:szCs w:val="28"/>
        </w:rPr>
      </w:pPr>
      <w:r w:rsidRPr="004F2901">
        <w:rPr>
          <w:rFonts w:ascii="Times New Roman" w:hAnsi="Times New Roman" w:cs="Times New Roman"/>
          <w:sz w:val="28"/>
          <w:szCs w:val="28"/>
        </w:rPr>
        <w:t>Изменен порядок выдачи листков нетрудоспособности по уходу за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2EA" w:rsidRPr="004F2901" w:rsidRDefault="00EE72EA" w:rsidP="00EE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01">
        <w:rPr>
          <w:rFonts w:ascii="Times New Roman" w:hAnsi="Times New Roman" w:cs="Times New Roman"/>
          <w:sz w:val="28"/>
          <w:szCs w:val="28"/>
        </w:rPr>
        <w:t>Соответствующие изменения внесены приказом Минздрава России от 28.11.2017 № 953н, которые вступил</w:t>
      </w:r>
      <w:r>
        <w:rPr>
          <w:rFonts w:ascii="Times New Roman" w:hAnsi="Times New Roman" w:cs="Times New Roman"/>
          <w:sz w:val="28"/>
          <w:szCs w:val="28"/>
        </w:rPr>
        <w:t>и в силу 10 апреля 2018 г.</w:t>
      </w:r>
    </w:p>
    <w:p w:rsidR="00EE72EA" w:rsidRPr="004F2901" w:rsidRDefault="00EE72EA" w:rsidP="00EE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01">
        <w:rPr>
          <w:rFonts w:ascii="Times New Roman" w:hAnsi="Times New Roman" w:cs="Times New Roman"/>
          <w:sz w:val="28"/>
          <w:szCs w:val="28"/>
        </w:rPr>
        <w:t>Теперь больничный лист по уходу за ребенком в возрасте до 7 лет, а также ребенком-инвалидом в возрасте до 18 лет, будет выдаваться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(без ограничения сроков выдачи). До внесения изменений этот период был ограничен определенным количеством календарных дней (60 и 90 дней, а дл</w:t>
      </w:r>
      <w:r>
        <w:rPr>
          <w:rFonts w:ascii="Times New Roman" w:hAnsi="Times New Roman" w:cs="Times New Roman"/>
          <w:sz w:val="28"/>
          <w:szCs w:val="28"/>
        </w:rPr>
        <w:t>я ребенка-инвалида – 120 дней).</w:t>
      </w:r>
    </w:p>
    <w:p w:rsidR="00EE72EA" w:rsidRPr="004F2901" w:rsidRDefault="00EE72EA" w:rsidP="00EE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901">
        <w:rPr>
          <w:rFonts w:ascii="Times New Roman" w:hAnsi="Times New Roman" w:cs="Times New Roman"/>
          <w:sz w:val="28"/>
          <w:szCs w:val="28"/>
        </w:rPr>
        <w:t>Больничный по уходу за детьми, инфицированными вирусом иммунодефицита человека, при болезни, связанной с поствакцинальным осложнением, злокачественными новообразованиями, включая злокачественные новообразования лимфоидной, кроветворной и родственной им тканей, выдается одному из членов семьи на весь период амбулаторного лечения ребенка или совместного пребывания с ним в стационаре до достижения 18 - летнего воз</w:t>
      </w:r>
      <w:r>
        <w:rPr>
          <w:rFonts w:ascii="Times New Roman" w:hAnsi="Times New Roman" w:cs="Times New Roman"/>
          <w:sz w:val="28"/>
          <w:szCs w:val="28"/>
        </w:rPr>
        <w:t>раста (ранее - 15 лет).</w:t>
      </w:r>
      <w:proofErr w:type="gramEnd"/>
    </w:p>
    <w:p w:rsidR="00EE72EA" w:rsidRDefault="00EE72EA" w:rsidP="00EE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01">
        <w:rPr>
          <w:rFonts w:ascii="Times New Roman" w:hAnsi="Times New Roman" w:cs="Times New Roman"/>
          <w:sz w:val="28"/>
          <w:szCs w:val="28"/>
        </w:rPr>
        <w:t>Также предусмотрена выдача листка нетрудоспособности иностранным гражданам и лицам без гражданства, временно пребывающим в Российской Федерации. В эту категорию лиц не включаются высококвалифицированные специалисты в соответствии с Федеральным законом «О правовом положении иностранных граждан в Российской Федерации».</w:t>
      </w:r>
    </w:p>
    <w:p w:rsidR="00C63121" w:rsidRDefault="00C63121">
      <w:bookmarkStart w:id="0" w:name="_GoBack"/>
      <w:bookmarkEnd w:id="0"/>
    </w:p>
    <w:sectPr w:rsidR="00C6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B1"/>
    <w:rsid w:val="005978B1"/>
    <w:rsid w:val="00C63121"/>
    <w:rsid w:val="00E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2018-06-25T09:18:00Z</dcterms:created>
  <dcterms:modified xsi:type="dcterms:W3CDTF">2018-06-25T09:18:00Z</dcterms:modified>
</cp:coreProperties>
</file>