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32" w:rsidRPr="009D4468" w:rsidRDefault="00647A32" w:rsidP="00F36FE7">
      <w:pPr>
        <w:rPr>
          <w:b/>
          <w:bCs/>
          <w:shd w:val="clear" w:color="auto" w:fill="FFFFFF"/>
        </w:rPr>
      </w:pPr>
    </w:p>
    <w:p w:rsidR="00647A32" w:rsidRPr="009D4468" w:rsidRDefault="00647A32" w:rsidP="00647A32">
      <w:pPr>
        <w:jc w:val="center"/>
        <w:rPr>
          <w:b/>
          <w:sz w:val="28"/>
          <w:szCs w:val="28"/>
          <w:shd w:val="clear" w:color="auto" w:fill="FFFFFF"/>
        </w:rPr>
      </w:pPr>
      <w:r w:rsidRPr="009D4468">
        <w:rPr>
          <w:b/>
          <w:bCs/>
          <w:sz w:val="28"/>
          <w:szCs w:val="28"/>
          <w:shd w:val="clear" w:color="auto" w:fill="FFFFFF"/>
        </w:rPr>
        <w:t>ПОЛОЖЕНИЕ</w:t>
      </w:r>
    </w:p>
    <w:p w:rsidR="00647A32" w:rsidRPr="009D4468" w:rsidRDefault="00647A32" w:rsidP="00647A32">
      <w:pPr>
        <w:jc w:val="center"/>
        <w:rPr>
          <w:b/>
          <w:sz w:val="28"/>
          <w:szCs w:val="28"/>
        </w:rPr>
      </w:pPr>
      <w:r w:rsidRPr="009D4468">
        <w:rPr>
          <w:b/>
          <w:bCs/>
          <w:sz w:val="28"/>
          <w:szCs w:val="28"/>
          <w:shd w:val="clear" w:color="auto" w:fill="FFFFFF"/>
        </w:rPr>
        <w:t xml:space="preserve">о проведении городского конкурса «Цветущий Стерлитамак» в </w:t>
      </w:r>
      <w:r w:rsidRPr="009D4468">
        <w:rPr>
          <w:b/>
          <w:sz w:val="28"/>
          <w:szCs w:val="28"/>
        </w:rPr>
        <w:t>удаленных микрорайонах города</w:t>
      </w:r>
    </w:p>
    <w:p w:rsidR="00647A32" w:rsidRDefault="00647A32" w:rsidP="00647A32">
      <w:pPr>
        <w:jc w:val="center"/>
        <w:rPr>
          <w:b/>
          <w:sz w:val="28"/>
          <w:szCs w:val="28"/>
        </w:rPr>
      </w:pPr>
    </w:p>
    <w:p w:rsidR="00647A32" w:rsidRDefault="00647A32" w:rsidP="00647A32">
      <w:pPr>
        <w:jc w:val="center"/>
        <w:rPr>
          <w:b/>
          <w:sz w:val="28"/>
          <w:szCs w:val="28"/>
        </w:rPr>
      </w:pPr>
    </w:p>
    <w:p w:rsidR="00647A32" w:rsidRPr="009D4468" w:rsidRDefault="00647A32" w:rsidP="00647A32">
      <w:pPr>
        <w:jc w:val="center"/>
        <w:rPr>
          <w:b/>
          <w:sz w:val="28"/>
          <w:szCs w:val="28"/>
        </w:rPr>
      </w:pPr>
    </w:p>
    <w:p w:rsidR="00647A32" w:rsidRPr="009D4468" w:rsidRDefault="00647A32" w:rsidP="00647A32">
      <w:pPr>
        <w:rPr>
          <w:b/>
          <w:bCs/>
          <w:color w:val="052635"/>
          <w:sz w:val="28"/>
          <w:szCs w:val="28"/>
          <w:shd w:val="clear" w:color="auto" w:fill="FFFFFF"/>
        </w:rPr>
      </w:pPr>
      <w:r w:rsidRPr="009D4468">
        <w:rPr>
          <w:b/>
          <w:bCs/>
          <w:color w:val="052635"/>
          <w:sz w:val="28"/>
          <w:szCs w:val="28"/>
          <w:shd w:val="clear" w:color="auto" w:fill="FFFFFF"/>
        </w:rPr>
        <w:t>1 Общие положения</w:t>
      </w:r>
    </w:p>
    <w:p w:rsidR="00647A32" w:rsidRPr="009D4468" w:rsidRDefault="00647A32" w:rsidP="00647A32">
      <w:pPr>
        <w:jc w:val="center"/>
        <w:rPr>
          <w:color w:val="052635"/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both"/>
        <w:rPr>
          <w:b/>
          <w:sz w:val="28"/>
          <w:szCs w:val="28"/>
        </w:rPr>
      </w:pPr>
      <w:r w:rsidRPr="009D4468">
        <w:rPr>
          <w:sz w:val="28"/>
          <w:szCs w:val="28"/>
          <w:shd w:val="clear" w:color="auto" w:fill="FFFFFF"/>
        </w:rPr>
        <w:t>Настоящее положение определяет порядок проведения и условия городского конкурса «Цветущий Стерлитамак »</w:t>
      </w:r>
      <w:r w:rsidRPr="009D4468">
        <w:rPr>
          <w:bCs/>
          <w:sz w:val="28"/>
          <w:szCs w:val="28"/>
          <w:shd w:val="clear" w:color="auto" w:fill="FFFFFF"/>
        </w:rPr>
        <w:t xml:space="preserve"> в </w:t>
      </w:r>
      <w:r w:rsidRPr="009D4468">
        <w:rPr>
          <w:sz w:val="28"/>
          <w:szCs w:val="28"/>
        </w:rPr>
        <w:t>удаленных микрорайонах города</w:t>
      </w:r>
      <w:r w:rsidRPr="009D4468">
        <w:rPr>
          <w:sz w:val="28"/>
          <w:szCs w:val="28"/>
          <w:shd w:val="clear" w:color="auto" w:fill="FFFFFF"/>
        </w:rPr>
        <w:t>.</w:t>
      </w: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Организатором конкурса является администрация городского округа город Стерлитамак РБ.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9D4468">
        <w:rPr>
          <w:b/>
          <w:bCs/>
          <w:sz w:val="28"/>
          <w:szCs w:val="28"/>
          <w:shd w:val="clear" w:color="auto" w:fill="FFFFFF"/>
        </w:rPr>
        <w:t>2 Цели проведения конкурса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</w:rPr>
      </w:pPr>
      <w:r w:rsidRPr="009D4468">
        <w:rPr>
          <w:sz w:val="28"/>
          <w:szCs w:val="28"/>
          <w:shd w:val="clear" w:color="auto" w:fill="FFFFFF"/>
        </w:rPr>
        <w:t xml:space="preserve">2.1. Оформление частных </w:t>
      </w:r>
      <w:r w:rsidR="00F25AE9">
        <w:rPr>
          <w:sz w:val="28"/>
          <w:szCs w:val="28"/>
          <w:shd w:val="clear" w:color="auto" w:fill="FFFFFF"/>
        </w:rPr>
        <w:t xml:space="preserve">и многоквартирных </w:t>
      </w:r>
      <w:r w:rsidRPr="009D4468">
        <w:rPr>
          <w:sz w:val="28"/>
          <w:szCs w:val="28"/>
          <w:shd w:val="clear" w:color="auto" w:fill="FFFFFF"/>
        </w:rPr>
        <w:t xml:space="preserve">домов </w:t>
      </w:r>
      <w:r w:rsidRPr="009D4468">
        <w:rPr>
          <w:bCs/>
          <w:sz w:val="28"/>
          <w:szCs w:val="28"/>
          <w:shd w:val="clear" w:color="auto" w:fill="FFFFFF"/>
        </w:rPr>
        <w:t xml:space="preserve">в </w:t>
      </w:r>
      <w:r w:rsidRPr="009D4468">
        <w:rPr>
          <w:sz w:val="28"/>
          <w:szCs w:val="28"/>
        </w:rPr>
        <w:t>удаленных микрорайонах</w:t>
      </w:r>
      <w:r w:rsidRPr="009D4468">
        <w:rPr>
          <w:sz w:val="28"/>
          <w:szCs w:val="28"/>
          <w:shd w:val="clear" w:color="auto" w:fill="FFFFFF"/>
        </w:rPr>
        <w:t xml:space="preserve"> городского округа город Стерлитамак РБ</w:t>
      </w:r>
      <w:r w:rsidRPr="009D4468">
        <w:rPr>
          <w:sz w:val="28"/>
          <w:szCs w:val="28"/>
        </w:rPr>
        <w:t xml:space="preserve"> (м/р «Ашкадарский», м/р «Краснознаменский» (поселок Шах-тау), м/р « Первомайский», м/р «Северный» (поселок «Строймаш»).</w:t>
      </w:r>
    </w:p>
    <w:p w:rsidR="00647A32" w:rsidRDefault="00647A32" w:rsidP="00647A3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 xml:space="preserve">2.2. </w:t>
      </w:r>
      <w:r>
        <w:rPr>
          <w:sz w:val="28"/>
          <w:szCs w:val="28"/>
          <w:shd w:val="clear" w:color="auto" w:fill="FFFFFF"/>
        </w:rPr>
        <w:t>Формирование современных эстетических и нравственных ценностей, привлечение внимания широкой общественности к вопросам благоустройства и озеленения городских территорий.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9D4468">
        <w:rPr>
          <w:b/>
          <w:bCs/>
          <w:sz w:val="28"/>
          <w:szCs w:val="28"/>
          <w:shd w:val="clear" w:color="auto" w:fill="FFFFFF"/>
        </w:rPr>
        <w:t>3 Участники конкурса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 xml:space="preserve">В конкурсе принимают участие собственники индивидуальных жилых домов </w:t>
      </w:r>
      <w:r w:rsidRPr="009D4468">
        <w:rPr>
          <w:sz w:val="28"/>
          <w:szCs w:val="28"/>
        </w:rPr>
        <w:t>удаленных микрорайонов</w:t>
      </w:r>
      <w:r w:rsidRPr="009D4468">
        <w:rPr>
          <w:sz w:val="28"/>
          <w:szCs w:val="28"/>
          <w:shd w:val="clear" w:color="auto" w:fill="FFFFFF"/>
        </w:rPr>
        <w:t xml:space="preserve"> городского округа город Стерлитамак РБ.</w:t>
      </w: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Претенденты на участие в конкурсе подают заявку на участие в кон</w:t>
      </w:r>
      <w:r>
        <w:rPr>
          <w:sz w:val="28"/>
          <w:szCs w:val="28"/>
          <w:shd w:val="clear" w:color="auto" w:fill="FFFFFF"/>
        </w:rPr>
        <w:t>курсе, согласно приложению № 1.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9D4468">
        <w:rPr>
          <w:b/>
          <w:bCs/>
          <w:sz w:val="28"/>
          <w:szCs w:val="28"/>
          <w:shd w:val="clear" w:color="auto" w:fill="FFFFFF"/>
        </w:rPr>
        <w:t>4 Номинация конкурса, критерии оценки</w:t>
      </w:r>
    </w:p>
    <w:p w:rsidR="00647A32" w:rsidRPr="009D4468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lastRenderedPageBreak/>
        <w:t xml:space="preserve">Конкурс проводится в номинации «Любимый мой дворик» – оценивается комплексное оформление частного дома </w:t>
      </w:r>
      <w:r>
        <w:rPr>
          <w:sz w:val="28"/>
          <w:szCs w:val="28"/>
          <w:shd w:val="clear" w:color="auto" w:fill="FFFFFF"/>
        </w:rPr>
        <w:t>– это оформление входной группы</w:t>
      </w:r>
      <w:r w:rsidRPr="009D4468">
        <w:rPr>
          <w:sz w:val="28"/>
          <w:szCs w:val="28"/>
          <w:shd w:val="clear" w:color="auto" w:fill="FFFFFF"/>
        </w:rPr>
        <w:t>, фасада, прилегающей территории (цветочные экспозиции т.п.).</w:t>
      </w: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9D4468">
        <w:rPr>
          <w:b/>
          <w:bCs/>
          <w:sz w:val="28"/>
          <w:szCs w:val="28"/>
          <w:shd w:val="clear" w:color="auto" w:fill="FFFFFF"/>
        </w:rPr>
        <w:t>5 Этапы проведения конкурса</w:t>
      </w:r>
    </w:p>
    <w:p w:rsidR="00647A32" w:rsidRPr="009D4468" w:rsidRDefault="00647A32" w:rsidP="00647A32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 xml:space="preserve">Конкурс проводится в </w:t>
      </w:r>
      <w:r>
        <w:rPr>
          <w:sz w:val="28"/>
          <w:szCs w:val="28"/>
          <w:shd w:val="clear" w:color="auto" w:fill="FFFFFF"/>
        </w:rPr>
        <w:t>3</w:t>
      </w:r>
      <w:r w:rsidRPr="009D4468">
        <w:rPr>
          <w:sz w:val="28"/>
          <w:szCs w:val="28"/>
          <w:shd w:val="clear" w:color="auto" w:fill="FFFFFF"/>
        </w:rPr>
        <w:t xml:space="preserve"> этапа.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Первый этап: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01 апреля  по 31 мая </w:t>
      </w:r>
      <w:r w:rsidRPr="009D4468">
        <w:rPr>
          <w:sz w:val="28"/>
          <w:szCs w:val="28"/>
          <w:shd w:val="clear" w:color="auto" w:fill="FFFFFF"/>
        </w:rPr>
        <w:t xml:space="preserve"> 2014</w:t>
      </w:r>
      <w:r>
        <w:rPr>
          <w:sz w:val="28"/>
          <w:szCs w:val="28"/>
          <w:shd w:val="clear" w:color="auto" w:fill="FFFFFF"/>
        </w:rPr>
        <w:t xml:space="preserve"> года </w:t>
      </w:r>
      <w:r w:rsidRPr="009D4468">
        <w:rPr>
          <w:sz w:val="28"/>
          <w:szCs w:val="28"/>
          <w:shd w:val="clear" w:color="auto" w:fill="FFFFFF"/>
        </w:rPr>
        <w:t xml:space="preserve"> участники предоставляют в администрацию городского округа город Стерлитамак в каб. № 110 или </w:t>
      </w:r>
      <w:r w:rsidRPr="00146D84">
        <w:rPr>
          <w:sz w:val="28"/>
          <w:szCs w:val="28"/>
        </w:rPr>
        <w:t xml:space="preserve">в информационно-телекоммуникационной сети «Интернет» на официальный сайт Администрации города Стерлитамак </w:t>
      </w:r>
      <w:hyperlink r:id="rId4" w:history="1">
        <w:r w:rsidRPr="009D4468">
          <w:rPr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adm</w:t>
        </w:r>
        <w:r w:rsidRPr="009D4468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59@</w:t>
        </w:r>
        <w:r w:rsidRPr="009D4468">
          <w:rPr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bashkortostan</w:t>
        </w:r>
        <w:r w:rsidRPr="009D4468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.</w:t>
        </w:r>
        <w:r w:rsidRPr="009D4468">
          <w:rPr>
            <w:color w:val="0000FF" w:themeColor="hyperlink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9D4468">
          <w:rPr>
            <w:color w:val="0000FF" w:themeColor="hyperlink"/>
            <w:sz w:val="28"/>
            <w:szCs w:val="28"/>
            <w:u w:val="single"/>
            <w:shd w:val="clear" w:color="auto" w:fill="FFFFFF"/>
          </w:rPr>
          <w:t>-</w:t>
        </w:r>
      </w:hyperlink>
      <w:r w:rsidRPr="009D4468">
        <w:rPr>
          <w:sz w:val="28"/>
          <w:szCs w:val="28"/>
          <w:shd w:val="clear" w:color="auto" w:fill="FFFFFF"/>
        </w:rPr>
        <w:t xml:space="preserve"> заявку для участия в конкурсе. Отдел по работе с территориями присваивает порядковый номер и уведомляет участников о принятии или отклонении заявки.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Второй этап: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С 01 июня по 31 августа 2014</w:t>
      </w:r>
      <w:r>
        <w:rPr>
          <w:sz w:val="28"/>
          <w:szCs w:val="28"/>
          <w:shd w:val="clear" w:color="auto" w:fill="FFFFFF"/>
        </w:rPr>
        <w:t xml:space="preserve"> года</w:t>
      </w:r>
      <w:r w:rsidRPr="009D4468">
        <w:rPr>
          <w:sz w:val="28"/>
          <w:szCs w:val="28"/>
          <w:shd w:val="clear" w:color="auto" w:fill="FFFFFF"/>
        </w:rPr>
        <w:t xml:space="preserve"> участники предоставляют в администрацию городского округа город Стерлитамак в каб. № 110 или </w:t>
      </w:r>
      <w:r w:rsidRPr="00146D84">
        <w:rPr>
          <w:sz w:val="28"/>
          <w:szCs w:val="28"/>
        </w:rPr>
        <w:t xml:space="preserve">в информационно-телекоммуникационной сети «Интернет» на официальный сайт Администрации города Стерлитамак </w:t>
      </w:r>
      <w:hyperlink r:id="rId5" w:history="1">
        <w:r w:rsidRPr="0069447E">
          <w:rPr>
            <w:rStyle w:val="a6"/>
            <w:sz w:val="28"/>
            <w:szCs w:val="28"/>
            <w:shd w:val="clear" w:color="auto" w:fill="FFFFFF"/>
            <w:lang w:val="en-US"/>
          </w:rPr>
          <w:t>adm</w:t>
        </w:r>
        <w:r w:rsidRPr="0069447E">
          <w:rPr>
            <w:rStyle w:val="a6"/>
            <w:sz w:val="28"/>
            <w:szCs w:val="28"/>
            <w:shd w:val="clear" w:color="auto" w:fill="FFFFFF"/>
          </w:rPr>
          <w:t>59@</w:t>
        </w:r>
        <w:r w:rsidRPr="0069447E">
          <w:rPr>
            <w:rStyle w:val="a6"/>
            <w:sz w:val="28"/>
            <w:szCs w:val="28"/>
            <w:shd w:val="clear" w:color="auto" w:fill="FFFFFF"/>
            <w:lang w:val="en-US"/>
          </w:rPr>
          <w:t>bashkortostan</w:t>
        </w:r>
        <w:r w:rsidRPr="0069447E">
          <w:rPr>
            <w:rStyle w:val="a6"/>
            <w:sz w:val="28"/>
            <w:szCs w:val="28"/>
            <w:shd w:val="clear" w:color="auto" w:fill="FFFFFF"/>
          </w:rPr>
          <w:t>.</w:t>
        </w:r>
        <w:r w:rsidRPr="0069447E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r w:rsidRPr="0069447E">
          <w:rPr>
            <w:rStyle w:val="a6"/>
            <w:sz w:val="28"/>
            <w:szCs w:val="28"/>
            <w:shd w:val="clear" w:color="auto" w:fill="FFFFFF"/>
          </w:rPr>
          <w:t>-</w:t>
        </w:r>
      </w:hyperlink>
      <w:r w:rsidRPr="009D4468">
        <w:rPr>
          <w:sz w:val="28"/>
          <w:szCs w:val="28"/>
          <w:shd w:val="clear" w:color="auto" w:fill="FFFFFF"/>
        </w:rPr>
        <w:t xml:space="preserve">  2 фотографии (формата.jpg) конкурсных работ (одна фотография – на фоне дома, другая конкурсная композиция).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Третий этап:</w:t>
      </w: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01 сентября </w:t>
      </w:r>
      <w:r w:rsidRPr="009D4468">
        <w:rPr>
          <w:sz w:val="28"/>
          <w:szCs w:val="28"/>
          <w:shd w:val="clear" w:color="auto" w:fill="FFFFFF"/>
        </w:rPr>
        <w:t xml:space="preserve"> по 25</w:t>
      </w:r>
      <w:r>
        <w:rPr>
          <w:sz w:val="28"/>
          <w:szCs w:val="28"/>
          <w:shd w:val="clear" w:color="auto" w:fill="FFFFFF"/>
        </w:rPr>
        <w:t xml:space="preserve"> сентября </w:t>
      </w:r>
      <w:r w:rsidRPr="009D4468">
        <w:rPr>
          <w:sz w:val="28"/>
          <w:szCs w:val="28"/>
          <w:shd w:val="clear" w:color="auto" w:fill="FFFFFF"/>
        </w:rPr>
        <w:t>2014</w:t>
      </w:r>
      <w:r>
        <w:rPr>
          <w:sz w:val="28"/>
          <w:szCs w:val="28"/>
          <w:shd w:val="clear" w:color="auto" w:fill="FFFFFF"/>
        </w:rPr>
        <w:t xml:space="preserve"> года</w:t>
      </w:r>
      <w:r w:rsidRPr="009D4468">
        <w:rPr>
          <w:sz w:val="28"/>
          <w:szCs w:val="28"/>
          <w:shd w:val="clear" w:color="auto" w:fill="FFFFFF"/>
        </w:rPr>
        <w:t xml:space="preserve"> ко</w:t>
      </w:r>
      <w:r>
        <w:rPr>
          <w:sz w:val="28"/>
          <w:szCs w:val="28"/>
          <w:shd w:val="clear" w:color="auto" w:fill="FFFFFF"/>
        </w:rPr>
        <w:t>нкурсная комиссия (приложение №</w:t>
      </w:r>
      <w:r w:rsidRPr="009D4468">
        <w:rPr>
          <w:sz w:val="28"/>
          <w:szCs w:val="28"/>
          <w:shd w:val="clear" w:color="auto" w:fill="FFFFFF"/>
        </w:rPr>
        <w:t xml:space="preserve">2) по представленным материалам и с выездом на место оценивает </w:t>
      </w:r>
      <w:r>
        <w:rPr>
          <w:sz w:val="28"/>
          <w:szCs w:val="28"/>
          <w:shd w:val="clear" w:color="auto" w:fill="FFFFFF"/>
        </w:rPr>
        <w:t>оформление конкурсных объектов по критериям (приложение № 3).</w:t>
      </w:r>
    </w:p>
    <w:p w:rsidR="00647A32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9D4468">
        <w:rPr>
          <w:b/>
          <w:bCs/>
          <w:sz w:val="28"/>
          <w:szCs w:val="28"/>
          <w:shd w:val="clear" w:color="auto" w:fill="FFFFFF"/>
        </w:rPr>
        <w:t>6 Подведение итогов и награждение</w:t>
      </w:r>
    </w:p>
    <w:p w:rsidR="00647A32" w:rsidRPr="009D4468" w:rsidRDefault="00647A32" w:rsidP="00647A32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both"/>
        <w:rPr>
          <w:color w:val="052635"/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lastRenderedPageBreak/>
        <w:t>Подведение итогов осуществляет конкурсная комиссия открытым голосованием простым большинством голосов от числа членов комиссии. В случае равного количества голосов окончательное решение принимает председатель комиссии.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 xml:space="preserve">В конкурсе </w:t>
      </w:r>
      <w:r w:rsidRPr="009D4468">
        <w:rPr>
          <w:color w:val="052635"/>
          <w:sz w:val="28"/>
          <w:szCs w:val="28"/>
          <w:shd w:val="clear" w:color="auto" w:fill="FFFFFF"/>
        </w:rPr>
        <w:t>определяется один победитель в каждом из участвующих микрорайонов.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>Победители конкурса получают дипломы и ценные подарки.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 xml:space="preserve">Награждение победителей проходит </w:t>
      </w:r>
      <w:r>
        <w:rPr>
          <w:sz w:val="28"/>
          <w:szCs w:val="28"/>
          <w:shd w:val="clear" w:color="auto" w:fill="FFFFFF"/>
        </w:rPr>
        <w:t xml:space="preserve">с 06 октября по </w:t>
      </w:r>
      <w:r w:rsidRPr="009D4468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октября </w:t>
      </w:r>
      <w:r w:rsidRPr="009D4468">
        <w:rPr>
          <w:sz w:val="28"/>
          <w:szCs w:val="28"/>
          <w:shd w:val="clear" w:color="auto" w:fill="FFFFFF"/>
        </w:rPr>
        <w:t>2014 года.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D4468">
        <w:rPr>
          <w:sz w:val="28"/>
          <w:szCs w:val="28"/>
          <w:shd w:val="clear" w:color="auto" w:fill="FFFFFF"/>
        </w:rPr>
        <w:t xml:space="preserve">Ответственный за </w:t>
      </w:r>
      <w:r>
        <w:rPr>
          <w:sz w:val="28"/>
          <w:szCs w:val="28"/>
          <w:shd w:val="clear" w:color="auto" w:fill="FFFFFF"/>
        </w:rPr>
        <w:t>проведение конкурса: Мушарапов Р</w:t>
      </w:r>
      <w:r w:rsidRPr="009D4468">
        <w:rPr>
          <w:sz w:val="28"/>
          <w:szCs w:val="28"/>
          <w:shd w:val="clear" w:color="auto" w:fill="FFFFFF"/>
        </w:rPr>
        <w:t>.Р. телефон: 24-12-55.</w:t>
      </w: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47A32" w:rsidRPr="009D4468" w:rsidRDefault="00647A32" w:rsidP="00647A32">
      <w:pPr>
        <w:tabs>
          <w:tab w:val="left" w:pos="5940"/>
        </w:tabs>
        <w:spacing w:line="360" w:lineRule="auto"/>
        <w:jc w:val="both"/>
        <w:rPr>
          <w:b/>
          <w:sz w:val="28"/>
          <w:szCs w:val="28"/>
        </w:rPr>
      </w:pPr>
      <w:r w:rsidRPr="009D4468">
        <w:rPr>
          <w:b/>
          <w:sz w:val="28"/>
          <w:szCs w:val="28"/>
        </w:rPr>
        <w:t>Управляющий делами                                                            Р.Р.Мушарапов</w:t>
      </w:r>
    </w:p>
    <w:p w:rsidR="00647A32" w:rsidRPr="009D4468" w:rsidRDefault="00647A32" w:rsidP="00647A32">
      <w:pPr>
        <w:tabs>
          <w:tab w:val="left" w:pos="5940"/>
        </w:tabs>
        <w:spacing w:line="360" w:lineRule="auto"/>
        <w:ind w:left="567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Default="00647A32" w:rsidP="00647A32">
      <w:pPr>
        <w:ind w:left="5760"/>
        <w:rPr>
          <w:i/>
        </w:rPr>
      </w:pPr>
    </w:p>
    <w:p w:rsidR="00F36FE7" w:rsidRDefault="00F36FE7" w:rsidP="00647A32">
      <w:pPr>
        <w:ind w:left="5760"/>
        <w:rPr>
          <w:i/>
        </w:rPr>
      </w:pPr>
    </w:p>
    <w:p w:rsidR="00F36FE7" w:rsidRDefault="00F36FE7" w:rsidP="00647A32">
      <w:pPr>
        <w:ind w:left="5760"/>
        <w:rPr>
          <w:i/>
        </w:rPr>
      </w:pPr>
    </w:p>
    <w:p w:rsidR="00F36FE7" w:rsidRDefault="00F36FE7" w:rsidP="00647A32">
      <w:pPr>
        <w:ind w:left="5760"/>
        <w:rPr>
          <w:i/>
        </w:rPr>
      </w:pPr>
    </w:p>
    <w:p w:rsidR="00F36FE7" w:rsidRPr="009D4468" w:rsidRDefault="00F36FE7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</w:p>
    <w:p w:rsidR="00647A32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  <w:rPr>
          <w:i/>
        </w:rPr>
      </w:pPr>
      <w:r w:rsidRPr="009D4468">
        <w:rPr>
          <w:i/>
        </w:rPr>
        <w:lastRenderedPageBreak/>
        <w:t>Приложение № 1</w:t>
      </w:r>
    </w:p>
    <w:p w:rsidR="00647A32" w:rsidRPr="009D4468" w:rsidRDefault="00647A32" w:rsidP="00647A32">
      <w:pPr>
        <w:ind w:left="5760"/>
        <w:rPr>
          <w:i/>
        </w:rPr>
      </w:pPr>
      <w:r w:rsidRPr="009D4468">
        <w:rPr>
          <w:i/>
        </w:rPr>
        <w:t xml:space="preserve">к Положению </w:t>
      </w:r>
    </w:p>
    <w:p w:rsidR="00647A32" w:rsidRPr="009D4468" w:rsidRDefault="00647A32" w:rsidP="00647A32">
      <w:pPr>
        <w:ind w:left="5760"/>
        <w:rPr>
          <w:i/>
        </w:rPr>
      </w:pPr>
      <w:r w:rsidRPr="009D4468">
        <w:rPr>
          <w:i/>
        </w:rPr>
        <w:t>о проведении городского конкурса</w:t>
      </w:r>
    </w:p>
    <w:p w:rsidR="00647A32" w:rsidRPr="009D4468" w:rsidRDefault="00647A32" w:rsidP="00647A32">
      <w:pPr>
        <w:ind w:left="5760"/>
        <w:rPr>
          <w:i/>
        </w:rPr>
      </w:pPr>
      <w:r w:rsidRPr="009D4468">
        <w:rPr>
          <w:i/>
        </w:rPr>
        <w:t>«Цветущий Стерлитамак»</w:t>
      </w:r>
    </w:p>
    <w:p w:rsidR="00647A32" w:rsidRPr="009D4468" w:rsidRDefault="00647A32" w:rsidP="00647A32">
      <w:pPr>
        <w:ind w:left="5760"/>
        <w:rPr>
          <w:i/>
        </w:rPr>
      </w:pPr>
      <w:r w:rsidRPr="009D4468">
        <w:rPr>
          <w:i/>
        </w:rPr>
        <w:t>в удаленных микрорайонах города</w:t>
      </w:r>
    </w:p>
    <w:p w:rsidR="00647A32" w:rsidRPr="009D4468" w:rsidRDefault="00647A32" w:rsidP="00647A32">
      <w:pPr>
        <w:ind w:left="5760"/>
        <w:rPr>
          <w:i/>
        </w:rPr>
      </w:pPr>
    </w:p>
    <w:p w:rsidR="00647A32" w:rsidRPr="009D4468" w:rsidRDefault="00647A32" w:rsidP="00647A32">
      <w:pPr>
        <w:ind w:left="5760"/>
      </w:pPr>
    </w:p>
    <w:p w:rsidR="00647A32" w:rsidRPr="009D4468" w:rsidRDefault="00647A32" w:rsidP="00647A32">
      <w:pPr>
        <w:ind w:left="5760"/>
      </w:pPr>
    </w:p>
    <w:p w:rsidR="00647A32" w:rsidRPr="009D4468" w:rsidRDefault="00647A32" w:rsidP="00647A32">
      <w:pPr>
        <w:ind w:left="5760"/>
      </w:pPr>
    </w:p>
    <w:p w:rsidR="00647A32" w:rsidRPr="009D4468" w:rsidRDefault="00647A32" w:rsidP="00647A32">
      <w:pPr>
        <w:ind w:left="5760"/>
        <w:rPr>
          <w:sz w:val="28"/>
          <w:szCs w:val="28"/>
        </w:rPr>
      </w:pPr>
      <w:r w:rsidRPr="009D4468">
        <w:rPr>
          <w:sz w:val="28"/>
          <w:szCs w:val="28"/>
        </w:rPr>
        <w:t>Председателю</w:t>
      </w:r>
    </w:p>
    <w:p w:rsidR="00647A32" w:rsidRPr="009D4468" w:rsidRDefault="00647A32" w:rsidP="00647A32">
      <w:pPr>
        <w:ind w:left="5760"/>
        <w:rPr>
          <w:sz w:val="28"/>
          <w:szCs w:val="28"/>
        </w:rPr>
      </w:pPr>
      <w:r w:rsidRPr="009D4468">
        <w:rPr>
          <w:sz w:val="28"/>
          <w:szCs w:val="28"/>
        </w:rPr>
        <w:t>конкурсной комиссии</w:t>
      </w:r>
    </w:p>
    <w:p w:rsidR="00647A32" w:rsidRPr="009D4468" w:rsidRDefault="00647A32" w:rsidP="00647A32">
      <w:pPr>
        <w:ind w:left="5760"/>
        <w:rPr>
          <w:sz w:val="28"/>
          <w:szCs w:val="28"/>
        </w:rPr>
      </w:pPr>
      <w:r w:rsidRPr="009D4468">
        <w:rPr>
          <w:sz w:val="28"/>
          <w:szCs w:val="28"/>
        </w:rPr>
        <w:t>Р.Р. Мушарапову</w:t>
      </w:r>
    </w:p>
    <w:p w:rsidR="00647A32" w:rsidRPr="009D4468" w:rsidRDefault="00647A32" w:rsidP="00647A32">
      <w:pPr>
        <w:ind w:left="5760"/>
        <w:rPr>
          <w:sz w:val="28"/>
          <w:szCs w:val="28"/>
        </w:rPr>
      </w:pPr>
    </w:p>
    <w:p w:rsidR="00647A32" w:rsidRPr="009D4468" w:rsidRDefault="00647A32" w:rsidP="00647A32">
      <w:pPr>
        <w:ind w:left="5760"/>
        <w:jc w:val="center"/>
        <w:rPr>
          <w:sz w:val="28"/>
          <w:szCs w:val="28"/>
        </w:rPr>
      </w:pPr>
    </w:p>
    <w:p w:rsidR="00647A32" w:rsidRPr="009D4468" w:rsidRDefault="00647A32" w:rsidP="00647A32">
      <w:pPr>
        <w:ind w:left="5760"/>
        <w:jc w:val="center"/>
        <w:rPr>
          <w:sz w:val="28"/>
          <w:szCs w:val="28"/>
        </w:rPr>
      </w:pPr>
    </w:p>
    <w:p w:rsidR="00647A32" w:rsidRPr="009D4468" w:rsidRDefault="00647A32" w:rsidP="00647A32">
      <w:pPr>
        <w:ind w:left="5760"/>
        <w:jc w:val="center"/>
        <w:rPr>
          <w:sz w:val="28"/>
          <w:szCs w:val="28"/>
        </w:rPr>
      </w:pPr>
    </w:p>
    <w:p w:rsidR="00647A32" w:rsidRPr="009D4468" w:rsidRDefault="00647A32" w:rsidP="00647A32">
      <w:pPr>
        <w:ind w:left="-180"/>
        <w:jc w:val="center"/>
        <w:rPr>
          <w:sz w:val="28"/>
          <w:szCs w:val="28"/>
        </w:rPr>
      </w:pPr>
      <w:r w:rsidRPr="009D4468">
        <w:rPr>
          <w:sz w:val="28"/>
          <w:szCs w:val="28"/>
        </w:rPr>
        <w:t>ЗАЯВКА</w:t>
      </w:r>
    </w:p>
    <w:p w:rsidR="00647A32" w:rsidRPr="009D4468" w:rsidRDefault="00647A32" w:rsidP="00647A32">
      <w:pPr>
        <w:ind w:left="-180"/>
        <w:jc w:val="center"/>
        <w:rPr>
          <w:sz w:val="28"/>
          <w:szCs w:val="28"/>
        </w:rPr>
      </w:pPr>
      <w:r w:rsidRPr="009D4468">
        <w:rPr>
          <w:sz w:val="28"/>
          <w:szCs w:val="28"/>
        </w:rPr>
        <w:t>на участие в конкурсе «</w:t>
      </w:r>
      <w:r>
        <w:rPr>
          <w:sz w:val="28"/>
          <w:szCs w:val="28"/>
        </w:rPr>
        <w:t>Цветущий Стерлитамак</w:t>
      </w:r>
      <w:r w:rsidRPr="009D4468">
        <w:rPr>
          <w:sz w:val="28"/>
          <w:szCs w:val="28"/>
        </w:rPr>
        <w:t>»</w:t>
      </w:r>
    </w:p>
    <w:p w:rsidR="00647A32" w:rsidRPr="009D4468" w:rsidRDefault="00647A32" w:rsidP="00647A32">
      <w:pPr>
        <w:ind w:left="-180"/>
        <w:rPr>
          <w:sz w:val="28"/>
          <w:szCs w:val="28"/>
        </w:rPr>
      </w:pPr>
    </w:p>
    <w:p w:rsidR="00647A32" w:rsidRPr="009D4468" w:rsidRDefault="00647A32" w:rsidP="00647A32">
      <w:pPr>
        <w:ind w:left="-180"/>
        <w:rPr>
          <w:sz w:val="28"/>
          <w:szCs w:val="28"/>
        </w:rPr>
      </w:pPr>
    </w:p>
    <w:p w:rsidR="00647A32" w:rsidRPr="009D4468" w:rsidRDefault="00647A32" w:rsidP="00647A32">
      <w:pPr>
        <w:pBdr>
          <w:bottom w:val="single" w:sz="12" w:space="1" w:color="auto"/>
        </w:pBdr>
        <w:ind w:left="-180"/>
        <w:rPr>
          <w:sz w:val="28"/>
          <w:szCs w:val="28"/>
        </w:rPr>
      </w:pPr>
      <w:r w:rsidRPr="009D4468">
        <w:rPr>
          <w:sz w:val="28"/>
          <w:szCs w:val="28"/>
        </w:rPr>
        <w:t>Участник (ФИО)</w:t>
      </w:r>
    </w:p>
    <w:p w:rsidR="00647A32" w:rsidRPr="009D4468" w:rsidRDefault="00647A32" w:rsidP="00647A32">
      <w:pPr>
        <w:pBdr>
          <w:bottom w:val="single" w:sz="12" w:space="1" w:color="auto"/>
        </w:pBdr>
        <w:ind w:left="-180"/>
        <w:rPr>
          <w:sz w:val="28"/>
          <w:szCs w:val="28"/>
        </w:rPr>
      </w:pPr>
    </w:p>
    <w:p w:rsidR="00647A32" w:rsidRPr="009D4468" w:rsidRDefault="00647A32" w:rsidP="00647A32">
      <w:pPr>
        <w:ind w:left="-180"/>
        <w:rPr>
          <w:sz w:val="28"/>
          <w:szCs w:val="28"/>
        </w:rPr>
      </w:pPr>
    </w:p>
    <w:p w:rsidR="00647A32" w:rsidRPr="009D4468" w:rsidRDefault="00647A32" w:rsidP="00647A32">
      <w:pPr>
        <w:ind w:left="-180"/>
        <w:rPr>
          <w:sz w:val="28"/>
          <w:szCs w:val="28"/>
        </w:rPr>
      </w:pPr>
      <w:r w:rsidRPr="009D4468">
        <w:rPr>
          <w:sz w:val="28"/>
          <w:szCs w:val="28"/>
        </w:rPr>
        <w:t>Адрес конкурсного дома</w:t>
      </w:r>
    </w:p>
    <w:p w:rsidR="00647A32" w:rsidRPr="009D4468" w:rsidRDefault="00647A32" w:rsidP="00647A32">
      <w:pPr>
        <w:pBdr>
          <w:bottom w:val="single" w:sz="12" w:space="1" w:color="auto"/>
        </w:pBdr>
        <w:ind w:left="-180"/>
        <w:rPr>
          <w:sz w:val="28"/>
          <w:szCs w:val="28"/>
        </w:rPr>
      </w:pPr>
    </w:p>
    <w:p w:rsidR="00647A32" w:rsidRPr="009D4468" w:rsidRDefault="00647A32" w:rsidP="00647A32">
      <w:pPr>
        <w:ind w:left="-180"/>
        <w:rPr>
          <w:sz w:val="28"/>
          <w:szCs w:val="28"/>
        </w:rPr>
      </w:pPr>
    </w:p>
    <w:p w:rsidR="00647A32" w:rsidRPr="009D4468" w:rsidRDefault="00647A32" w:rsidP="00647A32">
      <w:pPr>
        <w:pBdr>
          <w:bottom w:val="single" w:sz="12" w:space="1" w:color="auto"/>
        </w:pBdr>
        <w:ind w:left="-180"/>
        <w:rPr>
          <w:sz w:val="28"/>
          <w:szCs w:val="28"/>
        </w:rPr>
      </w:pPr>
      <w:r w:rsidRPr="009D4468">
        <w:rPr>
          <w:sz w:val="28"/>
          <w:szCs w:val="28"/>
        </w:rPr>
        <w:t>Название композиции</w:t>
      </w:r>
    </w:p>
    <w:p w:rsidR="00647A32" w:rsidRPr="009D4468" w:rsidRDefault="00647A32" w:rsidP="00647A32">
      <w:pPr>
        <w:pBdr>
          <w:bottom w:val="single" w:sz="12" w:space="1" w:color="auto"/>
        </w:pBdr>
        <w:ind w:left="-180"/>
        <w:rPr>
          <w:sz w:val="28"/>
          <w:szCs w:val="28"/>
        </w:rPr>
      </w:pPr>
    </w:p>
    <w:p w:rsidR="00647A32" w:rsidRPr="009D4468" w:rsidRDefault="00647A32" w:rsidP="00647A32"/>
    <w:p w:rsidR="00647A32" w:rsidRPr="009D4468" w:rsidRDefault="00647A32" w:rsidP="00647A32"/>
    <w:p w:rsidR="00647A32" w:rsidRPr="009D4468" w:rsidRDefault="00647A32" w:rsidP="00647A32"/>
    <w:p w:rsidR="00647A32" w:rsidRPr="009D4468" w:rsidRDefault="00647A32" w:rsidP="00647A32">
      <w:pPr>
        <w:ind w:right="991"/>
        <w:jc w:val="right"/>
      </w:pPr>
    </w:p>
    <w:p w:rsidR="00647A32" w:rsidRPr="009D4468" w:rsidRDefault="00647A32" w:rsidP="00647A32">
      <w:pPr>
        <w:ind w:right="991"/>
        <w:jc w:val="right"/>
        <w:rPr>
          <w:sz w:val="28"/>
          <w:szCs w:val="28"/>
        </w:rPr>
      </w:pPr>
      <w:r w:rsidRPr="009D4468">
        <w:rPr>
          <w:sz w:val="28"/>
          <w:szCs w:val="28"/>
        </w:rPr>
        <w:t>Подпись</w:t>
      </w:r>
    </w:p>
    <w:p w:rsidR="00647A32" w:rsidRPr="009D4468" w:rsidRDefault="00647A32" w:rsidP="00647A32">
      <w:pPr>
        <w:ind w:right="991"/>
        <w:jc w:val="right"/>
        <w:rPr>
          <w:sz w:val="28"/>
          <w:szCs w:val="28"/>
        </w:rPr>
      </w:pPr>
      <w:r w:rsidRPr="009D4468">
        <w:rPr>
          <w:sz w:val="28"/>
          <w:szCs w:val="28"/>
        </w:rPr>
        <w:t>Дата</w:t>
      </w:r>
    </w:p>
    <w:p w:rsidR="00647A32" w:rsidRPr="009D4468" w:rsidRDefault="00647A32" w:rsidP="00647A32">
      <w:pPr>
        <w:ind w:right="991"/>
        <w:jc w:val="right"/>
      </w:pPr>
    </w:p>
    <w:p w:rsidR="00647A32" w:rsidRPr="009D4468" w:rsidRDefault="00647A32" w:rsidP="00647A32"/>
    <w:p w:rsidR="00647A32" w:rsidRPr="009D4468" w:rsidRDefault="00647A32" w:rsidP="00647A32"/>
    <w:p w:rsidR="00647A32" w:rsidRPr="009D4468" w:rsidRDefault="00647A32" w:rsidP="00647A32"/>
    <w:p w:rsidR="00647A32" w:rsidRPr="009D4468" w:rsidRDefault="00647A32" w:rsidP="00647A32"/>
    <w:p w:rsidR="00647A32" w:rsidRPr="009D4468" w:rsidRDefault="00647A32" w:rsidP="00647A32"/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</w:p>
    <w:p w:rsidR="00647A32" w:rsidRPr="009D4468" w:rsidRDefault="00647A32" w:rsidP="00647A32">
      <w:pPr>
        <w:tabs>
          <w:tab w:val="left" w:pos="5940"/>
        </w:tabs>
        <w:ind w:left="5670"/>
        <w:rPr>
          <w:i/>
        </w:rPr>
      </w:pPr>
      <w:r w:rsidRPr="009D4468">
        <w:rPr>
          <w:i/>
        </w:rPr>
        <w:t>Приложение № 2</w:t>
      </w:r>
    </w:p>
    <w:p w:rsidR="00647A32" w:rsidRPr="009D4468" w:rsidRDefault="00647A32" w:rsidP="00647A32">
      <w:pPr>
        <w:ind w:left="5670"/>
        <w:rPr>
          <w:i/>
          <w:shd w:val="clear" w:color="auto" w:fill="FFFFFF"/>
        </w:rPr>
      </w:pPr>
      <w:r w:rsidRPr="009D4468">
        <w:rPr>
          <w:bCs/>
          <w:i/>
          <w:shd w:val="clear" w:color="auto" w:fill="FFFFFF"/>
        </w:rPr>
        <w:t>к Положению</w:t>
      </w:r>
    </w:p>
    <w:p w:rsidR="00647A32" w:rsidRPr="009D4468" w:rsidRDefault="00647A32" w:rsidP="00647A32">
      <w:pPr>
        <w:ind w:left="5670"/>
        <w:rPr>
          <w:bCs/>
          <w:i/>
          <w:shd w:val="clear" w:color="auto" w:fill="FFFFFF"/>
        </w:rPr>
      </w:pPr>
      <w:r w:rsidRPr="009D4468">
        <w:rPr>
          <w:bCs/>
          <w:i/>
          <w:shd w:val="clear" w:color="auto" w:fill="FFFFFF"/>
        </w:rPr>
        <w:t xml:space="preserve">о проведении городского конкурса </w:t>
      </w:r>
    </w:p>
    <w:p w:rsidR="00647A32" w:rsidRPr="009D4468" w:rsidRDefault="00647A32" w:rsidP="00647A32">
      <w:pPr>
        <w:ind w:left="5670"/>
        <w:rPr>
          <w:bCs/>
          <w:i/>
          <w:shd w:val="clear" w:color="auto" w:fill="FFFFFF"/>
        </w:rPr>
      </w:pPr>
      <w:r w:rsidRPr="009D4468">
        <w:rPr>
          <w:bCs/>
          <w:i/>
          <w:shd w:val="clear" w:color="auto" w:fill="FFFFFF"/>
        </w:rPr>
        <w:t>«Цветущий Стерлитамак»</w:t>
      </w:r>
    </w:p>
    <w:p w:rsidR="00647A32" w:rsidRPr="009D4468" w:rsidRDefault="00647A32" w:rsidP="00647A32">
      <w:pPr>
        <w:ind w:left="1134"/>
        <w:rPr>
          <w:i/>
        </w:rPr>
      </w:pPr>
      <w:r w:rsidRPr="009D4468">
        <w:rPr>
          <w:bCs/>
          <w:i/>
          <w:shd w:val="clear" w:color="auto" w:fill="FFFFFF"/>
        </w:rPr>
        <w:t xml:space="preserve">                                                                            в </w:t>
      </w:r>
      <w:r w:rsidRPr="009D4468">
        <w:rPr>
          <w:i/>
        </w:rPr>
        <w:t>удаленных микрорайонах города</w:t>
      </w:r>
    </w:p>
    <w:p w:rsidR="00647A32" w:rsidRPr="009D4468" w:rsidRDefault="00647A32" w:rsidP="00647A32">
      <w:pPr>
        <w:jc w:val="center"/>
        <w:rPr>
          <w:bCs/>
          <w:i/>
          <w:color w:val="052635"/>
          <w:shd w:val="clear" w:color="auto" w:fill="FFFFFF"/>
        </w:rPr>
      </w:pPr>
    </w:p>
    <w:p w:rsidR="00647A32" w:rsidRPr="009D4468" w:rsidRDefault="00647A32" w:rsidP="00647A32">
      <w:pPr>
        <w:tabs>
          <w:tab w:val="left" w:pos="5940"/>
        </w:tabs>
        <w:ind w:left="5580"/>
      </w:pPr>
    </w:p>
    <w:p w:rsidR="00647A32" w:rsidRPr="009D4468" w:rsidRDefault="00647A32" w:rsidP="00647A32">
      <w:pPr>
        <w:jc w:val="center"/>
        <w:rPr>
          <w:sz w:val="28"/>
          <w:szCs w:val="28"/>
        </w:rPr>
      </w:pPr>
      <w:r w:rsidRPr="009D4468">
        <w:rPr>
          <w:sz w:val="28"/>
          <w:szCs w:val="28"/>
        </w:rPr>
        <w:t>Состав конкурсной комиссии</w:t>
      </w:r>
    </w:p>
    <w:p w:rsidR="00647A32" w:rsidRPr="009D4468" w:rsidRDefault="00647A32" w:rsidP="00647A32">
      <w:pPr>
        <w:jc w:val="center"/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Мушарапов Р.Р.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 xml:space="preserve">председатель комиссии, управляющий делами 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>администрации городского округа город</w:t>
      </w: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 xml:space="preserve">                                                   Стерлитамак РБ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Григорьев М.В.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>начальник МКУ «Отдел образования</w:t>
      </w: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 xml:space="preserve">администрации  городского округа </w:t>
      </w:r>
    </w:p>
    <w:p w:rsidR="00647A32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г.Стерлитамак РБ»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ind w:left="3540" w:hanging="3540"/>
        <w:rPr>
          <w:sz w:val="28"/>
          <w:szCs w:val="28"/>
        </w:rPr>
      </w:pPr>
      <w:r w:rsidRPr="009D4468">
        <w:rPr>
          <w:sz w:val="28"/>
          <w:szCs w:val="28"/>
        </w:rPr>
        <w:t xml:space="preserve">Зиннатуллин З.С. </w:t>
      </w:r>
      <w:r w:rsidRPr="009D4468">
        <w:rPr>
          <w:sz w:val="28"/>
          <w:szCs w:val="28"/>
        </w:rPr>
        <w:tab/>
        <w:t>начальник МКУ «Отдел культуры администрации городского округа г.Стерлитамак РБ»</w:t>
      </w:r>
    </w:p>
    <w:p w:rsidR="00647A32" w:rsidRPr="009D4468" w:rsidRDefault="00647A32" w:rsidP="00647A32">
      <w:pPr>
        <w:ind w:left="3540" w:hanging="3540"/>
        <w:rPr>
          <w:sz w:val="28"/>
          <w:szCs w:val="28"/>
        </w:rPr>
      </w:pPr>
    </w:p>
    <w:p w:rsidR="00647A32" w:rsidRPr="009D4468" w:rsidRDefault="00647A32" w:rsidP="00647A32">
      <w:pPr>
        <w:ind w:left="3540" w:hanging="3540"/>
        <w:rPr>
          <w:sz w:val="28"/>
          <w:szCs w:val="28"/>
        </w:rPr>
      </w:pPr>
      <w:r w:rsidRPr="009D4468">
        <w:rPr>
          <w:sz w:val="28"/>
          <w:szCs w:val="28"/>
        </w:rPr>
        <w:t>Каримова Л.М.</w:t>
      </w:r>
      <w:r w:rsidRPr="009D4468">
        <w:rPr>
          <w:sz w:val="28"/>
          <w:szCs w:val="28"/>
        </w:rPr>
        <w:tab/>
        <w:t>и.о. начальника отдела по работе с территориями администрации городского округа г.Стерлитамак РБ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Крамсков С. А.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>фотокорреспондент газеты  «Стерлитамакский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>рабочий» (по согласованию)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Лаптев Ю.Г.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>заместитель начальника МУ «ОЖКХ»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Пугачева А.С.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>редактор СТВ (по согласованию)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>Решетников И.П.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 xml:space="preserve">руководитель информационного портала </w:t>
      </w:r>
    </w:p>
    <w:p w:rsidR="00647A32" w:rsidRPr="009D4468" w:rsidRDefault="00647A32" w:rsidP="00647A32">
      <w:pPr>
        <w:rPr>
          <w:sz w:val="28"/>
          <w:szCs w:val="28"/>
        </w:rPr>
      </w:pPr>
      <w:r w:rsidRPr="009D4468">
        <w:rPr>
          <w:sz w:val="28"/>
          <w:szCs w:val="28"/>
        </w:rPr>
        <w:t xml:space="preserve">                                                  «</w:t>
      </w:r>
      <w:r w:rsidRPr="009D4468">
        <w:rPr>
          <w:sz w:val="28"/>
          <w:szCs w:val="28"/>
          <w:lang w:val="en-US"/>
        </w:rPr>
        <w:t>Cityopen</w:t>
      </w:r>
      <w:r w:rsidRPr="009D4468">
        <w:rPr>
          <w:sz w:val="28"/>
          <w:szCs w:val="28"/>
        </w:rPr>
        <w:t>.</w:t>
      </w:r>
      <w:r w:rsidRPr="009D4468">
        <w:rPr>
          <w:sz w:val="28"/>
          <w:szCs w:val="28"/>
          <w:lang w:val="en-US"/>
        </w:rPr>
        <w:t>ru</w:t>
      </w:r>
      <w:r w:rsidRPr="009D4468">
        <w:rPr>
          <w:sz w:val="28"/>
          <w:szCs w:val="28"/>
        </w:rPr>
        <w:t>» (по согласованию)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  <w:r>
        <w:rPr>
          <w:sz w:val="28"/>
          <w:szCs w:val="28"/>
        </w:rPr>
        <w:t>Хакимов М.Р.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4468">
        <w:rPr>
          <w:sz w:val="28"/>
          <w:szCs w:val="28"/>
        </w:rPr>
        <w:t xml:space="preserve">главный специалист отдела архитектуры и </w:t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</w:r>
      <w:r w:rsidRPr="009D4468">
        <w:rPr>
          <w:sz w:val="28"/>
          <w:szCs w:val="28"/>
        </w:rPr>
        <w:tab/>
        <w:t xml:space="preserve">градостроительства администрации </w:t>
      </w:r>
    </w:p>
    <w:p w:rsidR="00647A32" w:rsidRPr="009D4468" w:rsidRDefault="00647A32" w:rsidP="00F36FE7">
      <w:pPr>
        <w:ind w:left="2124" w:firstLine="708"/>
        <w:rPr>
          <w:sz w:val="28"/>
          <w:szCs w:val="28"/>
        </w:rPr>
      </w:pPr>
      <w:r w:rsidRPr="009D4468">
        <w:rPr>
          <w:sz w:val="28"/>
          <w:szCs w:val="28"/>
        </w:rPr>
        <w:t>городского округа г.Стерлитамак РБ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sz w:val="28"/>
          <w:szCs w:val="28"/>
        </w:rPr>
      </w:pPr>
    </w:p>
    <w:p w:rsidR="00647A32" w:rsidRPr="009D4468" w:rsidRDefault="00647A32" w:rsidP="00647A32">
      <w:pPr>
        <w:rPr>
          <w:b/>
          <w:sz w:val="28"/>
          <w:szCs w:val="28"/>
        </w:rPr>
      </w:pPr>
      <w:r w:rsidRPr="009D4468">
        <w:rPr>
          <w:b/>
          <w:sz w:val="28"/>
          <w:szCs w:val="28"/>
        </w:rPr>
        <w:t>Управляющий делами                                                      Р.Р.Мушарапов</w:t>
      </w:r>
    </w:p>
    <w:p w:rsidR="00647A32" w:rsidRPr="009D4468" w:rsidRDefault="00647A32" w:rsidP="00647A32">
      <w:pPr>
        <w:rPr>
          <w:sz w:val="28"/>
          <w:szCs w:val="28"/>
        </w:rPr>
      </w:pPr>
    </w:p>
    <w:p w:rsidR="00647A32" w:rsidRDefault="00647A32" w:rsidP="00647A32">
      <w:pPr>
        <w:jc w:val="center"/>
        <w:rPr>
          <w:b/>
          <w:sz w:val="28"/>
          <w:szCs w:val="28"/>
        </w:rPr>
      </w:pPr>
    </w:p>
    <w:p w:rsidR="00647A32" w:rsidRDefault="00647A32" w:rsidP="00647A32">
      <w:pPr>
        <w:jc w:val="center"/>
        <w:rPr>
          <w:b/>
          <w:sz w:val="28"/>
          <w:szCs w:val="28"/>
        </w:rPr>
      </w:pPr>
    </w:p>
    <w:p w:rsidR="00647A32" w:rsidRDefault="00647A32" w:rsidP="00647A32">
      <w:pPr>
        <w:tabs>
          <w:tab w:val="left" w:pos="5940"/>
        </w:tabs>
        <w:ind w:left="5670"/>
        <w:rPr>
          <w:i/>
        </w:rPr>
      </w:pPr>
      <w:r>
        <w:rPr>
          <w:i/>
        </w:rPr>
        <w:t>Приложение № 3</w:t>
      </w:r>
    </w:p>
    <w:p w:rsidR="00647A32" w:rsidRDefault="00647A32" w:rsidP="00647A32">
      <w:pPr>
        <w:pStyle w:val="a5"/>
        <w:spacing w:before="0" w:beforeAutospacing="0" w:after="0" w:afterAutospacing="0"/>
        <w:ind w:left="5670"/>
        <w:rPr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   к Положению</w:t>
      </w:r>
    </w:p>
    <w:p w:rsidR="00647A32" w:rsidRDefault="00647A32" w:rsidP="00647A32">
      <w:pPr>
        <w:pStyle w:val="a5"/>
        <w:spacing w:before="0" w:beforeAutospacing="0" w:after="0" w:afterAutospacing="0"/>
        <w:ind w:left="5670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  о проведении городского конкурса </w:t>
      </w:r>
    </w:p>
    <w:p w:rsidR="00647A32" w:rsidRDefault="00647A32" w:rsidP="00647A32">
      <w:pPr>
        <w:pStyle w:val="a5"/>
        <w:spacing w:before="0" w:beforeAutospacing="0" w:after="0" w:afterAutospacing="0"/>
        <w:ind w:left="5670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 xml:space="preserve"> «Цветущий Стерлитамак»</w:t>
      </w:r>
    </w:p>
    <w:p w:rsidR="00647A32" w:rsidRDefault="00647A32" w:rsidP="00647A32">
      <w:pPr>
        <w:pStyle w:val="a5"/>
        <w:spacing w:before="0" w:beforeAutospacing="0" w:after="0" w:afterAutospacing="0"/>
        <w:ind w:left="1134"/>
        <w:rPr>
          <w:i/>
        </w:rPr>
      </w:pPr>
      <w:r>
        <w:rPr>
          <w:bCs/>
          <w:i/>
          <w:shd w:val="clear" w:color="auto" w:fill="FFFFFF"/>
        </w:rPr>
        <w:t xml:space="preserve"> в </w:t>
      </w:r>
      <w:r>
        <w:rPr>
          <w:i/>
        </w:rPr>
        <w:t>удаленных микрорайонах города</w:t>
      </w:r>
    </w:p>
    <w:p w:rsidR="00647A32" w:rsidRDefault="00647A32" w:rsidP="00647A32">
      <w:pPr>
        <w:autoSpaceDE w:val="0"/>
        <w:autoSpaceDN w:val="0"/>
        <w:adjustRightInd w:val="0"/>
        <w:ind w:left="5670"/>
        <w:outlineLvl w:val="1"/>
      </w:pPr>
    </w:p>
    <w:p w:rsidR="00647A32" w:rsidRDefault="00647A32" w:rsidP="00647A32">
      <w:pPr>
        <w:autoSpaceDE w:val="0"/>
        <w:autoSpaceDN w:val="0"/>
        <w:adjustRightInd w:val="0"/>
        <w:ind w:left="5670"/>
        <w:outlineLvl w:val="1"/>
      </w:pPr>
    </w:p>
    <w:p w:rsidR="00647A32" w:rsidRDefault="00647A32" w:rsidP="00647A32">
      <w:pPr>
        <w:autoSpaceDE w:val="0"/>
        <w:autoSpaceDN w:val="0"/>
        <w:adjustRightInd w:val="0"/>
        <w:ind w:left="5670"/>
        <w:outlineLvl w:val="1"/>
      </w:pPr>
    </w:p>
    <w:p w:rsidR="00647A32" w:rsidRDefault="00647A32" w:rsidP="00647A32">
      <w:pPr>
        <w:autoSpaceDE w:val="0"/>
        <w:autoSpaceDN w:val="0"/>
        <w:adjustRightInd w:val="0"/>
        <w:ind w:left="5670"/>
        <w:outlineLvl w:val="1"/>
      </w:pPr>
    </w:p>
    <w:p w:rsidR="00647A32" w:rsidRDefault="00647A32" w:rsidP="00647A32">
      <w:pPr>
        <w:autoSpaceDE w:val="0"/>
        <w:autoSpaceDN w:val="0"/>
        <w:adjustRightInd w:val="0"/>
        <w:ind w:left="5670"/>
        <w:outlineLvl w:val="1"/>
      </w:pPr>
    </w:p>
    <w:p w:rsidR="00647A32" w:rsidRDefault="00647A32" w:rsidP="00647A32">
      <w:pPr>
        <w:autoSpaceDE w:val="0"/>
        <w:autoSpaceDN w:val="0"/>
        <w:adjustRightInd w:val="0"/>
        <w:ind w:left="5670"/>
        <w:outlineLvl w:val="1"/>
      </w:pPr>
    </w:p>
    <w:p w:rsidR="00647A32" w:rsidRDefault="00647A32" w:rsidP="00647A32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участия в конкурсе «Цветущий город»</w:t>
      </w: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98"/>
        <w:gridCol w:w="2047"/>
      </w:tblGrid>
      <w:tr w:rsidR="00647A32" w:rsidTr="005337C3">
        <w:trPr>
          <w:cantSplit/>
          <w:trHeight w:val="1065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показатели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 баллов</w:t>
            </w:r>
          </w:p>
        </w:tc>
      </w:tr>
      <w:tr w:rsidR="00647A32" w:rsidTr="005337C3">
        <w:trPr>
          <w:cantSplit/>
          <w:trHeight w:val="324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7A32" w:rsidTr="005337C3">
        <w:trPr>
          <w:cantSplit/>
          <w:trHeight w:val="574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Идея цветника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647A32" w:rsidTr="005337C3">
        <w:trPr>
          <w:cantSplit/>
          <w:trHeight w:val="574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Разнообразие ассортимента цветочной рассады         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647A32" w:rsidTr="005337C3">
        <w:trPr>
          <w:cantSplit/>
          <w:trHeight w:val="710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Эстетическая гармоничность композиции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647A32" w:rsidTr="005337C3">
        <w:trPr>
          <w:cantSplit/>
          <w:trHeight w:val="710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Оригинальное художественное исполнение композиции                                      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647A32" w:rsidTr="005337C3">
        <w:trPr>
          <w:cantSplit/>
          <w:trHeight w:val="710"/>
        </w:trPr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вторичных материалов для организации малых архитектурных форм в оформлении композиции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A32" w:rsidRDefault="00647A32" w:rsidP="005337C3">
            <w:pPr>
              <w:pStyle w:val="ConsPlusNormal"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</w:tbl>
    <w:p w:rsidR="00164492" w:rsidRDefault="00164492"/>
    <w:sectPr w:rsidR="00164492" w:rsidSect="002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A68"/>
    <w:rsid w:val="00017A68"/>
    <w:rsid w:val="00164492"/>
    <w:rsid w:val="002055A0"/>
    <w:rsid w:val="00647A32"/>
    <w:rsid w:val="006C1AD1"/>
    <w:rsid w:val="00805968"/>
    <w:rsid w:val="00D03B75"/>
    <w:rsid w:val="00DB412D"/>
    <w:rsid w:val="00F25AE9"/>
    <w:rsid w:val="00F3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D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647A3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4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7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4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D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647A3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4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7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47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59@bashkortostan.ru-" TargetMode="External"/><Relationship Id="rId4" Type="http://schemas.openxmlformats.org/officeDocument/2006/relationships/hyperlink" Target="mailto:adm59@bashkortostan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работе с территория</dc:creator>
  <cp:keywords/>
  <dc:description/>
  <cp:lastModifiedBy>Speciao</cp:lastModifiedBy>
  <cp:revision>8</cp:revision>
  <cp:lastPrinted>2014-04-11T04:21:00Z</cp:lastPrinted>
  <dcterms:created xsi:type="dcterms:W3CDTF">2014-03-03T11:10:00Z</dcterms:created>
  <dcterms:modified xsi:type="dcterms:W3CDTF">2014-08-25T06:44:00Z</dcterms:modified>
</cp:coreProperties>
</file>