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B" w:rsidRPr="006D4C3D" w:rsidRDefault="00BB361B" w:rsidP="00BB3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4C3D">
        <w:rPr>
          <w:rFonts w:ascii="Times New Roman" w:hAnsi="Times New Roman" w:cs="Times New Roman"/>
          <w:sz w:val="28"/>
          <w:szCs w:val="28"/>
        </w:rPr>
        <w:t xml:space="preserve"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</w:r>
      <w:hyperlink r:id="rId5" w:history="1">
        <w:r w:rsidRPr="006D4C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4C3D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BB361B" w:rsidRPr="006D4C3D" w:rsidRDefault="00BB361B" w:rsidP="00BB3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93"/>
      <w:bookmarkEnd w:id="1"/>
      <w:r w:rsidRPr="006D4C3D">
        <w:rPr>
          <w:rFonts w:ascii="Times New Roman" w:hAnsi="Times New Roman" w:cs="Times New Roman"/>
          <w:sz w:val="28"/>
          <w:szCs w:val="28"/>
        </w:rPr>
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</w:r>
      <w:hyperlink r:id="rId6" w:history="1">
        <w:r w:rsidRPr="006D4C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4C3D">
        <w:rPr>
          <w:rFonts w:ascii="Times New Roman" w:hAnsi="Times New Roman" w:cs="Times New Roman"/>
          <w:sz w:val="28"/>
          <w:szCs w:val="28"/>
        </w:rPr>
        <w:t xml:space="preserve"> от 13 марта 2006 года N 38-ФЗ "О рекламе".</w:t>
      </w:r>
    </w:p>
    <w:bookmarkEnd w:id="0"/>
    <w:p w:rsidR="00A1280B" w:rsidRPr="006D4C3D" w:rsidRDefault="00A1280B"/>
    <w:sectPr w:rsidR="00A1280B" w:rsidRPr="006D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4A"/>
    <w:rsid w:val="006D4C3D"/>
    <w:rsid w:val="00A1280B"/>
    <w:rsid w:val="00BB361B"/>
    <w:rsid w:val="00E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8C6CAD0C560AA696849E29F46445CBECCFF7033683AE7090A5B31D4D9AF6B3E77CD947B0928CBE20EE41329168FE10F35F9075641D74E9cEH" TargetMode="External"/><Relationship Id="rId5" Type="http://schemas.openxmlformats.org/officeDocument/2006/relationships/hyperlink" Target="consultantplus://offline/ref=463F8C6CAD0C560AA696849E29F46445CBECC2F9003983AE7090A5B31D4D9AF6B3E77CD947B0968DB820EE41329168FE10F35F9075641D74E9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3</cp:revision>
  <dcterms:created xsi:type="dcterms:W3CDTF">2021-12-16T11:11:00Z</dcterms:created>
  <dcterms:modified xsi:type="dcterms:W3CDTF">2022-01-10T06:38:00Z</dcterms:modified>
</cp:coreProperties>
</file>