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63984" w14:textId="77777777" w:rsidR="006F0CB8" w:rsidRPr="006F0CB8" w:rsidRDefault="006F0CB8" w:rsidP="006F0C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6F0CB8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6F0CB8">
        <w:rPr>
          <w:rFonts w:ascii="Times New Roman" w:hAnsi="Times New Roman" w:cs="Times New Roman"/>
          <w:sz w:val="28"/>
          <w:szCs w:val="28"/>
        </w:rPr>
        <w:t xml:space="preserve"> </w:t>
      </w:r>
      <w:r w:rsidRPr="006F0CB8">
        <w:rPr>
          <w:rFonts w:ascii="Times New Roman" w:hAnsi="Times New Roman" w:cs="Times New Roman"/>
          <w:b/>
          <w:sz w:val="28"/>
          <w:szCs w:val="28"/>
        </w:rPr>
        <w:t>К ОФОРМЛЕНИЮ ПРОТОКОЛОВ ОБЩИХ СОБРАНИЙ СОБСТВЕННИКОВ</w:t>
      </w:r>
      <w:r w:rsidRPr="006F0CB8">
        <w:rPr>
          <w:rFonts w:ascii="Times New Roman" w:hAnsi="Times New Roman" w:cs="Times New Roman"/>
          <w:sz w:val="28"/>
          <w:szCs w:val="28"/>
        </w:rPr>
        <w:t xml:space="preserve"> </w:t>
      </w:r>
      <w:r w:rsidRPr="006F0CB8">
        <w:rPr>
          <w:rFonts w:ascii="Times New Roman" w:hAnsi="Times New Roman" w:cs="Times New Roman"/>
          <w:b/>
          <w:sz w:val="28"/>
          <w:szCs w:val="28"/>
        </w:rPr>
        <w:t xml:space="preserve">ПОМЕЩЕНИЙ </w:t>
      </w:r>
    </w:p>
    <w:p w14:paraId="40512C75" w14:textId="2EBF3F25" w:rsidR="006F0CB8" w:rsidRPr="006F0CB8" w:rsidRDefault="006F0CB8" w:rsidP="006F0C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b/>
          <w:sz w:val="28"/>
          <w:szCs w:val="28"/>
        </w:rPr>
        <w:t>В МНОГОКВАРТИРНЫХ ДОМАХ</w:t>
      </w:r>
    </w:p>
    <w:p w14:paraId="05235C06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1C55C" w14:textId="10397D4F" w:rsidR="006F0CB8" w:rsidRPr="006F0CB8" w:rsidRDefault="006F0CB8" w:rsidP="006F0CB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0DDD1D09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 w14:paraId="76AFA81A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14:paraId="4BD0D260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3. Протокол общего собрания оформляется секретарем общего собрания, который избирается решением общего собрания.</w:t>
      </w:r>
    </w:p>
    <w:p w14:paraId="25237A21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4. Протокол общего собрания должен содержать следующие сведения:</w:t>
      </w:r>
    </w:p>
    <w:p w14:paraId="5D1101E1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а) наименование документа;</w:t>
      </w:r>
    </w:p>
    <w:p w14:paraId="7081EFEC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б) дата и номер протокола общего собрания;</w:t>
      </w:r>
    </w:p>
    <w:p w14:paraId="43DE331C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в) дата и место проведения общего собрания;</w:t>
      </w:r>
    </w:p>
    <w:p w14:paraId="3E5B951C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г) заголовок к содержательной части протокола общего собрания;</w:t>
      </w:r>
    </w:p>
    <w:p w14:paraId="5A742824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д) содержательная часть протокола общего собрания;</w:t>
      </w:r>
    </w:p>
    <w:p w14:paraId="3534C62B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е)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</w:r>
    </w:p>
    <w:p w14:paraId="44A33856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 w14:paraId="44B5177B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04" w:history="1">
        <w:r w:rsidRPr="006F0CB8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hyperlink r:id="rId4" w:history="1">
        <w:r w:rsidRPr="006F0CB8">
          <w:rPr>
            <w:rFonts w:ascii="Times New Roman" w:hAnsi="Times New Roman" w:cs="Times New Roman"/>
            <w:sz w:val="28"/>
            <w:szCs w:val="28"/>
          </w:rPr>
          <w:t>частью 1.1 статьи 136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0001201901220025), протокол общего собрания должен быть подписан всеми собственниками помещений в многоквартирном доме.</w:t>
      </w:r>
    </w:p>
    <w:p w14:paraId="72529429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AD7DD" w14:textId="77777777" w:rsidR="006F0CB8" w:rsidRPr="006F0CB8" w:rsidRDefault="006F0CB8" w:rsidP="006F0CB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b/>
          <w:sz w:val="28"/>
          <w:szCs w:val="28"/>
        </w:rPr>
        <w:t>II. Требования к оформлению реквизитов протокола</w:t>
      </w:r>
    </w:p>
    <w:p w14:paraId="0CE3C386" w14:textId="2423760D" w:rsidR="006F0CB8" w:rsidRPr="006F0CB8" w:rsidRDefault="006F0CB8" w:rsidP="006F0C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b/>
          <w:sz w:val="28"/>
          <w:szCs w:val="28"/>
        </w:rPr>
        <w:t>общего собрания</w:t>
      </w:r>
    </w:p>
    <w:p w14:paraId="18D0AC58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5. Наименование документа должно содержать слова "Протокол общего собрания собственников помещений в многоквартирном доме".</w:t>
      </w:r>
    </w:p>
    <w:p w14:paraId="18707C72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6. Датой протокола общего собрания является дата подведения итогов общего собрания (окончания подсчета голосов собственников помещений в многоквартирном доме).</w:t>
      </w:r>
    </w:p>
    <w:p w14:paraId="2E62D80A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7. Номер протокола общего собрания должен соответствовать порядковому номеру общего собрания в течение календарного года.</w:t>
      </w:r>
    </w:p>
    <w:p w14:paraId="2106BB12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</w:t>
      </w:r>
      <w:r w:rsidRPr="006F0CB8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собственников помещений в многоквартирном доме в случае проведения общего собрания в очно-заочной и заочной форме. В случае использования государственной информационной системы жилищно-коммунального хозяйства, предусмотренной Федеральным </w:t>
      </w:r>
      <w:hyperlink r:id="rId5" w:history="1">
        <w:r w:rsidRPr="006F0C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 общего собрания в качестве места проведения общего собрания указывается адрес многоквартирного дома.</w:t>
      </w:r>
    </w:p>
    <w:p w14:paraId="1A43674D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собрания, направленном собственникам помещений в многоквартирном доме в соответствии с </w:t>
      </w:r>
      <w:hyperlink r:id="rId6" w:history="1">
        <w:r w:rsidRPr="006F0CB8">
          <w:rPr>
            <w:rFonts w:ascii="Times New Roman" w:hAnsi="Times New Roman" w:cs="Times New Roman"/>
            <w:sz w:val="28"/>
            <w:szCs w:val="28"/>
          </w:rPr>
          <w:t>частью 4 статьи 45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F0CB8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6F0CB8">
          <w:rPr>
            <w:rFonts w:ascii="Times New Roman" w:hAnsi="Times New Roman" w:cs="Times New Roman"/>
            <w:sz w:val="28"/>
            <w:szCs w:val="28"/>
          </w:rPr>
          <w:t>3 статьи 47.1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соответствующем требованиям </w:t>
      </w:r>
      <w:hyperlink r:id="rId9" w:history="1">
        <w:r w:rsidRPr="006F0CB8">
          <w:rPr>
            <w:rFonts w:ascii="Times New Roman" w:hAnsi="Times New Roman" w:cs="Times New Roman"/>
            <w:sz w:val="28"/>
            <w:szCs w:val="28"/>
          </w:rPr>
          <w:t>части 5 статьи 45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6F0CB8">
          <w:rPr>
            <w:rFonts w:ascii="Times New Roman" w:hAnsi="Times New Roman" w:cs="Times New Roman"/>
            <w:sz w:val="28"/>
            <w:szCs w:val="28"/>
          </w:rPr>
          <w:t>части 4 статьи 47.1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(далее - сообщение о проведении общего собрания).</w:t>
      </w:r>
    </w:p>
    <w:p w14:paraId="26DEAC92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 w14:paraId="478F2E56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11. Содержательная часть протокола общего собрания должна состоять из двух частей - вводной и основной.</w:t>
      </w:r>
    </w:p>
    <w:p w14:paraId="5AF17627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12. Вводная часть содержательной части протокола общего собрания должна включать данные:</w:t>
      </w:r>
    </w:p>
    <w:p w14:paraId="7C4E98FF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 w14:paraId="6E505EE0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б) о лице, председательствующем на общем собрании, секретаре общего собрания, лицах, проводивших подсчет голосов собственников помещений 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указанных лиц включен в повестку дня общего собрания);</w:t>
      </w:r>
    </w:p>
    <w:p w14:paraId="1C54BB7A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в) список лиц, принявших участие в общем собрании (далее - присутствующие лица) и приглашенных для участия в нем (далее - приглашенные лица): указываются сведения, предусмотренные </w:t>
      </w:r>
      <w:hyperlink w:anchor="P77" w:history="1">
        <w:r w:rsidRPr="006F0CB8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3" w:history="1">
        <w:r w:rsidRPr="006F0CB8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14:paraId="79A8F3C9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г) об общем количестве голосов собственников помещений в многоквартирном доме;</w:t>
      </w:r>
    </w:p>
    <w:p w14:paraId="619D5643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lastRenderedPageBreak/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14:paraId="6C032613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е) об общей площади жилых и нежилых помещений в многоквартирном доме;</w:t>
      </w:r>
    </w:p>
    <w:p w14:paraId="4FD889A8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ж) о повестке дня общего собрания;</w:t>
      </w:r>
    </w:p>
    <w:p w14:paraId="4125DB75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з) о правомочности (наличии или отсутствии кворума) общего собрания.</w:t>
      </w:r>
    </w:p>
    <w:p w14:paraId="6460E0C8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 w:rsidRPr="006F0CB8">
        <w:rPr>
          <w:rFonts w:ascii="Times New Roman" w:hAnsi="Times New Roman" w:cs="Times New Roman"/>
          <w:sz w:val="28"/>
          <w:szCs w:val="28"/>
        </w:rPr>
        <w:t>13. Список присутствующих лиц должен начинаться со слов "Присутствующие лица" и включать следующую информацию:</w:t>
      </w:r>
    </w:p>
    <w:p w14:paraId="739C4B38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6F0CB8">
        <w:rPr>
          <w:rFonts w:ascii="Times New Roman" w:hAnsi="Times New Roman" w:cs="Times New Roman"/>
          <w:sz w:val="28"/>
          <w:szCs w:val="28"/>
        </w:rPr>
        <w:t>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и реквизиты документа, удостоверяющего полномочия представителя собственника помещения в многоквартирном доме (в случае его участия в общем собрании); подпись собственника помещения в многоквартирном доме либо его представителя;</w:t>
      </w:r>
    </w:p>
    <w:p w14:paraId="4DFE9921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6F0CB8">
        <w:rPr>
          <w:rFonts w:ascii="Times New Roman" w:hAnsi="Times New Roman" w:cs="Times New Roman"/>
          <w:sz w:val="28"/>
          <w:szCs w:val="28"/>
        </w:rPr>
        <w:t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</w:r>
    </w:p>
    <w:p w14:paraId="3B457582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14. Список приглашенных лиц должен начинаться со слов "Приглашенные лица" и включать следующую информацию:</w:t>
      </w:r>
    </w:p>
    <w:p w14:paraId="72B9D2FE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а) для физических лиц - фамилию, имя, отчество (последнее -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14:paraId="5DE04126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б) для юридических лиц - полное наименование и ОГРН юридического лица в соответствии с его учредительными документами; фамилия, имя, отчество (последнее -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p w14:paraId="7F3037C7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 w:rsidRPr="006F0CB8">
        <w:rPr>
          <w:rFonts w:ascii="Times New Roman" w:hAnsi="Times New Roman" w:cs="Times New Roman"/>
          <w:sz w:val="28"/>
          <w:szCs w:val="28"/>
        </w:rPr>
        <w:t>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</w:r>
    </w:p>
    <w:p w14:paraId="77D8B97D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</w:t>
      </w:r>
      <w:r w:rsidRPr="006F0CB8">
        <w:rPr>
          <w:rFonts w:ascii="Times New Roman" w:hAnsi="Times New Roman" w:cs="Times New Roman"/>
          <w:sz w:val="28"/>
          <w:szCs w:val="28"/>
        </w:rPr>
        <w:lastRenderedPageBreak/>
        <w:t>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14:paraId="5050D557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 w14:paraId="481537DB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</w:r>
    </w:p>
    <w:p w14:paraId="710CB0CF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 w14:paraId="0EE7F6C1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а) часть 1 - "СЛУШАЛИ",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"СЛУШАЛИ";</w:t>
      </w:r>
    </w:p>
    <w:p w14:paraId="73F1FFD6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б) часть 2 -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14:paraId="25F097A6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в) часть 3 -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14:paraId="19F68C28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20. Обязательными приложениями к протоколу общего собрания являются:</w:t>
      </w:r>
    </w:p>
    <w:p w14:paraId="226B8DA2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 w14:paraId="1325550C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б) копия текста сообщения о проведении общего собрания;</w:t>
      </w:r>
    </w:p>
    <w:p w14:paraId="1A3C74FE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lastRenderedPageBreak/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1" w:history="1">
        <w:r w:rsidRPr="006F0CB8">
          <w:rPr>
            <w:rFonts w:ascii="Times New Roman" w:hAnsi="Times New Roman" w:cs="Times New Roman"/>
            <w:sz w:val="28"/>
            <w:szCs w:val="28"/>
          </w:rPr>
          <w:t>частью 4 статьи 45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F0CB8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6F0CB8">
          <w:rPr>
            <w:rFonts w:ascii="Times New Roman" w:hAnsi="Times New Roman" w:cs="Times New Roman"/>
            <w:sz w:val="28"/>
            <w:szCs w:val="28"/>
          </w:rPr>
          <w:t>3 статьи 47.1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1C6100A1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г) списки присутствующих и приглашенных лиц;</w:t>
      </w:r>
    </w:p>
    <w:p w14:paraId="5061D77C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д) документы (их копии), удостоверяющие полномочия представителей присутствующих и приглашенных лиц;</w:t>
      </w:r>
    </w:p>
    <w:p w14:paraId="54949653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е) документы, рассмотренные общим собранием в соответствии с повесткой дня общего собрания;</w:t>
      </w:r>
    </w:p>
    <w:p w14:paraId="6357C5AB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- сведения, предусмотренные </w:t>
      </w:r>
      <w:hyperlink w:anchor="P78" w:history="1">
        <w:r w:rsidRPr="006F0CB8">
          <w:rPr>
            <w:rFonts w:ascii="Times New Roman" w:hAnsi="Times New Roman" w:cs="Times New Roman"/>
            <w:sz w:val="28"/>
            <w:szCs w:val="28"/>
          </w:rPr>
          <w:t>подпунктом "а" пункта 13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настоящих Требований, для юридических лиц - сведения, предусмотренные </w:t>
      </w:r>
      <w:hyperlink w:anchor="P79" w:history="1">
        <w:r w:rsidRPr="006F0CB8">
          <w:rPr>
            <w:rFonts w:ascii="Times New Roman" w:hAnsi="Times New Roman" w:cs="Times New Roman"/>
            <w:sz w:val="28"/>
            <w:szCs w:val="28"/>
          </w:rPr>
          <w:t>подпунктом "б" пункта 13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настоящих Требований), дату их заполнения, а также сведения о волеизъявлении собственников помещений и их представителей.</w:t>
      </w:r>
    </w:p>
    <w:p w14:paraId="394710F5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 w14:paraId="766246B1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14:paraId="333EDD47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 w14:paraId="0DBBB2B4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14:paraId="74C368EC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3"/>
      <w:bookmarkEnd w:id="5"/>
      <w:r w:rsidRPr="006F0CB8">
        <w:rPr>
          <w:rFonts w:ascii="Times New Roman" w:hAnsi="Times New Roman" w:cs="Times New Roman"/>
          <w:sz w:val="28"/>
          <w:szCs w:val="28"/>
        </w:rPr>
        <w:t>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14:paraId="079D1528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4"/>
      <w:bookmarkEnd w:id="6"/>
      <w:r w:rsidRPr="006F0CB8">
        <w:rPr>
          <w:rFonts w:ascii="Times New Roman" w:hAnsi="Times New Roman" w:cs="Times New Roman"/>
          <w:sz w:val="28"/>
          <w:szCs w:val="28"/>
        </w:rPr>
        <w:t>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 w14:paraId="304156E8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24. В случае, предусмотренном </w:t>
      </w:r>
      <w:hyperlink r:id="rId14" w:history="1">
        <w:r w:rsidRPr="006F0CB8">
          <w:rPr>
            <w:rFonts w:ascii="Times New Roman" w:hAnsi="Times New Roman" w:cs="Times New Roman"/>
            <w:sz w:val="28"/>
            <w:szCs w:val="28"/>
          </w:rPr>
          <w:t>частью 1.1 статьи 136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hyperlink w:anchor="P104" w:history="1">
        <w:r w:rsidRPr="006F0CB8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настоящих Требований, должны включать в себя сведения, предусмотренные </w:t>
      </w:r>
      <w:hyperlink w:anchor="P103" w:history="1">
        <w:r w:rsidRPr="006F0CB8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настоящих Требований, а также отметку о статусе таких лиц ("председательствовал на общем собрании </w:t>
      </w:r>
      <w:r w:rsidRPr="006F0CB8">
        <w:rPr>
          <w:rFonts w:ascii="Times New Roman" w:hAnsi="Times New Roman" w:cs="Times New Roman"/>
          <w:sz w:val="28"/>
          <w:szCs w:val="28"/>
        </w:rPr>
        <w:lastRenderedPageBreak/>
        <w:t>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14:paraId="1861FD2A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5E0EF" w14:textId="2E3D8A6F" w:rsidR="006F0CB8" w:rsidRPr="006F0CB8" w:rsidRDefault="006F0CB8" w:rsidP="006F0C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17"/>
      <w:bookmarkEnd w:id="7"/>
      <w:r w:rsidRPr="006F0CB8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B8">
        <w:rPr>
          <w:rFonts w:ascii="Times New Roman" w:hAnsi="Times New Roman" w:cs="Times New Roman"/>
          <w:b/>
          <w:sz w:val="28"/>
          <w:szCs w:val="28"/>
        </w:rPr>
        <w:t>НАПРАВЛЕНИЯ ПОДЛИННИКОВ РЕШЕНИЙ И ПРОТОКОЛОВ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B8">
        <w:rPr>
          <w:rFonts w:ascii="Times New Roman" w:hAnsi="Times New Roman" w:cs="Times New Roman"/>
          <w:b/>
          <w:sz w:val="28"/>
          <w:szCs w:val="28"/>
        </w:rPr>
        <w:t>СОБРАНИЙ СОБСТВЕННИКОВ 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B8">
        <w:rPr>
          <w:rFonts w:ascii="Times New Roman" w:hAnsi="Times New Roman" w:cs="Times New Roman"/>
          <w:b/>
          <w:sz w:val="28"/>
          <w:szCs w:val="28"/>
        </w:rPr>
        <w:t>В УПОЛНОМОЧЕННЫЕ ОРГАНЫ ИСПОЛНИТЕЛЬНОЙ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B8">
        <w:rPr>
          <w:rFonts w:ascii="Times New Roman" w:hAnsi="Times New Roman" w:cs="Times New Roman"/>
          <w:b/>
          <w:sz w:val="28"/>
          <w:szCs w:val="28"/>
        </w:rPr>
        <w:t>РОССИЙСКОЙ ФЕДЕРАЦИИ, ОСУЩЕСТВЛЯЮЩИЕ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CB8">
        <w:rPr>
          <w:rFonts w:ascii="Times New Roman" w:hAnsi="Times New Roman" w:cs="Times New Roman"/>
          <w:b/>
          <w:sz w:val="28"/>
          <w:szCs w:val="28"/>
        </w:rPr>
        <w:t>ЖИЛИЩНЫЙ НАДЗОР</w:t>
      </w:r>
    </w:p>
    <w:p w14:paraId="0882F324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- орган государственного жилищного надзора).</w:t>
      </w:r>
    </w:p>
    <w:p w14:paraId="22B6560A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с </w:t>
      </w:r>
      <w:hyperlink r:id="rId15" w:history="1">
        <w:r w:rsidRPr="006F0CB8">
          <w:rPr>
            <w:rFonts w:ascii="Times New Roman" w:hAnsi="Times New Roman" w:cs="Times New Roman"/>
            <w:sz w:val="28"/>
            <w:szCs w:val="28"/>
          </w:rPr>
          <w:t>частью 1 статьи 46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лицом, инициировавшим общее собрание собственников помещений в многоквартирном доме (далее -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14:paraId="480F8CAF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3. Направление подлинников решений, протоколов осуществляется 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14:paraId="1794E141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7"/>
      <w:bookmarkEnd w:id="8"/>
      <w:r w:rsidRPr="006F0CB8">
        <w:rPr>
          <w:rFonts w:ascii="Times New Roman" w:hAnsi="Times New Roman" w:cs="Times New Roman"/>
          <w:sz w:val="28"/>
          <w:szCs w:val="28"/>
        </w:rPr>
        <w:t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14:paraId="45923F9F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В случае принятия общим собранием решения по вопросу, указанному в </w:t>
      </w:r>
      <w:hyperlink r:id="rId16" w:history="1">
        <w:r w:rsidRPr="006F0CB8">
          <w:rPr>
            <w:rFonts w:ascii="Times New Roman" w:hAnsi="Times New Roman" w:cs="Times New Roman"/>
            <w:sz w:val="28"/>
            <w:szCs w:val="28"/>
          </w:rPr>
          <w:t>пункте 4.4 части 2 статьи 44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hyperlink w:anchor="P127" w:history="1">
        <w:r w:rsidRPr="006F0CB8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настоящего пункта, с единовременным направлением копий данных решений и </w:t>
      </w:r>
      <w:r w:rsidRPr="006F0CB8">
        <w:rPr>
          <w:rFonts w:ascii="Times New Roman" w:hAnsi="Times New Roman" w:cs="Times New Roman"/>
          <w:sz w:val="28"/>
          <w:szCs w:val="28"/>
        </w:rPr>
        <w:lastRenderedPageBreak/>
        <w:t>протокола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ресурсоснабжающей организации,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 w14:paraId="169F9BC5" w14:textId="77777777" w:rsidR="006F0CB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hyperlink r:id="rId17" w:history="1">
        <w:r w:rsidRPr="006F0C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F0CB8">
        <w:rPr>
          <w:rFonts w:ascii="Times New Roman" w:hAnsi="Times New Roman" w:cs="Times New Roman"/>
          <w:sz w:val="28"/>
          <w:szCs w:val="28"/>
        </w:rP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53, ст. 8484) (далее - система) скан-образов решений, протоколов не позднее пяти рабочих дней со дня направления подлинников решений, протоколов в орган государственного жилищного надзора.</w:t>
      </w:r>
    </w:p>
    <w:p w14:paraId="6CED27FA" w14:textId="09F48092" w:rsidR="00000468" w:rsidRPr="006F0CB8" w:rsidRDefault="006F0CB8" w:rsidP="006F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B8">
        <w:rPr>
          <w:rFonts w:ascii="Times New Roman" w:hAnsi="Times New Roman" w:cs="Times New Roman"/>
          <w:sz w:val="28"/>
          <w:szCs w:val="28"/>
        </w:rPr>
        <w:t>В случае, если скан-образы решений, протоколов были размещены в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их скан-образов в системе.</w:t>
      </w:r>
      <w:bookmarkStart w:id="9" w:name="_GoBack"/>
      <w:bookmarkEnd w:id="9"/>
    </w:p>
    <w:sectPr w:rsidR="00000468" w:rsidRPr="006F0CB8" w:rsidSect="006F0CB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3F"/>
    <w:rsid w:val="00000468"/>
    <w:rsid w:val="00222C3F"/>
    <w:rsid w:val="006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BC82"/>
  <w15:chartTrackingRefBased/>
  <w15:docId w15:val="{5A7F2C16-AD9D-4E88-BC98-F60B710E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395072ABB2588EEEB991F6F051875A20A1DE5110942B5CA50D3A099EF23ED14126264B7ABE225398E6AB45EDB6450FD04CD3AC0DA5256F6AKBJ" TargetMode="External"/><Relationship Id="rId13" Type="http://schemas.openxmlformats.org/officeDocument/2006/relationships/hyperlink" Target="consultantplus://offline/ref=A3395072ABB2588EEEB991F6F051875A20A1DE5110942B5CA50D3A099EF23ED14126264B7ABE225398E6AB45EDB6450FD04CD3AC0DA5256F6AKB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395072ABB2588EEEB991F6F051875A20A1DE5110942B5CA50D3A099EF23ED14126264B7ABE225399E6AB45EDB6450FD04CD3AC0DA5256F6AKBJ" TargetMode="External"/><Relationship Id="rId12" Type="http://schemas.openxmlformats.org/officeDocument/2006/relationships/hyperlink" Target="consultantplus://offline/ref=A3395072ABB2588EEEB991F6F051875A20A1DE5110942B5CA50D3A099EF23ED14126264B7ABE225399E6AB45EDB6450FD04CD3AC0DA5256F6AKBJ" TargetMode="External"/><Relationship Id="rId17" Type="http://schemas.openxmlformats.org/officeDocument/2006/relationships/hyperlink" Target="consultantplus://offline/ref=A3395072ABB2588EEEB991F6F051875A20AEDA5717952B5CA50D3A099EF23ED153267E4778B83E5493F3FD14AB6EK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395072ABB2588EEEB991F6F051875A20A1DE5110942B5CA50D3A099EF23ED14126264D7EBF2B01C0A9AA19ABE4560CD54CD0AE116AK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395072ABB2588EEEB991F6F051875A20A1DE5110942B5CA50D3A099EF23ED14126264B7ABE265095E6AB45EDB6450FD04CD3AC0DA5256F6AKBJ" TargetMode="External"/><Relationship Id="rId11" Type="http://schemas.openxmlformats.org/officeDocument/2006/relationships/hyperlink" Target="consultantplus://offline/ref=A3395072ABB2588EEEB991F6F051875A20A1DE5110942B5CA50D3A099EF23ED14126264B7ABE265095E6AB45EDB6450FD04CD3AC0DA5256F6AKBJ" TargetMode="External"/><Relationship Id="rId5" Type="http://schemas.openxmlformats.org/officeDocument/2006/relationships/hyperlink" Target="consultantplus://offline/ref=A3395072ABB2588EEEB991F6F051875A20AEDA5717952B5CA50D3A099EF23ED153267E4778B83E5493F3FD14AB6EK2J" TargetMode="External"/><Relationship Id="rId15" Type="http://schemas.openxmlformats.org/officeDocument/2006/relationships/hyperlink" Target="consultantplus://offline/ref=A3395072ABB2588EEEB991F6F051875A20A1DE5110942B5CA50D3A099EF23ED1412626427BBD2B01C0A9AA19ABE4560CD54CD0AE116AK6J" TargetMode="External"/><Relationship Id="rId10" Type="http://schemas.openxmlformats.org/officeDocument/2006/relationships/hyperlink" Target="consultantplus://offline/ref=A3395072ABB2588EEEB991F6F051875A20A1DE5110942B5CA50D3A099EF23ED14126264B7ABE225291E6AB45EDB6450FD04CD3AC0DA5256F6AKBJ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A3395072ABB2588EEEB991F6F051875A20A1DE5110942B5CA50D3A099EF23ED14126264B7ABE205192E6AB45EDB6450FD04CD3AC0DA5256F6AKBJ" TargetMode="External"/><Relationship Id="rId9" Type="http://schemas.openxmlformats.org/officeDocument/2006/relationships/hyperlink" Target="consultantplus://offline/ref=A3395072ABB2588EEEB991F6F051875A20A1DE5110942B5CA50D3A099EF23ED14126264B7ABF235498E6AB45EDB6450FD04CD3AC0DA5256F6AKBJ" TargetMode="External"/><Relationship Id="rId14" Type="http://schemas.openxmlformats.org/officeDocument/2006/relationships/hyperlink" Target="consultantplus://offline/ref=A3395072ABB2588EEEB991F6F051875A20A1DE5110942B5CA50D3A099EF23ED14126264B7ABE205192E6AB45EDB6450FD04CD3AC0DA5256F6A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3387</Words>
  <Characters>19307</Characters>
  <Application>Microsoft Office Word</Application>
  <DocSecurity>0</DocSecurity>
  <Lines>160</Lines>
  <Paragraphs>45</Paragraphs>
  <ScaleCrop>false</ScaleCrop>
  <Company/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2021-12-27T09:10:00Z</dcterms:created>
  <dcterms:modified xsi:type="dcterms:W3CDTF">2021-12-27T09:14:00Z</dcterms:modified>
</cp:coreProperties>
</file>