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FC" w:rsidRPr="00F0728C" w:rsidRDefault="00FF20FC" w:rsidP="00FF20F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Мониторинг выявленных нарушений бюджетного законодательства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F20FC" w:rsidRPr="00F0728C" w:rsidRDefault="00FF20FC" w:rsidP="00FF20F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D29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FF20FC" w:rsidRDefault="00FF20FC" w:rsidP="00FF20FC">
      <w:pPr>
        <w:jc w:val="center"/>
        <w:rPr>
          <w:sz w:val="28"/>
          <w:szCs w:val="28"/>
        </w:rPr>
      </w:pPr>
    </w:p>
    <w:p w:rsidR="00FF20FC" w:rsidRDefault="00D125F5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проведе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контрольных мероприятий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9249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2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отделом финансового контроля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управления Администрации городского округа город Стерлитамак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Башкортостан»</w:t>
      </w:r>
      <w:r w:rsidR="00AF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9249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</w:t>
      </w:r>
      <w:r w:rsidR="005D2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из них:  </w:t>
      </w:r>
    </w:p>
    <w:p w:rsidR="00FF20FC" w:rsidRDefault="00FF20FC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249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F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90E" w:rsidRPr="0092490E">
        <w:rPr>
          <w:rFonts w:ascii="Times New Roman" w:hAnsi="Times New Roman" w:cs="Times New Roman"/>
          <w:sz w:val="28"/>
          <w:szCs w:val="28"/>
        </w:rPr>
        <w:t xml:space="preserve">8 проверок в финансово - бюджетной сфере (МАДОУ «Детский сад № 32», МАДОУ «Детский сад № 33», МАДОУ «Детский сад № 44», МАУ ДО «Дворец пионеров и школьников им. А.П. Гайдара», МАУ ДО «Детский экологический центр», </w:t>
      </w:r>
      <w:r w:rsidR="0092490E" w:rsidRPr="0092490E">
        <w:rPr>
          <w:rFonts w:ascii="Times New Roman" w:hAnsi="Times New Roman" w:cs="Times New Roman"/>
          <w:color w:val="000000"/>
          <w:sz w:val="28"/>
          <w:szCs w:val="28"/>
        </w:rPr>
        <w:t xml:space="preserve">МАУ ДО «Детская музыкальная школа № 3», </w:t>
      </w:r>
      <w:r w:rsidR="0092490E" w:rsidRPr="0092490E">
        <w:rPr>
          <w:rFonts w:ascii="Times New Roman" w:hAnsi="Times New Roman" w:cs="Times New Roman"/>
          <w:sz w:val="28"/>
          <w:szCs w:val="28"/>
        </w:rPr>
        <w:t>МАДОУ «Детский сад № 79», МАДОУ «Детский сад № 92»</w:t>
      </w:r>
      <w:r w:rsidRPr="0092490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2490E" w:rsidRDefault="0092490E" w:rsidP="00924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3D9C">
        <w:rPr>
          <w:rFonts w:ascii="Times New Roman" w:hAnsi="Times New Roman" w:cs="Times New Roman"/>
          <w:sz w:val="28"/>
          <w:szCs w:val="28"/>
        </w:rPr>
        <w:t xml:space="preserve">- проверка использования субсидии, предоставленной из бюджета Республики Башкортостан на подготовку организаций к работе в </w:t>
      </w:r>
      <w:proofErr w:type="spellStart"/>
      <w:r w:rsidRPr="00E83D9C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="00AF7D1D">
        <w:rPr>
          <w:rFonts w:ascii="Times New Roman" w:hAnsi="Times New Roman" w:cs="Times New Roman"/>
          <w:sz w:val="28"/>
          <w:szCs w:val="28"/>
        </w:rPr>
        <w:t xml:space="preserve"> </w:t>
      </w:r>
      <w:r w:rsidRPr="00E83D9C">
        <w:rPr>
          <w:rFonts w:ascii="Times New Roman" w:hAnsi="Times New Roman" w:cs="Times New Roman"/>
          <w:sz w:val="28"/>
          <w:szCs w:val="28"/>
        </w:rPr>
        <w:t>-</w:t>
      </w:r>
      <w:r w:rsidR="00AF7D1D">
        <w:rPr>
          <w:rFonts w:ascii="Times New Roman" w:hAnsi="Times New Roman" w:cs="Times New Roman"/>
          <w:sz w:val="28"/>
          <w:szCs w:val="28"/>
        </w:rPr>
        <w:t xml:space="preserve"> зимний период</w:t>
      </w:r>
      <w:r w:rsidRPr="00E83D9C">
        <w:rPr>
          <w:rFonts w:ascii="Times New Roman" w:hAnsi="Times New Roman" w:cs="Times New Roman"/>
          <w:sz w:val="28"/>
          <w:szCs w:val="28"/>
        </w:rPr>
        <w:t xml:space="preserve"> (МКУ «УЖКХ»</w:t>
      </w:r>
      <w:r w:rsidR="00AF7D1D">
        <w:rPr>
          <w:rFonts w:ascii="Times New Roman" w:hAnsi="Times New Roman" w:cs="Times New Roman"/>
          <w:sz w:val="28"/>
          <w:szCs w:val="28"/>
        </w:rPr>
        <w:t>).</w:t>
      </w:r>
    </w:p>
    <w:p w:rsidR="0092490E" w:rsidRDefault="0092490E" w:rsidP="009249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54D1">
        <w:rPr>
          <w:rFonts w:ascii="Times New Roman" w:hAnsi="Times New Roman" w:cs="Times New Roman"/>
          <w:sz w:val="28"/>
          <w:szCs w:val="28"/>
        </w:rPr>
        <w:t>По результатам контрольных мероприятий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7D1D" w:rsidRDefault="0092490E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D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F7D1D">
        <w:rPr>
          <w:rFonts w:ascii="Times New Roman" w:hAnsi="Times New Roman" w:cs="Times New Roman"/>
          <w:sz w:val="28"/>
          <w:szCs w:val="28"/>
        </w:rPr>
        <w:t xml:space="preserve"> неэффективное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 использование средств местного бюджета</w:t>
      </w:r>
      <w:r w:rsidR="00AF7D1D">
        <w:rPr>
          <w:rFonts w:ascii="Times New Roman" w:hAnsi="Times New Roman" w:cs="Times New Roman"/>
          <w:sz w:val="28"/>
          <w:szCs w:val="28"/>
        </w:rPr>
        <w:t xml:space="preserve"> 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в МАДОУ «Детский сад № </w:t>
      </w:r>
      <w:r w:rsidR="00AF7D1D">
        <w:rPr>
          <w:rFonts w:ascii="Times New Roman" w:hAnsi="Times New Roman" w:cs="Times New Roman"/>
          <w:sz w:val="28"/>
          <w:szCs w:val="28"/>
        </w:rPr>
        <w:t xml:space="preserve">44» 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F7D1D">
        <w:rPr>
          <w:rFonts w:ascii="Times New Roman" w:hAnsi="Times New Roman" w:cs="Times New Roman"/>
          <w:sz w:val="28"/>
          <w:szCs w:val="28"/>
        </w:rPr>
        <w:t>931,8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7D1D">
        <w:rPr>
          <w:rFonts w:ascii="Times New Roman" w:hAnsi="Times New Roman" w:cs="Times New Roman"/>
          <w:sz w:val="28"/>
          <w:szCs w:val="28"/>
        </w:rPr>
        <w:t xml:space="preserve">, в 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 w:rsidR="00AF7D1D">
        <w:rPr>
          <w:rFonts w:ascii="Times New Roman" w:hAnsi="Times New Roman" w:cs="Times New Roman"/>
          <w:sz w:val="28"/>
          <w:szCs w:val="28"/>
        </w:rPr>
        <w:t xml:space="preserve">92» 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F7D1D">
        <w:rPr>
          <w:rFonts w:ascii="Times New Roman" w:hAnsi="Times New Roman" w:cs="Times New Roman"/>
          <w:sz w:val="28"/>
          <w:szCs w:val="28"/>
        </w:rPr>
        <w:t>6,8</w:t>
      </w:r>
      <w:r w:rsidR="00AF7D1D" w:rsidRPr="003354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7D1D">
        <w:rPr>
          <w:rFonts w:ascii="Times New Roman" w:hAnsi="Times New Roman" w:cs="Times New Roman"/>
          <w:sz w:val="28"/>
          <w:szCs w:val="28"/>
        </w:rPr>
        <w:t>;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неэффективное</w:t>
      </w:r>
      <w:r w:rsidRPr="003354D1">
        <w:rPr>
          <w:rFonts w:ascii="Times New Roman" w:hAnsi="Times New Roman" w:cs="Times New Roman"/>
          <w:sz w:val="28"/>
          <w:szCs w:val="28"/>
        </w:rPr>
        <w:t xml:space="preserve"> использование средств</w:t>
      </w:r>
      <w:r>
        <w:rPr>
          <w:rFonts w:ascii="Times New Roman" w:hAnsi="Times New Roman" w:cs="Times New Roman"/>
          <w:sz w:val="28"/>
          <w:szCs w:val="28"/>
        </w:rPr>
        <w:t xml:space="preserve"> иной приносящей доход деятельности </w:t>
      </w:r>
      <w:r w:rsidRPr="003354D1">
        <w:rPr>
          <w:rFonts w:ascii="Times New Roman" w:hAnsi="Times New Roman" w:cs="Times New Roman"/>
          <w:sz w:val="28"/>
          <w:szCs w:val="28"/>
        </w:rPr>
        <w:t xml:space="preserve">в МАДОУ «Детский сад № </w:t>
      </w:r>
      <w:r>
        <w:rPr>
          <w:rFonts w:ascii="Times New Roman" w:hAnsi="Times New Roman" w:cs="Times New Roman"/>
          <w:sz w:val="28"/>
          <w:szCs w:val="28"/>
        </w:rPr>
        <w:t xml:space="preserve">32» </w:t>
      </w:r>
      <w:r w:rsidRPr="003354D1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35,2 </w:t>
      </w:r>
      <w:r w:rsidRPr="003354D1">
        <w:rPr>
          <w:rFonts w:ascii="Times New Roman" w:hAnsi="Times New Roman" w:cs="Times New Roman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54D1">
        <w:rPr>
          <w:rFonts w:ascii="Times New Roman" w:hAnsi="Times New Roman" w:cs="Times New Roman"/>
          <w:sz w:val="28"/>
          <w:szCs w:val="28"/>
        </w:rPr>
        <w:t xml:space="preserve">в МАУ </w:t>
      </w:r>
      <w:r>
        <w:rPr>
          <w:rFonts w:ascii="Times New Roman" w:hAnsi="Times New Roman" w:cs="Times New Roman"/>
          <w:sz w:val="28"/>
          <w:szCs w:val="28"/>
        </w:rPr>
        <w:t xml:space="preserve">ДО «Дворец пионеров и школьников им. А.П. Гайдара» </w:t>
      </w:r>
      <w:r w:rsidRPr="003354D1">
        <w:rPr>
          <w:rFonts w:ascii="Times New Roman" w:hAnsi="Times New Roman" w:cs="Times New Roman"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5,0 </w:t>
      </w:r>
      <w:r w:rsidRPr="003354D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неправомерное </w:t>
      </w:r>
      <w:r w:rsidRPr="003354D1">
        <w:rPr>
          <w:rFonts w:ascii="Times New Roman" w:hAnsi="Times New Roman" w:cs="Times New Roman"/>
          <w:sz w:val="28"/>
          <w:szCs w:val="28"/>
        </w:rPr>
        <w:t>использование средств</w:t>
      </w:r>
      <w:r w:rsidRPr="009E386E">
        <w:rPr>
          <w:rFonts w:ascii="Times New Roman" w:hAnsi="Times New Roman" w:cs="Times New Roman"/>
          <w:sz w:val="28"/>
          <w:szCs w:val="28"/>
        </w:rPr>
        <w:t xml:space="preserve"> </w:t>
      </w:r>
      <w:r w:rsidRPr="007A24C4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9E386E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212,4 тыс. </w:t>
      </w:r>
      <w:r w:rsidRPr="003354D1">
        <w:rPr>
          <w:rFonts w:ascii="Times New Roman" w:hAnsi="Times New Roman" w:cs="Times New Roman"/>
          <w:sz w:val="28"/>
          <w:szCs w:val="28"/>
        </w:rPr>
        <w:t xml:space="preserve">рублей в МАДОУ «Детский сад № </w:t>
      </w:r>
      <w:r>
        <w:rPr>
          <w:rFonts w:ascii="Times New Roman" w:hAnsi="Times New Roman" w:cs="Times New Roman"/>
          <w:sz w:val="28"/>
          <w:szCs w:val="28"/>
        </w:rPr>
        <w:t>44»</w:t>
      </w:r>
      <w:r>
        <w:rPr>
          <w:rFonts w:ascii="Times New Roman" w:hAnsi="Times New Roman" w:cs="Times New Roman"/>
          <w:i/>
        </w:rPr>
        <w:t>;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неправомерное </w:t>
      </w:r>
      <w:r w:rsidRPr="003354D1">
        <w:rPr>
          <w:rFonts w:ascii="Times New Roman" w:hAnsi="Times New Roman" w:cs="Times New Roman"/>
          <w:sz w:val="28"/>
          <w:szCs w:val="28"/>
        </w:rPr>
        <w:t>использование</w:t>
      </w:r>
      <w:r w:rsidRPr="009E386E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 xml:space="preserve">средств местного бюджета в МАДОУ «Детский сад № </w:t>
      </w:r>
      <w:r>
        <w:rPr>
          <w:rFonts w:ascii="Times New Roman" w:hAnsi="Times New Roman" w:cs="Times New Roman"/>
          <w:sz w:val="28"/>
          <w:szCs w:val="28"/>
        </w:rPr>
        <w:t xml:space="preserve">32» </w:t>
      </w:r>
      <w:r w:rsidRPr="003354D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318,7</w:t>
      </w:r>
      <w:r w:rsidRPr="003354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4EA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АУ ДО </w:t>
      </w:r>
      <w:r w:rsidRPr="00654EAB">
        <w:rPr>
          <w:rFonts w:ascii="Times New Roman" w:hAnsi="Times New Roman" w:cs="Times New Roman"/>
          <w:color w:val="000000"/>
          <w:sz w:val="28"/>
          <w:szCs w:val="28"/>
        </w:rPr>
        <w:t>«Детская музыкальная школа № 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4,0 тыс. рублей, в </w:t>
      </w:r>
      <w:r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>
        <w:rPr>
          <w:rFonts w:ascii="Times New Roman" w:hAnsi="Times New Roman" w:cs="Times New Roman"/>
          <w:sz w:val="28"/>
          <w:szCs w:val="28"/>
        </w:rPr>
        <w:t xml:space="preserve">79» в </w:t>
      </w:r>
      <w:r w:rsidRPr="003354D1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89,4</w:t>
      </w:r>
      <w:r w:rsidRPr="003354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нарушение нефинансового характера в</w:t>
      </w:r>
      <w:r w:rsidRPr="009E3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МАУ ДО </w:t>
      </w:r>
      <w:r w:rsidRPr="003354D1">
        <w:rPr>
          <w:rFonts w:ascii="Times New Roman" w:hAnsi="Times New Roman" w:cs="Times New Roman"/>
          <w:sz w:val="28"/>
          <w:szCs w:val="28"/>
        </w:rPr>
        <w:t>«Детск</w:t>
      </w:r>
      <w:r>
        <w:rPr>
          <w:rFonts w:ascii="Times New Roman" w:hAnsi="Times New Roman" w:cs="Times New Roman"/>
          <w:sz w:val="28"/>
          <w:szCs w:val="28"/>
        </w:rPr>
        <w:t>ий экологический центр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4D1">
        <w:rPr>
          <w:rFonts w:ascii="Times New Roman" w:hAnsi="Times New Roman" w:cs="Times New Roman"/>
          <w:sz w:val="28"/>
          <w:szCs w:val="28"/>
        </w:rPr>
        <w:t>МАДОУ «Детский сад №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3D9C">
        <w:rPr>
          <w:rFonts w:ascii="Times New Roman" w:hAnsi="Times New Roman" w:cs="Times New Roman"/>
          <w:sz w:val="28"/>
          <w:szCs w:val="28"/>
        </w:rPr>
        <w:t>МКУ «УЖКХ»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D4">
        <w:rPr>
          <w:rFonts w:ascii="Times New Roman" w:hAnsi="Times New Roman" w:cs="Times New Roman"/>
          <w:sz w:val="28"/>
          <w:szCs w:val="28"/>
        </w:rPr>
        <w:t>По результатам проверок</w:t>
      </w:r>
      <w:r>
        <w:rPr>
          <w:rFonts w:ascii="Times New Roman" w:hAnsi="Times New Roman" w:cs="Times New Roman"/>
          <w:sz w:val="28"/>
          <w:szCs w:val="28"/>
        </w:rPr>
        <w:t xml:space="preserve"> 2021 года в 2022 году</w:t>
      </w:r>
      <w:r w:rsidRPr="00F210D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 два</w:t>
      </w:r>
      <w:r w:rsidRPr="00F210D4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 xml:space="preserve">а на заведующих МАДОУ </w:t>
      </w:r>
      <w:r w:rsidRPr="003354D1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 xml:space="preserve">14» и МАДОУ </w:t>
      </w:r>
      <w:r w:rsidRPr="003354D1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 xml:space="preserve">29» </w:t>
      </w:r>
      <w:r w:rsidRPr="00F210D4">
        <w:rPr>
          <w:rFonts w:ascii="Times New Roman" w:hAnsi="Times New Roman" w:cs="Times New Roman"/>
          <w:sz w:val="28"/>
          <w:szCs w:val="28"/>
        </w:rPr>
        <w:t>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>ушении, материалы проверок направлены в мировой суд. Вынесены п</w:t>
      </w:r>
      <w:r w:rsidRPr="00F210D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10D4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штрафа по 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210D4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10D4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10D4">
        <w:rPr>
          <w:rFonts w:ascii="Times New Roman" w:hAnsi="Times New Roman" w:cs="Times New Roman"/>
          <w:sz w:val="28"/>
          <w:szCs w:val="28"/>
        </w:rPr>
        <w:t>0,0 тыс. руб.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10D4">
        <w:rPr>
          <w:rFonts w:ascii="Times New Roman" w:hAnsi="Times New Roman" w:cs="Times New Roman"/>
          <w:sz w:val="28"/>
          <w:szCs w:val="28"/>
        </w:rPr>
        <w:t xml:space="preserve">аправлено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10D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й, 1 </w:t>
      </w:r>
      <w:r w:rsidRPr="00F210D4">
        <w:rPr>
          <w:rFonts w:ascii="Times New Roman" w:hAnsi="Times New Roman" w:cs="Times New Roman"/>
          <w:sz w:val="28"/>
          <w:szCs w:val="28"/>
        </w:rPr>
        <w:t>предписани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10D4">
        <w:rPr>
          <w:rFonts w:ascii="Times New Roman" w:hAnsi="Times New Roman" w:cs="Times New Roman"/>
          <w:sz w:val="28"/>
          <w:szCs w:val="28"/>
        </w:rPr>
        <w:t xml:space="preserve">, а также письма на имя руководителей с требованием устранить выявленные в ходе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Pr="00F210D4">
        <w:rPr>
          <w:rFonts w:ascii="Times New Roman" w:hAnsi="Times New Roman" w:cs="Times New Roman"/>
          <w:sz w:val="28"/>
          <w:szCs w:val="28"/>
        </w:rPr>
        <w:t>нарушения.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неправомерного и неэффективного использования средств бюджета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осстановлены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добровольном порядке)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459,1 </w:t>
      </w:r>
      <w:r w:rsidRPr="003354D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Pr="00335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418,9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лицевые счета в кассу учреждений -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40,2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в 2022 году в добровольном порядке восстановлены суммы неправомерного использования средств, выявленные в ходе контрольного мероприятия в </w:t>
      </w:r>
      <w:r>
        <w:rPr>
          <w:rFonts w:ascii="Times New Roman" w:hAnsi="Times New Roman" w:cs="Times New Roman"/>
          <w:sz w:val="28"/>
          <w:szCs w:val="28"/>
        </w:rPr>
        <w:t>декабре 2021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3354D1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>29» в сумме 233,6 тыс. рублей.</w:t>
      </w:r>
    </w:p>
    <w:p w:rsidR="00AF7D1D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50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контрольных мероприятий </w:t>
      </w:r>
      <w:r w:rsidRPr="0050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внутреннему муниципальному финансовому контролю</w:t>
      </w:r>
      <w:r w:rsidRPr="00500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рассмотрены на заседаниях Комиссии по вопросам целевого и эффективного использования средств бюджета ГО г. Стерлитамак РБ.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20FC" w:rsidRDefault="00AF7D1D" w:rsidP="00AF7D1D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Специалистами отдела финансового контроля также проведено 4 внеплановые </w:t>
      </w:r>
      <w:r w:rsidRPr="00283F4B">
        <w:rPr>
          <w:rFonts w:ascii="Times New Roman" w:hAnsi="Times New Roman" w:cs="Times New Roman"/>
          <w:color w:val="000000" w:themeColor="text1"/>
          <w:sz w:val="28"/>
          <w:szCs w:val="28"/>
        </w:rPr>
        <w:t>провер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28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33F65">
        <w:rPr>
          <w:rFonts w:ascii="Times New Roman" w:hAnsi="Times New Roman" w:cs="Times New Roman"/>
          <w:sz w:val="28"/>
          <w:szCs w:val="28"/>
        </w:rPr>
        <w:t>обращениям правоохранительных органов и органов внешнего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0FC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FF20FC" w:rsidRPr="00A73568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Pr="00A73568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632A5D" w:rsidRDefault="00632A5D"/>
    <w:sectPr w:rsidR="00632A5D" w:rsidSect="006F5AC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D"/>
    <w:rsid w:val="00567653"/>
    <w:rsid w:val="00586F94"/>
    <w:rsid w:val="005D299D"/>
    <w:rsid w:val="00632A5D"/>
    <w:rsid w:val="008C2D8C"/>
    <w:rsid w:val="0092490E"/>
    <w:rsid w:val="00AF7D1D"/>
    <w:rsid w:val="00C33F65"/>
    <w:rsid w:val="00D125F5"/>
    <w:rsid w:val="00F113EC"/>
    <w:rsid w:val="00FD32FD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CAB4E-51EA-44AB-9D7C-8DB15134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0FC"/>
    <w:pPr>
      <w:spacing w:after="0" w:line="240" w:lineRule="auto"/>
    </w:pPr>
  </w:style>
  <w:style w:type="paragraph" w:styleId="a4">
    <w:name w:val="Body Text"/>
    <w:basedOn w:val="a"/>
    <w:link w:val="a5"/>
    <w:rsid w:val="00567653"/>
    <w:pPr>
      <w:widowControl w:val="0"/>
      <w:tabs>
        <w:tab w:val="left" w:pos="720"/>
        <w:tab w:val="left" w:pos="180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567653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7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2023-01-27T09:42:00Z</cp:lastPrinted>
  <dcterms:created xsi:type="dcterms:W3CDTF">2023-01-27T09:02:00Z</dcterms:created>
  <dcterms:modified xsi:type="dcterms:W3CDTF">2023-01-27T09:54:00Z</dcterms:modified>
</cp:coreProperties>
</file>