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BD1" w:rsidRDefault="006B1BD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B1BD1" w:rsidRDefault="006B1BD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B1BD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B1BD1" w:rsidRDefault="006B1BD1">
            <w:pPr>
              <w:pStyle w:val="ConsPlusNormal"/>
              <w:outlineLvl w:val="0"/>
            </w:pPr>
            <w:r>
              <w:t>24 августа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B1BD1" w:rsidRDefault="006B1BD1">
            <w:pPr>
              <w:pStyle w:val="ConsPlusNormal"/>
              <w:jc w:val="right"/>
              <w:outlineLvl w:val="0"/>
            </w:pPr>
            <w:r>
              <w:t>N УП-500</w:t>
            </w:r>
          </w:p>
        </w:tc>
      </w:tr>
    </w:tbl>
    <w:p w:rsidR="006B1BD1" w:rsidRDefault="006B1BD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1BD1" w:rsidRDefault="006B1BD1">
      <w:pPr>
        <w:pStyle w:val="ConsPlusNormal"/>
      </w:pPr>
    </w:p>
    <w:p w:rsidR="006B1BD1" w:rsidRDefault="006B1BD1">
      <w:pPr>
        <w:pStyle w:val="ConsPlusTitle"/>
        <w:jc w:val="center"/>
      </w:pPr>
      <w:r>
        <w:t>УКАЗ</w:t>
      </w:r>
    </w:p>
    <w:p w:rsidR="006B1BD1" w:rsidRDefault="006B1BD1">
      <w:pPr>
        <w:pStyle w:val="ConsPlusTitle"/>
        <w:jc w:val="center"/>
      </w:pPr>
    </w:p>
    <w:p w:rsidR="006B1BD1" w:rsidRDefault="006B1BD1">
      <w:pPr>
        <w:pStyle w:val="ConsPlusTitle"/>
        <w:jc w:val="center"/>
      </w:pPr>
      <w:r>
        <w:t>ПРЕЗИДЕНТА РЕСПУБЛИКИ БАШКОРТОСТАН</w:t>
      </w:r>
    </w:p>
    <w:p w:rsidR="006B1BD1" w:rsidRDefault="006B1BD1">
      <w:pPr>
        <w:pStyle w:val="ConsPlusTitle"/>
        <w:jc w:val="center"/>
      </w:pPr>
    </w:p>
    <w:p w:rsidR="006B1BD1" w:rsidRDefault="006B1BD1">
      <w:pPr>
        <w:pStyle w:val="ConsPlusTitle"/>
        <w:jc w:val="center"/>
      </w:pPr>
      <w:r>
        <w:t>ОБ УТВЕРЖДЕНИИ ПЕРЕЧНЯ ДОЛЖНОСТЕЙ ГОСУДАРСТВЕННОЙ</w:t>
      </w:r>
    </w:p>
    <w:p w:rsidR="006B1BD1" w:rsidRDefault="006B1BD1">
      <w:pPr>
        <w:pStyle w:val="ConsPlusTitle"/>
        <w:jc w:val="center"/>
      </w:pPr>
      <w:r>
        <w:t>ГРАЖДАНСКОЙ СЛУЖБЫ РЕСПУБЛИКИ БАШКОРТОСТАН, ПРИ</w:t>
      </w:r>
    </w:p>
    <w:p w:rsidR="006B1BD1" w:rsidRDefault="006B1BD1">
      <w:pPr>
        <w:pStyle w:val="ConsPlusTitle"/>
        <w:jc w:val="center"/>
      </w:pPr>
      <w:r>
        <w:t>ЗАМЕЩЕНИИ КОТОРЫХ ГОСУДАРСТВЕННЫЕ ГРАЖДАНСКИЕ</w:t>
      </w:r>
    </w:p>
    <w:p w:rsidR="006B1BD1" w:rsidRDefault="006B1BD1">
      <w:pPr>
        <w:pStyle w:val="ConsPlusTitle"/>
        <w:jc w:val="center"/>
      </w:pPr>
      <w:r>
        <w:t>СЛУЖАЩИЕ РЕСПУБЛИКИ БАШКОРТОСТАН ОБЯЗАНЫ ПРЕДСТАВЛЯТЬ</w:t>
      </w:r>
    </w:p>
    <w:p w:rsidR="006B1BD1" w:rsidRDefault="006B1BD1">
      <w:pPr>
        <w:pStyle w:val="ConsPlusTitle"/>
        <w:jc w:val="center"/>
      </w:pPr>
      <w:r>
        <w:t>СВЕДЕНИЯ О СВОИХ ДОХОДАХ, ОБ ИМУЩЕСТВЕ И ОБЯЗАТЕЛЬСТВАХ</w:t>
      </w:r>
    </w:p>
    <w:p w:rsidR="006B1BD1" w:rsidRDefault="006B1BD1">
      <w:pPr>
        <w:pStyle w:val="ConsPlusTitle"/>
        <w:jc w:val="center"/>
      </w:pPr>
      <w:r>
        <w:t>ИМУЩЕСТВЕННОГО ХАРАКТЕРА, А ТАКЖЕ СВЕДЕНИЯ О ДОХОДАХ,</w:t>
      </w:r>
    </w:p>
    <w:p w:rsidR="006B1BD1" w:rsidRDefault="006B1BD1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6B1BD1" w:rsidRDefault="006B1BD1">
      <w:pPr>
        <w:pStyle w:val="ConsPlusTitle"/>
        <w:jc w:val="center"/>
      </w:pPr>
      <w:r>
        <w:t>СВОИХ СУПРУГИ (СУПРУГА) И НЕСОВЕРШЕННОЛЕТНИХ ДЕТЕЙ</w:t>
      </w:r>
    </w:p>
    <w:p w:rsidR="006B1BD1" w:rsidRDefault="006B1BD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B1B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BD1" w:rsidRDefault="006B1BD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BD1" w:rsidRDefault="006B1BD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B1BD1" w:rsidRDefault="006B1BD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B1BD1" w:rsidRDefault="006B1BD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РБ от 25.04.2015 N УГ-96)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BD1" w:rsidRDefault="006B1BD1">
            <w:pPr>
              <w:pStyle w:val="ConsPlusNormal"/>
            </w:pPr>
          </w:p>
        </w:tc>
      </w:tr>
    </w:tbl>
    <w:p w:rsidR="006B1BD1" w:rsidRDefault="006B1BD1">
      <w:pPr>
        <w:pStyle w:val="ConsPlusNormal"/>
        <w:jc w:val="center"/>
      </w:pPr>
    </w:p>
    <w:p w:rsidR="006B1BD1" w:rsidRDefault="006B1BD1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года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постановляю:</w:t>
      </w:r>
    </w:p>
    <w:p w:rsidR="006B1BD1" w:rsidRDefault="006B1BD1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Указа</w:t>
        </w:r>
      </w:hyperlink>
      <w:r>
        <w:t xml:space="preserve"> Главы РБ от 25.04.2015 N УГ-96)</w:t>
      </w:r>
    </w:p>
    <w:p w:rsidR="006B1BD1" w:rsidRDefault="006B1BD1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46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Республики Башкортостан, при замещении которых государственные гражданские служащие Республики Башкортостан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6B1BD1" w:rsidRDefault="006B1BD1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Указа</w:t>
        </w:r>
      </w:hyperlink>
      <w:r>
        <w:t xml:space="preserve"> Главы РБ от 25.04.2015 N УГ-96)</w:t>
      </w:r>
    </w:p>
    <w:p w:rsidR="006B1BD1" w:rsidRDefault="006B1BD1">
      <w:pPr>
        <w:pStyle w:val="ConsPlusNormal"/>
        <w:spacing w:before="200"/>
        <w:ind w:firstLine="540"/>
        <w:jc w:val="both"/>
      </w:pPr>
      <w:r>
        <w:t>2. Руководителям государственных органов Республики Башкортостан:</w:t>
      </w:r>
    </w:p>
    <w:p w:rsidR="006B1BD1" w:rsidRDefault="006B1BD1">
      <w:pPr>
        <w:pStyle w:val="ConsPlusNormal"/>
        <w:spacing w:before="200"/>
        <w:ind w:firstLine="540"/>
        <w:jc w:val="both"/>
      </w:pPr>
      <w:bookmarkStart w:id="0" w:name="P24"/>
      <w:bookmarkEnd w:id="0"/>
      <w:r>
        <w:t xml:space="preserve">а) до 1 сентября 2009 года утвердить в соответствии с </w:t>
      </w:r>
      <w:hyperlink w:anchor="P66">
        <w:r>
          <w:rPr>
            <w:color w:val="0000FF"/>
          </w:rPr>
          <w:t>разделом II</w:t>
        </w:r>
      </w:hyperlink>
      <w:r>
        <w:t xml:space="preserve"> перечня должностей, утвержденного настоящим Указом, перечни конкретных должностей государственной гражданской службы Республики Башкортостан в соответствующих государственных органах Республики Башкортостан, при назначении на которые граждане и при замещении которых государственные гражданские служащие Республики Башкортостан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6B1BD1" w:rsidRDefault="006B1BD1">
      <w:pPr>
        <w:pStyle w:val="ConsPlusNormal"/>
        <w:spacing w:before="200"/>
        <w:ind w:firstLine="540"/>
        <w:jc w:val="both"/>
      </w:pPr>
      <w:r>
        <w:t xml:space="preserve">б) ознакомить заинтересованных государственных гражданских служащих Республики Башкортостан с перечнями, предусмотренными </w:t>
      </w:r>
      <w:hyperlink w:anchor="P24">
        <w:r>
          <w:rPr>
            <w:color w:val="0000FF"/>
          </w:rPr>
          <w:t>подпунктом "а"</w:t>
        </w:r>
      </w:hyperlink>
      <w:r>
        <w:t xml:space="preserve"> настоящего пункта.</w:t>
      </w:r>
    </w:p>
    <w:p w:rsidR="006B1BD1" w:rsidRDefault="006B1BD1">
      <w:pPr>
        <w:pStyle w:val="ConsPlusNormal"/>
        <w:spacing w:before="200"/>
        <w:ind w:firstLine="540"/>
        <w:jc w:val="both"/>
      </w:pPr>
      <w:r>
        <w:t>3. Рекомендовать органам местного самоуправления Республики Башкортостан до 1 сентября 2009 года руководствоваться настоящим Указом при разработке и утверждении перечня должностей муниципальной службы Республики Башкортостан,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6B1BD1" w:rsidRDefault="006B1BD1">
      <w:pPr>
        <w:pStyle w:val="ConsPlusNormal"/>
        <w:spacing w:before="200"/>
        <w:ind w:firstLine="540"/>
        <w:jc w:val="both"/>
      </w:pPr>
      <w:r>
        <w:t>4. Контроль за исполнением настоящего Указа возложить на Администрацию Президента Республики Башкортостан.</w:t>
      </w:r>
    </w:p>
    <w:p w:rsidR="006B1BD1" w:rsidRDefault="006B1BD1">
      <w:pPr>
        <w:pStyle w:val="ConsPlusNormal"/>
        <w:spacing w:before="200"/>
        <w:ind w:firstLine="540"/>
        <w:jc w:val="both"/>
      </w:pPr>
      <w:r>
        <w:t>5. Указ вступает в силу со дня его подписания.</w:t>
      </w:r>
    </w:p>
    <w:p w:rsidR="006B1BD1" w:rsidRDefault="006B1BD1">
      <w:pPr>
        <w:pStyle w:val="ConsPlusNormal"/>
        <w:ind w:firstLine="540"/>
        <w:jc w:val="both"/>
      </w:pPr>
    </w:p>
    <w:p w:rsidR="006B1BD1" w:rsidRDefault="006B1BD1">
      <w:pPr>
        <w:pStyle w:val="ConsPlusNormal"/>
        <w:jc w:val="right"/>
      </w:pPr>
      <w:r>
        <w:lastRenderedPageBreak/>
        <w:t>Президент</w:t>
      </w:r>
    </w:p>
    <w:p w:rsidR="006B1BD1" w:rsidRDefault="006B1BD1">
      <w:pPr>
        <w:pStyle w:val="ConsPlusNormal"/>
        <w:jc w:val="right"/>
      </w:pPr>
      <w:r>
        <w:t>Республики Башкортостан</w:t>
      </w:r>
    </w:p>
    <w:p w:rsidR="006B1BD1" w:rsidRDefault="006B1BD1">
      <w:pPr>
        <w:pStyle w:val="ConsPlusNormal"/>
        <w:jc w:val="right"/>
      </w:pPr>
      <w:r>
        <w:t>М.РАХИМОВ</w:t>
      </w:r>
    </w:p>
    <w:p w:rsidR="006B1BD1" w:rsidRDefault="006B1BD1">
      <w:pPr>
        <w:pStyle w:val="ConsPlusNormal"/>
      </w:pPr>
      <w:r>
        <w:t>Уфа, Дом Республики</w:t>
      </w:r>
    </w:p>
    <w:p w:rsidR="006B1BD1" w:rsidRDefault="006B1BD1">
      <w:pPr>
        <w:pStyle w:val="ConsPlusNormal"/>
        <w:spacing w:before="200"/>
      </w:pPr>
      <w:r>
        <w:t>24 августа 2009 года</w:t>
      </w:r>
    </w:p>
    <w:p w:rsidR="006B1BD1" w:rsidRDefault="006B1BD1">
      <w:pPr>
        <w:pStyle w:val="ConsPlusNormal"/>
        <w:spacing w:before="200"/>
      </w:pPr>
      <w:r>
        <w:t>N УП-500</w:t>
      </w:r>
    </w:p>
    <w:p w:rsidR="006B1BD1" w:rsidRDefault="006B1BD1">
      <w:pPr>
        <w:pStyle w:val="ConsPlusNormal"/>
        <w:jc w:val="right"/>
      </w:pPr>
    </w:p>
    <w:p w:rsidR="006B1BD1" w:rsidRDefault="006B1BD1">
      <w:pPr>
        <w:pStyle w:val="ConsPlusNormal"/>
        <w:jc w:val="right"/>
      </w:pPr>
    </w:p>
    <w:p w:rsidR="006B1BD1" w:rsidRDefault="006B1BD1">
      <w:pPr>
        <w:pStyle w:val="ConsPlusNormal"/>
        <w:jc w:val="right"/>
      </w:pPr>
    </w:p>
    <w:p w:rsidR="006B1BD1" w:rsidRDefault="006B1BD1">
      <w:pPr>
        <w:pStyle w:val="ConsPlusNormal"/>
        <w:jc w:val="right"/>
      </w:pPr>
    </w:p>
    <w:p w:rsidR="006B1BD1" w:rsidRDefault="006B1BD1">
      <w:pPr>
        <w:pStyle w:val="ConsPlusNormal"/>
        <w:jc w:val="right"/>
      </w:pPr>
    </w:p>
    <w:p w:rsidR="006B1BD1" w:rsidRDefault="006B1BD1">
      <w:pPr>
        <w:pStyle w:val="ConsPlusNormal"/>
        <w:jc w:val="right"/>
        <w:outlineLvl w:val="0"/>
      </w:pPr>
      <w:r>
        <w:t>Приложение</w:t>
      </w:r>
    </w:p>
    <w:p w:rsidR="006B1BD1" w:rsidRDefault="006B1BD1">
      <w:pPr>
        <w:pStyle w:val="ConsPlusNormal"/>
        <w:jc w:val="right"/>
      </w:pPr>
      <w:r>
        <w:t>к Указу Президента</w:t>
      </w:r>
    </w:p>
    <w:p w:rsidR="006B1BD1" w:rsidRDefault="006B1BD1">
      <w:pPr>
        <w:pStyle w:val="ConsPlusNormal"/>
        <w:jc w:val="right"/>
      </w:pPr>
      <w:r>
        <w:t>Республики Башкортостан</w:t>
      </w:r>
    </w:p>
    <w:p w:rsidR="006B1BD1" w:rsidRDefault="006B1BD1">
      <w:pPr>
        <w:pStyle w:val="ConsPlusNormal"/>
        <w:jc w:val="right"/>
      </w:pPr>
      <w:r>
        <w:t>от 24 августа 2009 г. N УП-500</w:t>
      </w:r>
    </w:p>
    <w:p w:rsidR="006B1BD1" w:rsidRDefault="006B1BD1">
      <w:pPr>
        <w:pStyle w:val="ConsPlusNormal"/>
        <w:jc w:val="right"/>
      </w:pPr>
    </w:p>
    <w:p w:rsidR="006B1BD1" w:rsidRDefault="006B1BD1">
      <w:pPr>
        <w:pStyle w:val="ConsPlusTitle"/>
        <w:jc w:val="center"/>
      </w:pPr>
      <w:bookmarkStart w:id="1" w:name="P46"/>
      <w:bookmarkEnd w:id="1"/>
      <w:r>
        <w:t>ПЕРЕЧЕНЬ</w:t>
      </w:r>
    </w:p>
    <w:p w:rsidR="006B1BD1" w:rsidRDefault="006B1BD1">
      <w:pPr>
        <w:pStyle w:val="ConsPlusTitle"/>
        <w:jc w:val="center"/>
      </w:pPr>
      <w:r>
        <w:t>ДОЛЖНОСТЕЙ ГОСУДАРСТВЕННОЙ ГРАЖДАНСКОЙ СЛУЖБЫ</w:t>
      </w:r>
    </w:p>
    <w:p w:rsidR="006B1BD1" w:rsidRDefault="006B1BD1">
      <w:pPr>
        <w:pStyle w:val="ConsPlusTitle"/>
        <w:jc w:val="center"/>
      </w:pPr>
      <w:r>
        <w:t>РЕСПУБЛИКИ БАШКОРТОСТАН, ПРИ ЗАМЕЩЕНИИ КОТОРЫХ</w:t>
      </w:r>
    </w:p>
    <w:p w:rsidR="006B1BD1" w:rsidRDefault="006B1BD1">
      <w:pPr>
        <w:pStyle w:val="ConsPlusTitle"/>
        <w:jc w:val="center"/>
      </w:pPr>
      <w:r>
        <w:t>ГОСУДАРСТВЕННЫЕ ГРАЖДАНСКИЕ СЛУЖАЩИЕ РЕСПУБЛИКИ</w:t>
      </w:r>
    </w:p>
    <w:p w:rsidR="006B1BD1" w:rsidRDefault="006B1BD1">
      <w:pPr>
        <w:pStyle w:val="ConsPlusTitle"/>
        <w:jc w:val="center"/>
      </w:pPr>
      <w:r>
        <w:t>БАШКОРТОСТАН ОБЯЗАНЫ ПРЕДСТАВЛЯТЬ СВЕДЕНИЯ О</w:t>
      </w:r>
    </w:p>
    <w:p w:rsidR="006B1BD1" w:rsidRDefault="006B1BD1">
      <w:pPr>
        <w:pStyle w:val="ConsPlusTitle"/>
        <w:jc w:val="center"/>
      </w:pPr>
      <w:r>
        <w:t>СВОИХ ДОХОДАХ, ОБ ИМУЩЕСТВЕ И ОБЯЗАТЕЛЬСТВАХ</w:t>
      </w:r>
    </w:p>
    <w:p w:rsidR="006B1BD1" w:rsidRDefault="006B1BD1">
      <w:pPr>
        <w:pStyle w:val="ConsPlusTitle"/>
        <w:jc w:val="center"/>
      </w:pPr>
      <w:r>
        <w:t>ИМУЩЕСТВЕННОГО ХАРАКТЕРА, А ТАКЖЕ СВЕДЕНИЯ</w:t>
      </w:r>
    </w:p>
    <w:p w:rsidR="006B1BD1" w:rsidRDefault="006B1BD1">
      <w:pPr>
        <w:pStyle w:val="ConsPlusTitle"/>
        <w:jc w:val="center"/>
      </w:pPr>
      <w:r>
        <w:t>О ДОХОДАХ, ОБ ИМУЩЕСТВЕ И ОБЯЗАТЕЛЬСТВАХ</w:t>
      </w:r>
    </w:p>
    <w:p w:rsidR="006B1BD1" w:rsidRDefault="006B1BD1">
      <w:pPr>
        <w:pStyle w:val="ConsPlusTitle"/>
        <w:jc w:val="center"/>
      </w:pPr>
      <w:r>
        <w:t>ИМУЩЕСТВЕННОГО ХАРАКТЕРА СВОИХ СУПРУГИ (СУПРУГА)</w:t>
      </w:r>
    </w:p>
    <w:p w:rsidR="006B1BD1" w:rsidRDefault="006B1BD1">
      <w:pPr>
        <w:pStyle w:val="ConsPlusTitle"/>
        <w:jc w:val="center"/>
      </w:pPr>
      <w:r>
        <w:t>И НЕСОВЕРШЕННОЛЕТНИХ ДЕТЕЙ</w:t>
      </w:r>
    </w:p>
    <w:p w:rsidR="006B1BD1" w:rsidRDefault="006B1BD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B1B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BD1" w:rsidRDefault="006B1BD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BD1" w:rsidRDefault="006B1BD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B1BD1" w:rsidRDefault="006B1BD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B1BD1" w:rsidRDefault="006B1BD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РБ от 25.04.2015 N УГ-96)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BD1" w:rsidRDefault="006B1BD1">
            <w:pPr>
              <w:pStyle w:val="ConsPlusNormal"/>
            </w:pPr>
          </w:p>
        </w:tc>
      </w:tr>
    </w:tbl>
    <w:p w:rsidR="006B1BD1" w:rsidRDefault="006B1BD1">
      <w:pPr>
        <w:pStyle w:val="ConsPlusNormal"/>
        <w:jc w:val="center"/>
      </w:pPr>
    </w:p>
    <w:p w:rsidR="006B1BD1" w:rsidRDefault="006B1BD1">
      <w:pPr>
        <w:pStyle w:val="ConsPlusNormal"/>
        <w:jc w:val="center"/>
        <w:outlineLvl w:val="1"/>
      </w:pPr>
      <w:r>
        <w:t>Раздел I. Должности государственной гражданской</w:t>
      </w:r>
    </w:p>
    <w:p w:rsidR="006B1BD1" w:rsidRDefault="006B1BD1">
      <w:pPr>
        <w:pStyle w:val="ConsPlusNormal"/>
        <w:jc w:val="center"/>
      </w:pPr>
      <w:r>
        <w:t>службы Республики Башкортостан</w:t>
      </w:r>
    </w:p>
    <w:p w:rsidR="006B1BD1" w:rsidRDefault="006B1BD1">
      <w:pPr>
        <w:pStyle w:val="ConsPlusNormal"/>
        <w:ind w:firstLine="540"/>
        <w:jc w:val="both"/>
      </w:pPr>
    </w:p>
    <w:p w:rsidR="006B1BD1" w:rsidRDefault="006B1BD1">
      <w:pPr>
        <w:pStyle w:val="ConsPlusNormal"/>
        <w:ind w:firstLine="540"/>
        <w:jc w:val="both"/>
      </w:pPr>
      <w:r>
        <w:t xml:space="preserve">Должности государственной гражданской службы Республики Башкортостан, включенные в </w:t>
      </w:r>
      <w:hyperlink r:id="rId10">
        <w:r>
          <w:rPr>
            <w:color w:val="0000FF"/>
          </w:rPr>
          <w:t>Реестр</w:t>
        </w:r>
      </w:hyperlink>
      <w:r>
        <w:t xml:space="preserve"> должностей государственной гражданской службы Республики Башкортостан, утвержденный Указом Президента Республики Башкортостан от 20 декабря 2006 года N УП-615 "О реестре должностей государственной гражданской службы Республики Башкортостан":</w:t>
      </w:r>
    </w:p>
    <w:p w:rsidR="006B1BD1" w:rsidRDefault="006B1BD1">
      <w:pPr>
        <w:pStyle w:val="ConsPlusNormal"/>
        <w:spacing w:before="200"/>
        <w:ind w:firstLine="540"/>
        <w:jc w:val="both"/>
      </w:pPr>
      <w:r>
        <w:t>в пределах всех групп должностей категорий "Руководители" и "Помощники (советники)";</w:t>
      </w:r>
    </w:p>
    <w:p w:rsidR="006B1BD1" w:rsidRDefault="006B1BD1">
      <w:pPr>
        <w:pStyle w:val="ConsPlusNormal"/>
        <w:spacing w:before="200"/>
        <w:ind w:firstLine="540"/>
        <w:jc w:val="both"/>
      </w:pPr>
      <w:r>
        <w:t>в территориальных органах государственных органов Республики Башкортостан - в пределах всех групп должностей категории "Руководители".</w:t>
      </w:r>
    </w:p>
    <w:p w:rsidR="006B1BD1" w:rsidRDefault="006B1BD1">
      <w:pPr>
        <w:pStyle w:val="ConsPlusNormal"/>
        <w:ind w:firstLine="540"/>
        <w:jc w:val="both"/>
      </w:pPr>
    </w:p>
    <w:p w:rsidR="006B1BD1" w:rsidRDefault="006B1BD1">
      <w:pPr>
        <w:pStyle w:val="ConsPlusNormal"/>
        <w:jc w:val="center"/>
        <w:outlineLvl w:val="1"/>
      </w:pPr>
      <w:bookmarkStart w:id="2" w:name="P66"/>
      <w:bookmarkEnd w:id="2"/>
      <w:r>
        <w:t>Раздел II. Другие должности государственной гражданской</w:t>
      </w:r>
    </w:p>
    <w:p w:rsidR="006B1BD1" w:rsidRDefault="006B1BD1">
      <w:pPr>
        <w:pStyle w:val="ConsPlusNormal"/>
        <w:jc w:val="center"/>
      </w:pPr>
      <w:r>
        <w:t>службы Республики Башкортостан, замещение которых</w:t>
      </w:r>
    </w:p>
    <w:p w:rsidR="006B1BD1" w:rsidRDefault="006B1BD1">
      <w:pPr>
        <w:pStyle w:val="ConsPlusNormal"/>
        <w:jc w:val="center"/>
      </w:pPr>
      <w:r>
        <w:t>связано с коррупционными рисками</w:t>
      </w:r>
    </w:p>
    <w:p w:rsidR="006B1BD1" w:rsidRDefault="006B1BD1">
      <w:pPr>
        <w:pStyle w:val="ConsPlusNormal"/>
        <w:ind w:firstLine="540"/>
        <w:jc w:val="both"/>
      </w:pPr>
    </w:p>
    <w:p w:rsidR="006B1BD1" w:rsidRDefault="006B1BD1">
      <w:pPr>
        <w:pStyle w:val="ConsPlusNormal"/>
        <w:ind w:firstLine="540"/>
        <w:jc w:val="both"/>
      </w:pPr>
      <w:r>
        <w:t>Должности государственной гражданской службы Республики Башкортостан, исполнение должностных обязанностей по которым предусматривает:</w:t>
      </w:r>
    </w:p>
    <w:p w:rsidR="006B1BD1" w:rsidRDefault="006B1BD1">
      <w:pPr>
        <w:pStyle w:val="ConsPlusNormal"/>
        <w:spacing w:before="200"/>
        <w:ind w:firstLine="540"/>
        <w:jc w:val="both"/>
      </w:pPr>
      <w:r>
        <w:t>-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6B1BD1" w:rsidRDefault="006B1BD1">
      <w:pPr>
        <w:pStyle w:val="ConsPlusNormal"/>
        <w:spacing w:before="200"/>
        <w:ind w:firstLine="540"/>
        <w:jc w:val="both"/>
      </w:pPr>
      <w:r>
        <w:t>- предоставление государственных услуг гражданам и организациям;</w:t>
      </w:r>
    </w:p>
    <w:p w:rsidR="006B1BD1" w:rsidRDefault="006B1BD1">
      <w:pPr>
        <w:pStyle w:val="ConsPlusNormal"/>
        <w:spacing w:before="200"/>
        <w:ind w:firstLine="540"/>
        <w:jc w:val="both"/>
      </w:pPr>
      <w:r>
        <w:t>- осуществление контрольных и надзорных мероприятий;</w:t>
      </w:r>
    </w:p>
    <w:p w:rsidR="006B1BD1" w:rsidRDefault="006B1BD1">
      <w:pPr>
        <w:pStyle w:val="ConsPlusNormal"/>
        <w:spacing w:before="200"/>
        <w:ind w:firstLine="540"/>
        <w:jc w:val="both"/>
      </w:pPr>
      <w:r>
        <w:t>-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ресурса;</w:t>
      </w:r>
    </w:p>
    <w:p w:rsidR="006B1BD1" w:rsidRDefault="006B1BD1">
      <w:pPr>
        <w:pStyle w:val="ConsPlusNormal"/>
        <w:spacing w:before="200"/>
        <w:ind w:firstLine="540"/>
        <w:jc w:val="both"/>
      </w:pPr>
      <w:r>
        <w:lastRenderedPageBreak/>
        <w:t>- управление государственным имуществом;</w:t>
      </w:r>
    </w:p>
    <w:p w:rsidR="006B1BD1" w:rsidRDefault="006B1BD1">
      <w:pPr>
        <w:pStyle w:val="ConsPlusNormal"/>
        <w:spacing w:before="200"/>
        <w:ind w:firstLine="540"/>
        <w:jc w:val="both"/>
      </w:pPr>
      <w:r>
        <w:t>- размещение государственного заказа либо выдачу лицензий и разрешений;</w:t>
      </w:r>
    </w:p>
    <w:p w:rsidR="006B1BD1" w:rsidRDefault="006B1BD1">
      <w:pPr>
        <w:pStyle w:val="ConsPlusNormal"/>
        <w:spacing w:before="200"/>
        <w:ind w:firstLine="540"/>
        <w:jc w:val="both"/>
      </w:pPr>
      <w:r>
        <w:t>- хранение и распределение материально-технических ресурсов.</w:t>
      </w:r>
    </w:p>
    <w:p w:rsidR="006B1BD1" w:rsidRDefault="006B1BD1">
      <w:pPr>
        <w:pStyle w:val="ConsPlusNormal"/>
        <w:ind w:firstLine="540"/>
        <w:jc w:val="both"/>
      </w:pPr>
    </w:p>
    <w:p w:rsidR="006B1BD1" w:rsidRDefault="006B1BD1">
      <w:pPr>
        <w:pStyle w:val="ConsPlusNormal"/>
        <w:ind w:firstLine="540"/>
        <w:jc w:val="both"/>
      </w:pPr>
    </w:p>
    <w:p w:rsidR="006B1BD1" w:rsidRDefault="006B1BD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0A4F" w:rsidRDefault="00020A4F">
      <w:bookmarkStart w:id="3" w:name="_GoBack"/>
      <w:bookmarkEnd w:id="3"/>
    </w:p>
    <w:sectPr w:rsidR="00020A4F" w:rsidSect="00F1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D1"/>
    <w:rsid w:val="00020A4F"/>
    <w:rsid w:val="001003FA"/>
    <w:rsid w:val="006B1BD1"/>
    <w:rsid w:val="007034A1"/>
    <w:rsid w:val="00990003"/>
    <w:rsid w:val="00B555DD"/>
    <w:rsid w:val="00E76250"/>
    <w:rsid w:val="00EB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B4ADF-77DD-4287-955D-589B413E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1BD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B1BD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B1BD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CADAB517F44AADBC39C88ADB643C8C8865125AE952F9E70F7AD14D31BD6182B8E8CAA83C015A259A3F6E8E8BA8443BF9FB1916A208542FECC2DEK7N5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DCADAB517F44AADBC39C88ADB643C8C8865125AE952F9E70F7AD14D31BD6182B8E8CAA83C015A259A3F6E8E8BA8443BF9FB1916A208542FECC2DEK7N5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CADAB517F44AADBC39D687CD0863858B694D50E159FAB05B258A1066B46BD5FFA793EA780C5B249B343BD7C4A9187DA8E81B1AA20A5C33KENC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DCADAB517F44AADBC39C88ADB643C8C8865125AE952F9E70F7AD14D31BD6182B8E8CAA83C015A259A3F6E818BA8443BF9FB1916A208542FECC2DEK7N5G" TargetMode="External"/><Relationship Id="rId10" Type="http://schemas.openxmlformats.org/officeDocument/2006/relationships/hyperlink" Target="consultantplus://offline/ref=EDCADAB517F44AADBC39C88ADB643C8C8865125AE15FF2E101748C4739E46D80BFE795BF3B4856249A3F6F8789F7412EE8A31610B8165C39F0C0DC75K1N5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DCADAB517F44AADBC39C88ADB643C8C8865125AE952F9E70F7AD14D31BD6182B8E8CAA83C015A259A3F6E8F8BA8443BF9FB1916A208542FECC2DEK7N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971</Words>
  <Characters>5541</Characters>
  <Application>Microsoft Office Word</Application>
  <DocSecurity>0</DocSecurity>
  <Lines>46</Lines>
  <Paragraphs>12</Paragraphs>
  <ScaleCrop>false</ScaleCrop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инспектор ОМСиКР</dc:creator>
  <cp:keywords/>
  <dc:description/>
  <cp:lastModifiedBy>Вед. инспектор ОМСиКР</cp:lastModifiedBy>
  <cp:revision>2</cp:revision>
  <dcterms:created xsi:type="dcterms:W3CDTF">2022-08-24T06:13:00Z</dcterms:created>
  <dcterms:modified xsi:type="dcterms:W3CDTF">2022-08-24T06:13:00Z</dcterms:modified>
</cp:coreProperties>
</file>