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43" w:rsidRPr="00CD6443" w:rsidRDefault="00CD6443" w:rsidP="00CD6443">
      <w:pPr>
        <w:jc w:val="right"/>
        <w:rPr>
          <w:rFonts w:ascii="Times New Roman" w:hAnsi="Times New Roman" w:cs="Times New Roman"/>
          <w:sz w:val="28"/>
          <w:szCs w:val="28"/>
          <w:lang w:bidi="ru-RU"/>
        </w:rPr>
      </w:pPr>
      <w:r w:rsidRPr="00CD6443">
        <w:rPr>
          <w:rFonts w:ascii="Times New Roman" w:hAnsi="Times New Roman" w:cs="Times New Roman"/>
          <w:sz w:val="28"/>
          <w:szCs w:val="28"/>
          <w:lang w:bidi="ru-RU"/>
        </w:rPr>
        <w:t>Утверждено решением организационного комитета по подготовке и проведению республиканского конкурса на соискание общественной премии «Достояние Республики» от «</w:t>
      </w:r>
      <w:proofErr w:type="gramStart"/>
      <w:r w:rsidRPr="00CD6443">
        <w:rPr>
          <w:rFonts w:ascii="Times New Roman" w:hAnsi="Times New Roman" w:cs="Times New Roman"/>
          <w:sz w:val="28"/>
          <w:szCs w:val="28"/>
          <w:lang w:bidi="ru-RU"/>
        </w:rPr>
        <w:tab/>
        <w:t>»</w:t>
      </w:r>
      <w:r w:rsidRPr="00CD6443">
        <w:rPr>
          <w:rFonts w:ascii="Times New Roman" w:hAnsi="Times New Roman" w:cs="Times New Roman"/>
          <w:sz w:val="28"/>
          <w:szCs w:val="28"/>
          <w:lang w:bidi="ru-RU"/>
        </w:rPr>
        <w:tab/>
      </w:r>
      <w:proofErr w:type="gramEnd"/>
      <w:r w:rsidRPr="00CD6443">
        <w:rPr>
          <w:rFonts w:ascii="Times New Roman" w:hAnsi="Times New Roman" w:cs="Times New Roman"/>
          <w:sz w:val="28"/>
          <w:szCs w:val="28"/>
          <w:lang w:bidi="ru-RU"/>
        </w:rPr>
        <w:t>2019 г.</w:t>
      </w:r>
    </w:p>
    <w:p w:rsidR="00CD6443" w:rsidRDefault="00CD6443" w:rsidP="00CD6443">
      <w:pPr>
        <w:jc w:val="both"/>
        <w:rPr>
          <w:rFonts w:ascii="Times New Roman" w:hAnsi="Times New Roman" w:cs="Times New Roman"/>
          <w:sz w:val="28"/>
          <w:szCs w:val="28"/>
          <w:lang w:bidi="ru-RU"/>
        </w:rPr>
      </w:pPr>
    </w:p>
    <w:p w:rsidR="00CD6443" w:rsidRDefault="00CD6443" w:rsidP="00CD6443">
      <w:pPr>
        <w:jc w:val="both"/>
        <w:rPr>
          <w:rFonts w:ascii="Times New Roman" w:hAnsi="Times New Roman" w:cs="Times New Roman"/>
          <w:sz w:val="28"/>
          <w:szCs w:val="28"/>
          <w:lang w:bidi="ru-RU"/>
        </w:rPr>
      </w:pPr>
    </w:p>
    <w:p w:rsidR="00CD6443" w:rsidRPr="00CD6443" w:rsidRDefault="00CD6443" w:rsidP="00CD6443">
      <w:pPr>
        <w:jc w:val="center"/>
        <w:rPr>
          <w:rFonts w:ascii="Times New Roman" w:hAnsi="Times New Roman" w:cs="Times New Roman"/>
          <w:sz w:val="28"/>
          <w:szCs w:val="28"/>
          <w:lang w:bidi="ru-RU"/>
        </w:rPr>
      </w:pPr>
      <w:r w:rsidRPr="00CD6443">
        <w:rPr>
          <w:rFonts w:ascii="Times New Roman" w:hAnsi="Times New Roman" w:cs="Times New Roman"/>
          <w:sz w:val="28"/>
          <w:szCs w:val="28"/>
          <w:lang w:bidi="ru-RU"/>
        </w:rPr>
        <w:t>ПОЛОЖЕНИЕ</w:t>
      </w:r>
    </w:p>
    <w:p w:rsidR="00CD6443" w:rsidRPr="00CD6443" w:rsidRDefault="00CD6443" w:rsidP="00CD6443">
      <w:pPr>
        <w:jc w:val="center"/>
        <w:rPr>
          <w:rFonts w:ascii="Times New Roman" w:hAnsi="Times New Roman" w:cs="Times New Roman"/>
          <w:sz w:val="28"/>
          <w:szCs w:val="28"/>
          <w:lang w:bidi="ru-RU"/>
        </w:rPr>
      </w:pPr>
      <w:proofErr w:type="gramStart"/>
      <w:r w:rsidRPr="00CD6443">
        <w:rPr>
          <w:rFonts w:ascii="Times New Roman" w:hAnsi="Times New Roman" w:cs="Times New Roman"/>
          <w:sz w:val="28"/>
          <w:szCs w:val="28"/>
          <w:lang w:bidi="ru-RU"/>
        </w:rPr>
        <w:t>о</w:t>
      </w:r>
      <w:proofErr w:type="gramEnd"/>
      <w:r w:rsidRPr="00CD6443">
        <w:rPr>
          <w:rFonts w:ascii="Times New Roman" w:hAnsi="Times New Roman" w:cs="Times New Roman"/>
          <w:sz w:val="28"/>
          <w:szCs w:val="28"/>
          <w:lang w:bidi="ru-RU"/>
        </w:rPr>
        <w:t xml:space="preserve"> проведении республиканского конкурса на соискание общественной премии</w:t>
      </w:r>
    </w:p>
    <w:p w:rsidR="00CD6443" w:rsidRPr="00CD6443" w:rsidRDefault="00CD6443" w:rsidP="00CD6443">
      <w:pPr>
        <w:jc w:val="center"/>
        <w:rPr>
          <w:rFonts w:ascii="Times New Roman" w:hAnsi="Times New Roman" w:cs="Times New Roman"/>
          <w:sz w:val="28"/>
          <w:szCs w:val="28"/>
          <w:lang w:bidi="ru-RU"/>
        </w:rPr>
      </w:pPr>
      <w:r w:rsidRPr="00CD6443">
        <w:rPr>
          <w:rFonts w:ascii="Times New Roman" w:hAnsi="Times New Roman" w:cs="Times New Roman"/>
          <w:sz w:val="28"/>
          <w:szCs w:val="28"/>
          <w:lang w:bidi="ru-RU"/>
        </w:rPr>
        <w:t>«Достояние Республики»</w:t>
      </w:r>
    </w:p>
    <w:p w:rsidR="00CD6443" w:rsidRPr="00CD6443" w:rsidRDefault="00CD6443" w:rsidP="00CD6443">
      <w:pPr>
        <w:numPr>
          <w:ilvl w:val="0"/>
          <w:numId w:val="2"/>
        </w:numPr>
        <w:jc w:val="center"/>
        <w:rPr>
          <w:rFonts w:ascii="Times New Roman" w:hAnsi="Times New Roman" w:cs="Times New Roman"/>
          <w:sz w:val="28"/>
          <w:szCs w:val="28"/>
          <w:lang w:bidi="ru-RU"/>
        </w:rPr>
      </w:pPr>
      <w:r w:rsidRPr="00CD6443">
        <w:rPr>
          <w:rFonts w:ascii="Times New Roman" w:hAnsi="Times New Roman" w:cs="Times New Roman"/>
          <w:sz w:val="28"/>
          <w:szCs w:val="28"/>
          <w:lang w:bidi="ru-RU"/>
        </w:rPr>
        <w:t>Общие положения</w:t>
      </w:r>
    </w:p>
    <w:p w:rsidR="00CD6443" w:rsidRPr="00CD6443" w:rsidRDefault="00CD6443" w:rsidP="00CD6443">
      <w:pPr>
        <w:numPr>
          <w:ilvl w:val="1"/>
          <w:numId w:val="2"/>
        </w:num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Настоящее Положение регламентирует процедуру проведения республиканского конкурса на соискание Общественной премии «Достояние Республики» (далее - Конкурс).</w:t>
      </w:r>
    </w:p>
    <w:p w:rsidR="00CD6443" w:rsidRPr="00CD6443" w:rsidRDefault="00CD6443" w:rsidP="00CD6443">
      <w:pPr>
        <w:numPr>
          <w:ilvl w:val="1"/>
          <w:numId w:val="2"/>
        </w:num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 xml:space="preserve">Благотворительная деятельность -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 В качестве инструментов финансирования рассматриваются как собственные благотворительные взносы, спонсорские отчисления, предоставленные исполнителям социальных программ, так и полное или частичное финансирование проектов социальной направленности и социально - значимых мероприятий, оказание материальной помощи и передача товарно-материальных ценностей </w:t>
      </w:r>
      <w:proofErr w:type="spellStart"/>
      <w:r w:rsidRPr="00CD6443">
        <w:rPr>
          <w:rFonts w:ascii="Times New Roman" w:hAnsi="Times New Roman" w:cs="Times New Roman"/>
          <w:sz w:val="28"/>
          <w:szCs w:val="28"/>
          <w:lang w:bidi="ru-RU"/>
        </w:rPr>
        <w:t>благополучателям</w:t>
      </w:r>
      <w:proofErr w:type="spellEnd"/>
      <w:r w:rsidRPr="00CD6443">
        <w:rPr>
          <w:rFonts w:ascii="Times New Roman" w:hAnsi="Times New Roman" w:cs="Times New Roman"/>
          <w:sz w:val="28"/>
          <w:szCs w:val="28"/>
          <w:lang w:bidi="ru-RU"/>
        </w:rPr>
        <w:t>, реализованные за предыдущий год и реализуемые в текущем году на дату проведения конкурса.</w:t>
      </w:r>
    </w:p>
    <w:p w:rsidR="00CD6443" w:rsidRPr="00CD6443" w:rsidRDefault="00CD6443" w:rsidP="00CD6443">
      <w:pPr>
        <w:numPr>
          <w:ilvl w:val="1"/>
          <w:numId w:val="2"/>
        </w:num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Организатором конкурса является Министерство семьи, труда и социальной защиты населения Республики Башкортостан.</w:t>
      </w:r>
    </w:p>
    <w:p w:rsidR="00CD6443" w:rsidRPr="00CD6443" w:rsidRDefault="00CD6443" w:rsidP="00CD6443">
      <w:pPr>
        <w:numPr>
          <w:ilvl w:val="0"/>
          <w:numId w:val="2"/>
        </w:numPr>
        <w:jc w:val="center"/>
        <w:rPr>
          <w:rFonts w:ascii="Times New Roman" w:hAnsi="Times New Roman" w:cs="Times New Roman"/>
          <w:sz w:val="28"/>
          <w:szCs w:val="28"/>
          <w:lang w:bidi="ru-RU"/>
        </w:rPr>
      </w:pPr>
      <w:r w:rsidRPr="00CD6443">
        <w:rPr>
          <w:rFonts w:ascii="Times New Roman" w:hAnsi="Times New Roman" w:cs="Times New Roman"/>
          <w:sz w:val="28"/>
          <w:szCs w:val="28"/>
          <w:lang w:bidi="ru-RU"/>
        </w:rPr>
        <w:t>Цели и задачи конкурса</w:t>
      </w:r>
    </w:p>
    <w:p w:rsidR="00CD6443" w:rsidRPr="00CD6443" w:rsidRDefault="00CD6443" w:rsidP="00CD6443">
      <w:pPr>
        <w:numPr>
          <w:ilvl w:val="1"/>
          <w:numId w:val="2"/>
        </w:num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Конкурс проводится в целях распространения и развития</w:t>
      </w:r>
    </w:p>
    <w:p w:rsidR="00CD6443" w:rsidRPr="00CD6443" w:rsidRDefault="00CD6443" w:rsidP="00CD6443">
      <w:pPr>
        <w:jc w:val="both"/>
        <w:rPr>
          <w:rFonts w:ascii="Times New Roman" w:hAnsi="Times New Roman" w:cs="Times New Roman"/>
          <w:sz w:val="28"/>
          <w:szCs w:val="28"/>
          <w:lang w:bidi="ru-RU"/>
        </w:rPr>
      </w:pPr>
      <w:proofErr w:type="gramStart"/>
      <w:r w:rsidRPr="00CD6443">
        <w:rPr>
          <w:rFonts w:ascii="Times New Roman" w:hAnsi="Times New Roman" w:cs="Times New Roman"/>
          <w:sz w:val="28"/>
          <w:szCs w:val="28"/>
          <w:lang w:bidi="ru-RU"/>
        </w:rPr>
        <w:t>благотворительной</w:t>
      </w:r>
      <w:proofErr w:type="gramEnd"/>
      <w:r w:rsidRPr="00CD6443">
        <w:rPr>
          <w:rFonts w:ascii="Times New Roman" w:hAnsi="Times New Roman" w:cs="Times New Roman"/>
          <w:sz w:val="28"/>
          <w:szCs w:val="28"/>
          <w:lang w:bidi="ru-RU"/>
        </w:rPr>
        <w:t xml:space="preserve"> деятельности, направленной на решение социально значимых проблем республики, поддержку социально незащищенных категорий населения, а также</w:t>
      </w:r>
      <w:r w:rsidRPr="00CD6443">
        <w:rPr>
          <w:rFonts w:ascii="Times New Roman" w:hAnsi="Times New Roman" w:cs="Times New Roman"/>
          <w:sz w:val="28"/>
          <w:szCs w:val="28"/>
          <w:lang w:bidi="ru-RU"/>
        </w:rPr>
        <w:tab/>
        <w:t>стимулирование</w:t>
      </w:r>
      <w:r w:rsidRPr="00CD6443">
        <w:rPr>
          <w:rFonts w:ascii="Times New Roman" w:hAnsi="Times New Roman" w:cs="Times New Roman"/>
          <w:sz w:val="28"/>
          <w:szCs w:val="28"/>
          <w:lang w:bidi="ru-RU"/>
        </w:rPr>
        <w:tab/>
        <w:t>и</w:t>
      </w:r>
      <w:r w:rsidRPr="00CD6443">
        <w:rPr>
          <w:rFonts w:ascii="Times New Roman" w:hAnsi="Times New Roman" w:cs="Times New Roman"/>
          <w:sz w:val="28"/>
          <w:szCs w:val="28"/>
          <w:lang w:bidi="ru-RU"/>
        </w:rPr>
        <w:tab/>
        <w:t>содействие</w:t>
      </w:r>
    </w:p>
    <w:p w:rsidR="00CD6443" w:rsidRPr="00CD6443" w:rsidRDefault="00CD6443" w:rsidP="00CD6443">
      <w:pPr>
        <w:jc w:val="both"/>
        <w:rPr>
          <w:rFonts w:ascii="Times New Roman" w:hAnsi="Times New Roman" w:cs="Times New Roman"/>
          <w:sz w:val="28"/>
          <w:szCs w:val="28"/>
          <w:lang w:bidi="ru-RU"/>
        </w:rPr>
      </w:pPr>
      <w:proofErr w:type="gramStart"/>
      <w:r w:rsidRPr="00CD6443">
        <w:rPr>
          <w:rFonts w:ascii="Times New Roman" w:hAnsi="Times New Roman" w:cs="Times New Roman"/>
          <w:sz w:val="28"/>
          <w:szCs w:val="28"/>
          <w:lang w:bidi="ru-RU"/>
        </w:rPr>
        <w:t>благотворительной</w:t>
      </w:r>
      <w:proofErr w:type="gramEnd"/>
      <w:r w:rsidRPr="00CD6443">
        <w:rPr>
          <w:rFonts w:ascii="Times New Roman" w:hAnsi="Times New Roman" w:cs="Times New Roman"/>
          <w:sz w:val="28"/>
          <w:szCs w:val="28"/>
          <w:lang w:bidi="ru-RU"/>
        </w:rPr>
        <w:t xml:space="preserve"> деятельности и добровольчества в Республике Башкортостан.</w:t>
      </w:r>
    </w:p>
    <w:p w:rsidR="00CD6443" w:rsidRPr="00CD6443" w:rsidRDefault="00CD6443" w:rsidP="00CD6443">
      <w:pPr>
        <w:numPr>
          <w:ilvl w:val="1"/>
          <w:numId w:val="2"/>
        </w:num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Основными задачами конкурса являются:</w:t>
      </w:r>
    </w:p>
    <w:p w:rsidR="00CD6443" w:rsidRPr="00CD6443" w:rsidRDefault="00CD6443" w:rsidP="00CD6443">
      <w:pPr>
        <w:jc w:val="both"/>
        <w:rPr>
          <w:rFonts w:ascii="Times New Roman" w:hAnsi="Times New Roman" w:cs="Times New Roman"/>
          <w:sz w:val="28"/>
          <w:szCs w:val="28"/>
          <w:lang w:bidi="ru-RU"/>
        </w:rPr>
      </w:pPr>
      <w:proofErr w:type="gramStart"/>
      <w:r w:rsidRPr="00CD6443">
        <w:rPr>
          <w:rFonts w:ascii="Times New Roman" w:hAnsi="Times New Roman" w:cs="Times New Roman"/>
          <w:sz w:val="28"/>
          <w:szCs w:val="28"/>
          <w:lang w:bidi="ru-RU"/>
        </w:rPr>
        <w:lastRenderedPageBreak/>
        <w:t>повышение</w:t>
      </w:r>
      <w:proofErr w:type="gramEnd"/>
      <w:r w:rsidRPr="00CD6443">
        <w:rPr>
          <w:rFonts w:ascii="Times New Roman" w:hAnsi="Times New Roman" w:cs="Times New Roman"/>
          <w:sz w:val="28"/>
          <w:szCs w:val="28"/>
          <w:lang w:bidi="ru-RU"/>
        </w:rPr>
        <w:t xml:space="preserve"> творческой активности и инициативы благотворительных фондов в решении социально значимых задач, а также создание</w:t>
      </w:r>
      <w:r>
        <w:rPr>
          <w:rFonts w:ascii="Times New Roman" w:hAnsi="Times New Roman" w:cs="Times New Roman"/>
          <w:sz w:val="28"/>
          <w:szCs w:val="28"/>
          <w:lang w:bidi="ru-RU"/>
        </w:rPr>
        <w:t xml:space="preserve"> </w:t>
      </w:r>
      <w:r w:rsidRPr="00CD6443">
        <w:rPr>
          <w:rFonts w:ascii="Times New Roman" w:hAnsi="Times New Roman" w:cs="Times New Roman"/>
          <w:sz w:val="28"/>
          <w:szCs w:val="28"/>
          <w:lang w:bidi="ru-RU"/>
        </w:rPr>
        <w:t>благоприятных условий для развития благотворительности в республике;</w:t>
      </w:r>
    </w:p>
    <w:p w:rsidR="00CD6443" w:rsidRPr="00CD6443" w:rsidRDefault="00CD6443" w:rsidP="00CD6443">
      <w:pPr>
        <w:jc w:val="both"/>
        <w:rPr>
          <w:rFonts w:ascii="Times New Roman" w:hAnsi="Times New Roman" w:cs="Times New Roman"/>
          <w:sz w:val="28"/>
          <w:szCs w:val="28"/>
          <w:lang w:bidi="ru-RU"/>
        </w:rPr>
      </w:pPr>
      <w:proofErr w:type="gramStart"/>
      <w:r w:rsidRPr="00CD6443">
        <w:rPr>
          <w:rFonts w:ascii="Times New Roman" w:hAnsi="Times New Roman" w:cs="Times New Roman"/>
          <w:sz w:val="28"/>
          <w:szCs w:val="28"/>
          <w:lang w:bidi="ru-RU"/>
        </w:rPr>
        <w:t>формирование</w:t>
      </w:r>
      <w:proofErr w:type="gramEnd"/>
      <w:r w:rsidRPr="00CD6443">
        <w:rPr>
          <w:rFonts w:ascii="Times New Roman" w:hAnsi="Times New Roman" w:cs="Times New Roman"/>
          <w:sz w:val="28"/>
          <w:szCs w:val="28"/>
          <w:lang w:bidi="ru-RU"/>
        </w:rPr>
        <w:t xml:space="preserve"> позитивного общественного мнения о благотворительной деятельности;</w:t>
      </w:r>
    </w:p>
    <w:p w:rsidR="00CD6443" w:rsidRPr="00CD6443" w:rsidRDefault="00CD6443" w:rsidP="00CD6443">
      <w:pPr>
        <w:jc w:val="both"/>
        <w:rPr>
          <w:rFonts w:ascii="Times New Roman" w:hAnsi="Times New Roman" w:cs="Times New Roman"/>
          <w:sz w:val="28"/>
          <w:szCs w:val="28"/>
          <w:lang w:bidi="ru-RU"/>
        </w:rPr>
      </w:pPr>
      <w:proofErr w:type="gramStart"/>
      <w:r w:rsidRPr="00CD6443">
        <w:rPr>
          <w:rFonts w:ascii="Times New Roman" w:hAnsi="Times New Roman" w:cs="Times New Roman"/>
          <w:sz w:val="28"/>
          <w:szCs w:val="28"/>
          <w:lang w:bidi="ru-RU"/>
        </w:rPr>
        <w:t>создание</w:t>
      </w:r>
      <w:proofErr w:type="gramEnd"/>
      <w:r w:rsidRPr="00CD6443">
        <w:rPr>
          <w:rFonts w:ascii="Times New Roman" w:hAnsi="Times New Roman" w:cs="Times New Roman"/>
          <w:sz w:val="28"/>
          <w:szCs w:val="28"/>
          <w:lang w:bidi="ru-RU"/>
        </w:rPr>
        <w:t xml:space="preserve"> положительного имиджа предприятий, организаций республики независимо от организационно-правовой формы, индивидуальных предпринимателей, а также граждан, оказывающих благотворительную помощь, как социальных партнеров, участвующих в решении важнейших социальных программ.</w:t>
      </w:r>
    </w:p>
    <w:p w:rsidR="00CD6443" w:rsidRPr="00CD6443" w:rsidRDefault="00CD6443" w:rsidP="00CD6443">
      <w:pPr>
        <w:numPr>
          <w:ilvl w:val="0"/>
          <w:numId w:val="2"/>
        </w:numPr>
        <w:jc w:val="center"/>
        <w:rPr>
          <w:rFonts w:ascii="Times New Roman" w:hAnsi="Times New Roman" w:cs="Times New Roman"/>
          <w:sz w:val="28"/>
          <w:szCs w:val="28"/>
          <w:lang w:bidi="ru-RU"/>
        </w:rPr>
      </w:pPr>
      <w:r w:rsidRPr="00CD6443">
        <w:rPr>
          <w:rFonts w:ascii="Times New Roman" w:hAnsi="Times New Roman" w:cs="Times New Roman"/>
          <w:sz w:val="28"/>
          <w:szCs w:val="28"/>
          <w:lang w:bidi="ru-RU"/>
        </w:rPr>
        <w:t>Участники конкурса</w:t>
      </w:r>
    </w:p>
    <w:p w:rsidR="00CD6443" w:rsidRPr="00CD6443" w:rsidRDefault="00CD6443" w:rsidP="00CD6443">
      <w:pPr>
        <w:numPr>
          <w:ilvl w:val="1"/>
          <w:numId w:val="2"/>
        </w:num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Участниками конкурса (далее - конкурсанты) могут быть юридические лица независимо от организационно-правовой формы, индивидуальные предприниматели, а также физические лица, зарегистрированные и осуществляющие свою деятельность на территории Республики Башкортостан, оказывающие благотворительную помощь в любом виде (денежные средства, оборудование, товары, безвозмездное выполнение работ, предоставление различных услуг на территории Республики Башкортостан), направленную на решение социальных проблем общества. Конкурсантами могут быть лица, осуществляющие свою деятельность не менее одного года с момента их государственной регистрации.</w:t>
      </w:r>
    </w:p>
    <w:p w:rsidR="00CD6443" w:rsidRPr="00CD6443" w:rsidRDefault="00CD6443" w:rsidP="00CD6443">
      <w:pPr>
        <w:numPr>
          <w:ilvl w:val="0"/>
          <w:numId w:val="2"/>
        </w:numPr>
        <w:jc w:val="center"/>
        <w:rPr>
          <w:rFonts w:ascii="Times New Roman" w:hAnsi="Times New Roman" w:cs="Times New Roman"/>
          <w:sz w:val="28"/>
          <w:szCs w:val="28"/>
          <w:lang w:bidi="ru-RU"/>
        </w:rPr>
      </w:pPr>
      <w:r w:rsidRPr="00CD6443">
        <w:rPr>
          <w:rFonts w:ascii="Times New Roman" w:hAnsi="Times New Roman" w:cs="Times New Roman"/>
          <w:sz w:val="28"/>
          <w:szCs w:val="28"/>
          <w:lang w:bidi="ru-RU"/>
        </w:rPr>
        <w:t>Конкурсная комиссия</w:t>
      </w:r>
    </w:p>
    <w:p w:rsidR="00CD6443" w:rsidRPr="00CD6443" w:rsidRDefault="00CD6443" w:rsidP="00CD6443">
      <w:pPr>
        <w:numPr>
          <w:ilvl w:val="1"/>
          <w:numId w:val="2"/>
        </w:num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Оценку представленных на Конкурс заявок от конкурсантов и определение победителей Конкурса осуществляет конкурсная комиссия по проведению республиканского конкурса на соискание общественной премии «Достояние Республики», согласно Приложению № 2 к настоящему Положению (далее - конкурсная комиссия).</w:t>
      </w:r>
    </w:p>
    <w:p w:rsidR="00CD6443" w:rsidRPr="00CD6443" w:rsidRDefault="00CD6443" w:rsidP="00CD6443">
      <w:pPr>
        <w:numPr>
          <w:ilvl w:val="1"/>
          <w:numId w:val="2"/>
        </w:num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К компетенции конкурсной комиссии относятся следующие вопросы:</w:t>
      </w:r>
    </w:p>
    <w:p w:rsidR="00CD6443" w:rsidRPr="00CD6443" w:rsidRDefault="00CD6443" w:rsidP="00CD6443">
      <w:pPr>
        <w:numPr>
          <w:ilvl w:val="0"/>
          <w:numId w:val="1"/>
        </w:numPr>
        <w:jc w:val="both"/>
        <w:rPr>
          <w:rFonts w:ascii="Times New Roman" w:hAnsi="Times New Roman" w:cs="Times New Roman"/>
          <w:sz w:val="28"/>
          <w:szCs w:val="28"/>
          <w:lang w:bidi="ru-RU"/>
        </w:rPr>
      </w:pPr>
      <w:proofErr w:type="gramStart"/>
      <w:r w:rsidRPr="00CD6443">
        <w:rPr>
          <w:rFonts w:ascii="Times New Roman" w:hAnsi="Times New Roman" w:cs="Times New Roman"/>
          <w:sz w:val="28"/>
          <w:szCs w:val="28"/>
          <w:lang w:bidi="ru-RU"/>
        </w:rPr>
        <w:t>рассмотрение</w:t>
      </w:r>
      <w:proofErr w:type="gramEnd"/>
      <w:r w:rsidRPr="00CD6443">
        <w:rPr>
          <w:rFonts w:ascii="Times New Roman" w:hAnsi="Times New Roman" w:cs="Times New Roman"/>
          <w:sz w:val="28"/>
          <w:szCs w:val="28"/>
          <w:lang w:bidi="ru-RU"/>
        </w:rPr>
        <w:t xml:space="preserve"> представленных на Конкурс заявок от конкурсантов;</w:t>
      </w:r>
    </w:p>
    <w:p w:rsidR="00CD6443" w:rsidRPr="00CD6443" w:rsidRDefault="00CD6443" w:rsidP="00CD6443">
      <w:pPr>
        <w:numPr>
          <w:ilvl w:val="0"/>
          <w:numId w:val="1"/>
        </w:numPr>
        <w:jc w:val="both"/>
        <w:rPr>
          <w:rFonts w:ascii="Times New Roman" w:hAnsi="Times New Roman" w:cs="Times New Roman"/>
          <w:sz w:val="28"/>
          <w:szCs w:val="28"/>
          <w:lang w:bidi="ru-RU"/>
        </w:rPr>
      </w:pPr>
      <w:proofErr w:type="gramStart"/>
      <w:r w:rsidRPr="00CD6443">
        <w:rPr>
          <w:rFonts w:ascii="Times New Roman" w:hAnsi="Times New Roman" w:cs="Times New Roman"/>
          <w:sz w:val="28"/>
          <w:szCs w:val="28"/>
          <w:lang w:bidi="ru-RU"/>
        </w:rPr>
        <w:t>определение</w:t>
      </w:r>
      <w:proofErr w:type="gramEnd"/>
      <w:r w:rsidRPr="00CD6443">
        <w:rPr>
          <w:rFonts w:ascii="Times New Roman" w:hAnsi="Times New Roman" w:cs="Times New Roman"/>
          <w:sz w:val="28"/>
          <w:szCs w:val="28"/>
          <w:lang w:bidi="ru-RU"/>
        </w:rPr>
        <w:t xml:space="preserve"> победителей Конкурса;</w:t>
      </w:r>
    </w:p>
    <w:p w:rsidR="00CD6443" w:rsidRPr="00CD6443" w:rsidRDefault="00CD6443" w:rsidP="00CD6443">
      <w:pPr>
        <w:numPr>
          <w:ilvl w:val="1"/>
          <w:numId w:val="2"/>
        </w:num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Заседание конкурсной комиссии считается правомочным, если в нем приняло участие не менее 2/3 утвержденного состава членов комиссии. Решение конкурсной комиссией принимается открытым голосованием, большинством голосов присутствующих на заседании членов конкурсной комиссии.</w:t>
      </w:r>
    </w:p>
    <w:p w:rsidR="00CD6443" w:rsidRPr="00CD6443" w:rsidRDefault="00CD6443" w:rsidP="00CD6443">
      <w:pPr>
        <w:numPr>
          <w:ilvl w:val="1"/>
          <w:numId w:val="2"/>
        </w:num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lastRenderedPageBreak/>
        <w:t>Решение оформляется протоколом и подписывается членами конкурсной комиссии.</w:t>
      </w:r>
    </w:p>
    <w:p w:rsidR="00CD6443" w:rsidRPr="00CD6443" w:rsidRDefault="00CD6443" w:rsidP="00CD6443">
      <w:pPr>
        <w:numPr>
          <w:ilvl w:val="0"/>
          <w:numId w:val="2"/>
        </w:numPr>
        <w:jc w:val="center"/>
        <w:rPr>
          <w:rFonts w:ascii="Times New Roman" w:hAnsi="Times New Roman" w:cs="Times New Roman"/>
          <w:sz w:val="28"/>
          <w:szCs w:val="28"/>
          <w:lang w:bidi="ru-RU"/>
        </w:rPr>
      </w:pPr>
      <w:r w:rsidRPr="00CD6443">
        <w:rPr>
          <w:rFonts w:ascii="Times New Roman" w:hAnsi="Times New Roman" w:cs="Times New Roman"/>
          <w:sz w:val="28"/>
          <w:szCs w:val="28"/>
          <w:lang w:bidi="ru-RU"/>
        </w:rPr>
        <w:t>Порядок, сроки и условия проведения конкурса</w:t>
      </w:r>
    </w:p>
    <w:p w:rsidR="00CD6443" w:rsidRPr="00CD6443" w:rsidRDefault="00CD6443" w:rsidP="00CD6443">
      <w:pPr>
        <w:numPr>
          <w:ilvl w:val="1"/>
          <w:numId w:val="2"/>
        </w:num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Информация о проведении конкурса (в том числе условия и сроки проведения конкурса, требования, предъявляемые к конкурсантам, перечень необходимых для участия в конкурсе документов, порядок их подачи) размещаются на сайте Министерства семьи, труда и социальной защиты населения Республики Башкортостан и сайтах муниципальных образований Республики Башкортостан.</w:t>
      </w:r>
    </w:p>
    <w:p w:rsidR="00CD6443" w:rsidRPr="00CD6443" w:rsidRDefault="00CD6443" w:rsidP="00CD6443">
      <w:pPr>
        <w:numPr>
          <w:ilvl w:val="1"/>
          <w:numId w:val="2"/>
        </w:num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Выдвижение кандидатур в конкурсанты осуществляется:</w:t>
      </w:r>
    </w:p>
    <w:p w:rsidR="00CD6443" w:rsidRPr="00CD6443" w:rsidRDefault="00CD6443" w:rsidP="00CD6443">
      <w:pPr>
        <w:jc w:val="both"/>
        <w:rPr>
          <w:rFonts w:ascii="Times New Roman" w:hAnsi="Times New Roman" w:cs="Times New Roman"/>
          <w:sz w:val="28"/>
          <w:szCs w:val="28"/>
          <w:lang w:bidi="ru-RU"/>
        </w:rPr>
      </w:pPr>
      <w:proofErr w:type="gramStart"/>
      <w:r w:rsidRPr="00CD6443">
        <w:rPr>
          <w:rFonts w:ascii="Times New Roman" w:hAnsi="Times New Roman" w:cs="Times New Roman"/>
          <w:sz w:val="28"/>
          <w:szCs w:val="28"/>
          <w:lang w:bidi="ru-RU"/>
        </w:rPr>
        <w:t>посредством</w:t>
      </w:r>
      <w:proofErr w:type="gramEnd"/>
      <w:r w:rsidRPr="00CD6443">
        <w:rPr>
          <w:rFonts w:ascii="Times New Roman" w:hAnsi="Times New Roman" w:cs="Times New Roman"/>
          <w:sz w:val="28"/>
          <w:szCs w:val="28"/>
          <w:lang w:bidi="ru-RU"/>
        </w:rPr>
        <w:t xml:space="preserve"> самовыдвижения;</w:t>
      </w:r>
    </w:p>
    <w:p w:rsidR="00CD6443" w:rsidRPr="00CD6443" w:rsidRDefault="00CD6443" w:rsidP="00CD6443">
      <w:pPr>
        <w:jc w:val="both"/>
        <w:rPr>
          <w:rFonts w:ascii="Times New Roman" w:hAnsi="Times New Roman" w:cs="Times New Roman"/>
          <w:sz w:val="28"/>
          <w:szCs w:val="28"/>
          <w:lang w:bidi="ru-RU"/>
        </w:rPr>
      </w:pPr>
      <w:proofErr w:type="gramStart"/>
      <w:r w:rsidRPr="00CD6443">
        <w:rPr>
          <w:rFonts w:ascii="Times New Roman" w:hAnsi="Times New Roman" w:cs="Times New Roman"/>
          <w:sz w:val="28"/>
          <w:szCs w:val="28"/>
          <w:lang w:bidi="ru-RU"/>
        </w:rPr>
        <w:t>физическим</w:t>
      </w:r>
      <w:proofErr w:type="gramEnd"/>
      <w:r w:rsidRPr="00CD6443">
        <w:rPr>
          <w:rFonts w:ascii="Times New Roman" w:hAnsi="Times New Roman" w:cs="Times New Roman"/>
          <w:sz w:val="28"/>
          <w:szCs w:val="28"/>
          <w:lang w:bidi="ru-RU"/>
        </w:rPr>
        <w:t xml:space="preserve"> лицом, группой лиц или организацией, непосредственно связанных с благотворительной деятельностью конкурсанта.</w:t>
      </w:r>
    </w:p>
    <w:p w:rsidR="00CD6443" w:rsidRPr="00CD6443" w:rsidRDefault="00CD6443" w:rsidP="00CD6443">
      <w:p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В случае выдвижения кандидатуры в конкурсанты стороной, являющейся получателем благотворительной помощи, к анкете прилагается согласие конкурсанта.</w:t>
      </w:r>
    </w:p>
    <w:p w:rsidR="00CD6443" w:rsidRPr="00CD6443" w:rsidRDefault="00CD6443" w:rsidP="00CD6443">
      <w:pPr>
        <w:numPr>
          <w:ilvl w:val="1"/>
          <w:numId w:val="2"/>
        </w:num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Конкурс проводится в 2 этапа:</w:t>
      </w:r>
    </w:p>
    <w:p w:rsidR="00CD6443" w:rsidRPr="00CD6443" w:rsidRDefault="00CD6443" w:rsidP="00CD6443">
      <w:pPr>
        <w:numPr>
          <w:ilvl w:val="0"/>
          <w:numId w:val="1"/>
        </w:num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I этап - прием заявок для участия в Конкурсе в соответствии с перечнем документов, согласно п.5.4</w:t>
      </w:r>
      <w:proofErr w:type="gramStart"/>
      <w:r w:rsidRPr="00CD6443">
        <w:rPr>
          <w:rFonts w:ascii="Times New Roman" w:hAnsi="Times New Roman" w:cs="Times New Roman"/>
          <w:sz w:val="28"/>
          <w:szCs w:val="28"/>
          <w:lang w:bidi="ru-RU"/>
        </w:rPr>
        <w:t>. настоящего</w:t>
      </w:r>
      <w:proofErr w:type="gramEnd"/>
      <w:r w:rsidRPr="00CD6443">
        <w:rPr>
          <w:rFonts w:ascii="Times New Roman" w:hAnsi="Times New Roman" w:cs="Times New Roman"/>
          <w:sz w:val="28"/>
          <w:szCs w:val="28"/>
          <w:lang w:bidi="ru-RU"/>
        </w:rPr>
        <w:t xml:space="preserve"> Положения (далее - заявка);</w:t>
      </w:r>
    </w:p>
    <w:p w:rsidR="00CD6443" w:rsidRPr="00CD6443" w:rsidRDefault="00CD6443" w:rsidP="00CD6443">
      <w:pPr>
        <w:numPr>
          <w:ilvl w:val="0"/>
          <w:numId w:val="1"/>
        </w:numPr>
        <w:jc w:val="both"/>
        <w:rPr>
          <w:rFonts w:ascii="Times New Roman" w:hAnsi="Times New Roman" w:cs="Times New Roman"/>
          <w:sz w:val="28"/>
          <w:szCs w:val="28"/>
          <w:lang w:bidi="ru-RU"/>
        </w:rPr>
      </w:pPr>
      <w:r w:rsidRPr="00CD6443">
        <w:rPr>
          <w:rFonts w:ascii="Times New Roman" w:hAnsi="Times New Roman" w:cs="Times New Roman"/>
          <w:sz w:val="28"/>
          <w:szCs w:val="28"/>
          <w:lang w:bidi="en-US"/>
        </w:rPr>
        <w:t xml:space="preserve">II </w:t>
      </w:r>
      <w:r w:rsidRPr="00CD6443">
        <w:rPr>
          <w:rFonts w:ascii="Times New Roman" w:hAnsi="Times New Roman" w:cs="Times New Roman"/>
          <w:sz w:val="28"/>
          <w:szCs w:val="28"/>
          <w:lang w:bidi="ru-RU"/>
        </w:rPr>
        <w:t>этап - рассмотрение заявок конкурсантов членами конкурсной комиссии, определение победителей.</w:t>
      </w:r>
    </w:p>
    <w:p w:rsidR="00CD6443" w:rsidRPr="00CD6443" w:rsidRDefault="00CD6443" w:rsidP="00CD6443">
      <w:p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 xml:space="preserve">Первый этап конкурса - прием заявок от конкурсантов проводится с 18 марта по 3 апреля 2019 года по адресу: г. Уфа, ул. Пушкина, 95, </w:t>
      </w:r>
      <w:proofErr w:type="spellStart"/>
      <w:r w:rsidRPr="00CD6443">
        <w:rPr>
          <w:rFonts w:ascii="Times New Roman" w:hAnsi="Times New Roman" w:cs="Times New Roman"/>
          <w:sz w:val="28"/>
          <w:szCs w:val="28"/>
          <w:lang w:bidi="ru-RU"/>
        </w:rPr>
        <w:t>каб</w:t>
      </w:r>
      <w:proofErr w:type="spellEnd"/>
      <w:r w:rsidRPr="00CD6443">
        <w:rPr>
          <w:rFonts w:ascii="Times New Roman" w:hAnsi="Times New Roman" w:cs="Times New Roman"/>
          <w:sz w:val="28"/>
          <w:szCs w:val="28"/>
          <w:lang w:bidi="ru-RU"/>
        </w:rPr>
        <w:t>. 540 (Министерство семьи, труда и социальной защиты населения Республики Башкортостан), а также на адрес электронной почты:</w:t>
      </w:r>
      <w:hyperlink r:id="rId5" w:history="1">
        <w:r w:rsidRPr="00CD6443">
          <w:rPr>
            <w:rStyle w:val="a3"/>
            <w:rFonts w:ascii="Times New Roman" w:hAnsi="Times New Roman" w:cs="Times New Roman"/>
            <w:sz w:val="28"/>
            <w:szCs w:val="28"/>
            <w:lang w:bidi="ru-RU"/>
          </w:rPr>
          <w:t xml:space="preserve"> mintrud@bashkortostan.ru</w:t>
        </w:r>
      </w:hyperlink>
      <w:r w:rsidRPr="00CD6443">
        <w:rPr>
          <w:rFonts w:ascii="Times New Roman" w:hAnsi="Times New Roman" w:cs="Times New Roman"/>
          <w:sz w:val="28"/>
          <w:szCs w:val="28"/>
          <w:u w:val="single"/>
          <w:lang w:bidi="en-US"/>
        </w:rPr>
        <w:t xml:space="preserve"> </w:t>
      </w:r>
      <w:r w:rsidRPr="00CD6443">
        <w:rPr>
          <w:rFonts w:ascii="Times New Roman" w:hAnsi="Times New Roman" w:cs="Times New Roman"/>
          <w:sz w:val="28"/>
          <w:szCs w:val="28"/>
          <w:lang w:bidi="ru-RU"/>
        </w:rPr>
        <w:t>с пометкой «Достояние Республики».</w:t>
      </w:r>
    </w:p>
    <w:p w:rsidR="00CD6443" w:rsidRPr="00CD6443" w:rsidRDefault="00CD6443" w:rsidP="00CD6443">
      <w:p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Второй этап проводится с 4 по 9 апреля 2019 года. В ходе второго этапа конкурсная комиссия осуществляет оценку представленных на Конкурс заявок от конкурсантов, определяет победителей Конкурса.</w:t>
      </w:r>
    </w:p>
    <w:p w:rsidR="00CD6443" w:rsidRPr="00CD6443" w:rsidRDefault="00CD6443" w:rsidP="00CD6443">
      <w:p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Награждение победителей Конкурса проводится в рамках торжественной церемонии награждения победителей (дипломами и благодарственными письмами).</w:t>
      </w:r>
    </w:p>
    <w:p w:rsidR="00CD6443" w:rsidRPr="00CD6443" w:rsidRDefault="00CD6443" w:rsidP="00CD6443">
      <w:pPr>
        <w:numPr>
          <w:ilvl w:val="1"/>
          <w:numId w:val="2"/>
        </w:num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В рамках I этапа Конкурса кандидаты изъявившие желание участвовать в Конкурсе подают в адрес Министерства семьи, труда и социальной защиты населения Республики Башкортостан следующие документы в письменном и электронном виде:</w:t>
      </w:r>
    </w:p>
    <w:p w:rsidR="00CD6443" w:rsidRPr="00CD6443" w:rsidRDefault="00CD6443" w:rsidP="00CD6443">
      <w:pPr>
        <w:jc w:val="both"/>
        <w:rPr>
          <w:rFonts w:ascii="Times New Roman" w:hAnsi="Times New Roman" w:cs="Times New Roman"/>
          <w:sz w:val="28"/>
          <w:szCs w:val="28"/>
          <w:lang w:bidi="ru-RU"/>
        </w:rPr>
      </w:pPr>
      <w:proofErr w:type="gramStart"/>
      <w:r w:rsidRPr="00CD6443">
        <w:rPr>
          <w:rFonts w:ascii="Times New Roman" w:hAnsi="Times New Roman" w:cs="Times New Roman"/>
          <w:sz w:val="28"/>
          <w:szCs w:val="28"/>
          <w:lang w:bidi="ru-RU"/>
        </w:rPr>
        <w:lastRenderedPageBreak/>
        <w:t>заявку</w:t>
      </w:r>
      <w:proofErr w:type="gramEnd"/>
      <w:r w:rsidRPr="00CD6443">
        <w:rPr>
          <w:rFonts w:ascii="Times New Roman" w:hAnsi="Times New Roman" w:cs="Times New Roman"/>
          <w:sz w:val="28"/>
          <w:szCs w:val="28"/>
          <w:lang w:bidi="ru-RU"/>
        </w:rPr>
        <w:t>-анкету на участие в Конкурсе, согласно Приложению № 1 к настоящему Положению;</w:t>
      </w:r>
    </w:p>
    <w:p w:rsidR="00CD6443" w:rsidRPr="00CD6443" w:rsidRDefault="00CD6443" w:rsidP="00CD6443">
      <w:pPr>
        <w:jc w:val="both"/>
        <w:rPr>
          <w:rFonts w:ascii="Times New Roman" w:hAnsi="Times New Roman" w:cs="Times New Roman"/>
          <w:sz w:val="28"/>
          <w:szCs w:val="28"/>
          <w:lang w:bidi="ru-RU"/>
        </w:rPr>
      </w:pPr>
      <w:proofErr w:type="gramStart"/>
      <w:r w:rsidRPr="00CD6443">
        <w:rPr>
          <w:rFonts w:ascii="Times New Roman" w:hAnsi="Times New Roman" w:cs="Times New Roman"/>
          <w:sz w:val="28"/>
          <w:szCs w:val="28"/>
          <w:lang w:bidi="ru-RU"/>
        </w:rPr>
        <w:t>заверенные</w:t>
      </w:r>
      <w:proofErr w:type="gramEnd"/>
      <w:r w:rsidRPr="00CD6443">
        <w:rPr>
          <w:rFonts w:ascii="Times New Roman" w:hAnsi="Times New Roman" w:cs="Times New Roman"/>
          <w:sz w:val="28"/>
          <w:szCs w:val="28"/>
          <w:lang w:bidi="ru-RU"/>
        </w:rPr>
        <w:t xml:space="preserve"> надлежащим образом документы, подтверждающие осуществление благотворительной и спонсорской деятельности: публикации в прессе, рекомендательные письма, копии дипломов, копии благодарственных писем, фото- и видеоматериалы, другие документы;</w:t>
      </w:r>
    </w:p>
    <w:p w:rsidR="00CD6443" w:rsidRPr="00CD6443" w:rsidRDefault="00CD6443" w:rsidP="00CD6443">
      <w:pPr>
        <w:jc w:val="both"/>
        <w:rPr>
          <w:rFonts w:ascii="Times New Roman" w:hAnsi="Times New Roman" w:cs="Times New Roman"/>
          <w:sz w:val="28"/>
          <w:szCs w:val="28"/>
          <w:lang w:bidi="ru-RU"/>
        </w:rPr>
      </w:pPr>
      <w:proofErr w:type="gramStart"/>
      <w:r w:rsidRPr="00CD6443">
        <w:rPr>
          <w:rFonts w:ascii="Times New Roman" w:hAnsi="Times New Roman" w:cs="Times New Roman"/>
          <w:sz w:val="28"/>
          <w:szCs w:val="28"/>
          <w:lang w:bidi="ru-RU"/>
        </w:rPr>
        <w:t>информацию</w:t>
      </w:r>
      <w:proofErr w:type="gramEnd"/>
      <w:r w:rsidRPr="00CD6443">
        <w:rPr>
          <w:rFonts w:ascii="Times New Roman" w:hAnsi="Times New Roman" w:cs="Times New Roman"/>
          <w:sz w:val="28"/>
          <w:szCs w:val="28"/>
          <w:lang w:bidi="ru-RU"/>
        </w:rPr>
        <w:t>, подтверждающую согласие или несогласие на публикацию сведений о благотворительной деятельности в средствах массовой информации в произвольной форме;</w:t>
      </w:r>
    </w:p>
    <w:p w:rsidR="00CD6443" w:rsidRPr="00CD6443" w:rsidRDefault="00CD6443" w:rsidP="00CD6443">
      <w:pPr>
        <w:jc w:val="both"/>
        <w:rPr>
          <w:rFonts w:ascii="Times New Roman" w:hAnsi="Times New Roman" w:cs="Times New Roman"/>
          <w:sz w:val="28"/>
          <w:szCs w:val="28"/>
          <w:lang w:bidi="ru-RU"/>
        </w:rPr>
      </w:pPr>
      <w:proofErr w:type="gramStart"/>
      <w:r w:rsidRPr="00CD6443">
        <w:rPr>
          <w:rFonts w:ascii="Times New Roman" w:hAnsi="Times New Roman" w:cs="Times New Roman"/>
          <w:sz w:val="28"/>
          <w:szCs w:val="28"/>
          <w:lang w:bidi="ru-RU"/>
        </w:rPr>
        <w:t>согласие</w:t>
      </w:r>
      <w:proofErr w:type="gramEnd"/>
      <w:r w:rsidRPr="00CD6443">
        <w:rPr>
          <w:rFonts w:ascii="Times New Roman" w:hAnsi="Times New Roman" w:cs="Times New Roman"/>
          <w:sz w:val="28"/>
          <w:szCs w:val="28"/>
          <w:lang w:bidi="ru-RU"/>
        </w:rPr>
        <w:t xml:space="preserve"> на обработку персональных данных по форме согласно Приложению № 3 к настоящему Положению.</w:t>
      </w:r>
    </w:p>
    <w:p w:rsidR="00CD6443" w:rsidRPr="00CD6443" w:rsidRDefault="00CD6443" w:rsidP="00CD6443">
      <w:pPr>
        <w:numPr>
          <w:ilvl w:val="0"/>
          <w:numId w:val="3"/>
        </w:num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В Конкурсе оценивается благотворительная деятельность конкурсантов, реализованная за предыдущий календарный год и реализуемые</w:t>
      </w:r>
    </w:p>
    <w:p w:rsidR="00CD6443" w:rsidRPr="00CD6443" w:rsidRDefault="00CD6443" w:rsidP="00CD6443">
      <w:pPr>
        <w:jc w:val="both"/>
        <w:rPr>
          <w:rFonts w:ascii="Times New Roman" w:hAnsi="Times New Roman" w:cs="Times New Roman"/>
          <w:sz w:val="28"/>
          <w:szCs w:val="28"/>
          <w:lang w:bidi="ru-RU"/>
        </w:rPr>
      </w:pPr>
      <w:bookmarkStart w:id="0" w:name="bookmark1"/>
      <w:proofErr w:type="gramStart"/>
      <w:r w:rsidRPr="00CD6443">
        <w:rPr>
          <w:rFonts w:ascii="Times New Roman" w:hAnsi="Times New Roman" w:cs="Times New Roman"/>
          <w:sz w:val="28"/>
          <w:szCs w:val="28"/>
          <w:lang w:bidi="ru-RU"/>
        </w:rPr>
        <w:t>в</w:t>
      </w:r>
      <w:proofErr w:type="gramEnd"/>
      <w:r w:rsidRPr="00CD6443">
        <w:rPr>
          <w:rFonts w:ascii="Times New Roman" w:hAnsi="Times New Roman" w:cs="Times New Roman"/>
          <w:sz w:val="28"/>
          <w:szCs w:val="28"/>
          <w:lang w:bidi="ru-RU"/>
        </w:rPr>
        <w:t xml:space="preserve"> текущем году на дату проведения конкурса.</w:t>
      </w:r>
      <w:bookmarkEnd w:id="0"/>
    </w:p>
    <w:p w:rsidR="00CD6443" w:rsidRPr="00CD6443" w:rsidRDefault="00CD6443" w:rsidP="00CD6443">
      <w:pPr>
        <w:numPr>
          <w:ilvl w:val="0"/>
          <w:numId w:val="3"/>
        </w:num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На II этапе конкурсная комиссия оценивает представленные на Конкурс заявки от конкурсантов по десятибалльной шкале по следующим критериям:</w:t>
      </w:r>
    </w:p>
    <w:p w:rsidR="00CD6443" w:rsidRPr="00CD6443" w:rsidRDefault="00CD6443" w:rsidP="00CD6443">
      <w:pPr>
        <w:numPr>
          <w:ilvl w:val="0"/>
          <w:numId w:val="1"/>
        </w:numPr>
        <w:jc w:val="both"/>
        <w:rPr>
          <w:rFonts w:ascii="Times New Roman" w:hAnsi="Times New Roman" w:cs="Times New Roman"/>
          <w:sz w:val="28"/>
          <w:szCs w:val="28"/>
          <w:lang w:bidi="ru-RU"/>
        </w:rPr>
      </w:pPr>
      <w:proofErr w:type="gramStart"/>
      <w:r w:rsidRPr="00CD6443">
        <w:rPr>
          <w:rFonts w:ascii="Times New Roman" w:hAnsi="Times New Roman" w:cs="Times New Roman"/>
          <w:sz w:val="28"/>
          <w:szCs w:val="28"/>
          <w:lang w:bidi="ru-RU"/>
        </w:rPr>
        <w:t>системность</w:t>
      </w:r>
      <w:proofErr w:type="gramEnd"/>
      <w:r w:rsidRPr="00CD6443">
        <w:rPr>
          <w:rFonts w:ascii="Times New Roman" w:hAnsi="Times New Roman" w:cs="Times New Roman"/>
          <w:sz w:val="28"/>
          <w:szCs w:val="28"/>
          <w:lang w:bidi="ru-RU"/>
        </w:rPr>
        <w:t xml:space="preserve"> благотворительной помощи, периодичность оказания благотворительной помощи;</w:t>
      </w:r>
    </w:p>
    <w:p w:rsidR="00CD6443" w:rsidRPr="00CD6443" w:rsidRDefault="00CD6443" w:rsidP="00CD6443">
      <w:pPr>
        <w:numPr>
          <w:ilvl w:val="0"/>
          <w:numId w:val="1"/>
        </w:numPr>
        <w:jc w:val="both"/>
        <w:rPr>
          <w:rFonts w:ascii="Times New Roman" w:hAnsi="Times New Roman" w:cs="Times New Roman"/>
          <w:sz w:val="28"/>
          <w:szCs w:val="28"/>
          <w:lang w:bidi="ru-RU"/>
        </w:rPr>
      </w:pPr>
      <w:proofErr w:type="gramStart"/>
      <w:r w:rsidRPr="00CD6443">
        <w:rPr>
          <w:rFonts w:ascii="Times New Roman" w:hAnsi="Times New Roman" w:cs="Times New Roman"/>
          <w:sz w:val="28"/>
          <w:szCs w:val="28"/>
          <w:lang w:bidi="ru-RU"/>
        </w:rPr>
        <w:t>количество</w:t>
      </w:r>
      <w:proofErr w:type="gramEnd"/>
      <w:r w:rsidRPr="00CD6443">
        <w:rPr>
          <w:rFonts w:ascii="Times New Roman" w:hAnsi="Times New Roman" w:cs="Times New Roman"/>
          <w:sz w:val="28"/>
          <w:szCs w:val="28"/>
          <w:lang w:bidi="ru-RU"/>
        </w:rPr>
        <w:t xml:space="preserve"> реализуемых благотворительных программ и проектов;</w:t>
      </w:r>
    </w:p>
    <w:p w:rsidR="00CD6443" w:rsidRPr="00CD6443" w:rsidRDefault="00CD6443" w:rsidP="00CD6443">
      <w:pPr>
        <w:numPr>
          <w:ilvl w:val="0"/>
          <w:numId w:val="1"/>
        </w:numPr>
        <w:jc w:val="both"/>
        <w:rPr>
          <w:rFonts w:ascii="Times New Roman" w:hAnsi="Times New Roman" w:cs="Times New Roman"/>
          <w:sz w:val="28"/>
          <w:szCs w:val="28"/>
          <w:lang w:bidi="ru-RU"/>
        </w:rPr>
      </w:pPr>
      <w:proofErr w:type="gramStart"/>
      <w:r w:rsidRPr="00CD6443">
        <w:rPr>
          <w:rFonts w:ascii="Times New Roman" w:hAnsi="Times New Roman" w:cs="Times New Roman"/>
          <w:sz w:val="28"/>
          <w:szCs w:val="28"/>
          <w:lang w:bidi="ru-RU"/>
        </w:rPr>
        <w:t>объем</w:t>
      </w:r>
      <w:proofErr w:type="gramEnd"/>
      <w:r w:rsidRPr="00CD6443">
        <w:rPr>
          <w:rFonts w:ascii="Times New Roman" w:hAnsi="Times New Roman" w:cs="Times New Roman"/>
          <w:sz w:val="28"/>
          <w:szCs w:val="28"/>
          <w:lang w:bidi="ru-RU"/>
        </w:rPr>
        <w:t xml:space="preserve"> оказанной помощи, количество граждан (учреждений), которым была оказана благотворительная помощь в течение года/ количество поддержанных социальных проектов;</w:t>
      </w:r>
    </w:p>
    <w:p w:rsidR="00CD6443" w:rsidRPr="00CD6443" w:rsidRDefault="00CD6443" w:rsidP="00CD6443">
      <w:pPr>
        <w:numPr>
          <w:ilvl w:val="0"/>
          <w:numId w:val="1"/>
        </w:numPr>
        <w:jc w:val="both"/>
        <w:rPr>
          <w:rFonts w:ascii="Times New Roman" w:hAnsi="Times New Roman" w:cs="Times New Roman"/>
          <w:sz w:val="28"/>
          <w:szCs w:val="28"/>
          <w:lang w:bidi="ru-RU"/>
        </w:rPr>
      </w:pPr>
      <w:proofErr w:type="gramStart"/>
      <w:r w:rsidRPr="00CD6443">
        <w:rPr>
          <w:rFonts w:ascii="Times New Roman" w:hAnsi="Times New Roman" w:cs="Times New Roman"/>
          <w:sz w:val="28"/>
          <w:szCs w:val="28"/>
          <w:lang w:bidi="ru-RU"/>
        </w:rPr>
        <w:t>полученный</w:t>
      </w:r>
      <w:proofErr w:type="gramEnd"/>
      <w:r w:rsidRPr="00CD6443">
        <w:rPr>
          <w:rFonts w:ascii="Times New Roman" w:hAnsi="Times New Roman" w:cs="Times New Roman"/>
          <w:sz w:val="28"/>
          <w:szCs w:val="28"/>
          <w:lang w:bidi="ru-RU"/>
        </w:rPr>
        <w:t xml:space="preserve"> эффект, результат от оказанной помощи (наличие отчета о деятельности и реализации программ и проектов);</w:t>
      </w:r>
    </w:p>
    <w:p w:rsidR="00CD6443" w:rsidRPr="00CD6443" w:rsidRDefault="00CD6443" w:rsidP="00CD6443">
      <w:pPr>
        <w:numPr>
          <w:ilvl w:val="0"/>
          <w:numId w:val="1"/>
        </w:numPr>
        <w:jc w:val="both"/>
        <w:rPr>
          <w:rFonts w:ascii="Times New Roman" w:hAnsi="Times New Roman" w:cs="Times New Roman"/>
          <w:sz w:val="28"/>
          <w:szCs w:val="28"/>
          <w:lang w:bidi="ru-RU"/>
        </w:rPr>
      </w:pPr>
      <w:proofErr w:type="gramStart"/>
      <w:r w:rsidRPr="00CD6443">
        <w:rPr>
          <w:rFonts w:ascii="Times New Roman" w:hAnsi="Times New Roman" w:cs="Times New Roman"/>
          <w:sz w:val="28"/>
          <w:szCs w:val="28"/>
          <w:lang w:bidi="ru-RU"/>
        </w:rPr>
        <w:t>наличие</w:t>
      </w:r>
      <w:proofErr w:type="gramEnd"/>
      <w:r w:rsidRPr="00CD6443">
        <w:rPr>
          <w:rFonts w:ascii="Times New Roman" w:hAnsi="Times New Roman" w:cs="Times New Roman"/>
          <w:sz w:val="28"/>
          <w:szCs w:val="28"/>
          <w:lang w:bidi="ru-RU"/>
        </w:rPr>
        <w:t xml:space="preserve"> отзывов и благодарственных писем.</w:t>
      </w:r>
    </w:p>
    <w:p w:rsidR="00CD6443" w:rsidRPr="00CD6443" w:rsidRDefault="00CD6443" w:rsidP="00CD6443">
      <w:pPr>
        <w:numPr>
          <w:ilvl w:val="0"/>
          <w:numId w:val="3"/>
        </w:num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Выставленные конкурсной комиссией баллы по каждому критерию суммируются.</w:t>
      </w:r>
    </w:p>
    <w:p w:rsidR="00CD6443" w:rsidRPr="00CD6443" w:rsidRDefault="00CD6443" w:rsidP="00CD6443">
      <w:p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В случае равенства баллов, набранных конкурсантами, решение в пользу того или иного конкурсанта принимается большинством голосов конкурсной комиссии путем голосования. В случае равенства голосов, голос председателя конкурсной комиссии является решающим.</w:t>
      </w:r>
    </w:p>
    <w:p w:rsidR="00CD6443" w:rsidRPr="00CD6443" w:rsidRDefault="00CD6443" w:rsidP="00CD6443">
      <w:p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По результатам рассмотрения представленных на Конкурс заявок от конкурсантов в соответствии с указанными в</w:t>
      </w:r>
      <w:hyperlink w:anchor="bookmark1" w:tooltip="Current Document">
        <w:r w:rsidRPr="00CD6443">
          <w:rPr>
            <w:rStyle w:val="a3"/>
            <w:rFonts w:ascii="Times New Roman" w:hAnsi="Times New Roman" w:cs="Times New Roman"/>
            <w:sz w:val="28"/>
            <w:szCs w:val="28"/>
            <w:lang w:bidi="ru-RU"/>
          </w:rPr>
          <w:t xml:space="preserve"> пункте 5.5</w:t>
        </w:r>
      </w:hyperlink>
      <w:r w:rsidRPr="00CD6443">
        <w:rPr>
          <w:rFonts w:ascii="Times New Roman" w:hAnsi="Times New Roman" w:cs="Times New Roman"/>
          <w:sz w:val="28"/>
          <w:szCs w:val="28"/>
          <w:lang w:bidi="ru-RU"/>
        </w:rPr>
        <w:t xml:space="preserve"> критериями, определяются победители из числа конкурсантов, набравших максимальное число баллов, по номинациям, указанным в настоящем Положении.</w:t>
      </w:r>
    </w:p>
    <w:p w:rsidR="00CD6443" w:rsidRPr="00CD6443" w:rsidRDefault="00CD6443" w:rsidP="00CD6443">
      <w:p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lastRenderedPageBreak/>
        <w:t>В каждой номинации может быть не более 1 победителя из числа юридических лиц, и не более 1 победителя из числа физических лиц.</w:t>
      </w:r>
    </w:p>
    <w:p w:rsidR="00CD6443" w:rsidRPr="00CD6443" w:rsidRDefault="00CD6443" w:rsidP="00CD6443">
      <w:pPr>
        <w:numPr>
          <w:ilvl w:val="0"/>
          <w:numId w:val="3"/>
        </w:num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Обязательным условием участия в Конкурсе является представление достоверной и полной информации по осуществляемой благотворительной деятельности.</w:t>
      </w:r>
    </w:p>
    <w:p w:rsidR="00CD6443" w:rsidRPr="00CD6443" w:rsidRDefault="00CD6443" w:rsidP="00CD6443">
      <w:pPr>
        <w:numPr>
          <w:ilvl w:val="0"/>
          <w:numId w:val="3"/>
        </w:num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Документы, представленные на Конкурс, не возвращаются.</w:t>
      </w:r>
    </w:p>
    <w:p w:rsidR="00CD6443" w:rsidRPr="00CD6443" w:rsidRDefault="00CD6443" w:rsidP="00CD6443">
      <w:pPr>
        <w:numPr>
          <w:ilvl w:val="0"/>
          <w:numId w:val="2"/>
        </w:numPr>
        <w:jc w:val="center"/>
        <w:rPr>
          <w:rFonts w:ascii="Times New Roman" w:hAnsi="Times New Roman" w:cs="Times New Roman"/>
          <w:sz w:val="28"/>
          <w:szCs w:val="28"/>
          <w:lang w:bidi="ru-RU"/>
        </w:rPr>
      </w:pPr>
      <w:r w:rsidRPr="00CD6443">
        <w:rPr>
          <w:rFonts w:ascii="Times New Roman" w:hAnsi="Times New Roman" w:cs="Times New Roman"/>
          <w:sz w:val="28"/>
          <w:szCs w:val="28"/>
          <w:lang w:bidi="ru-RU"/>
        </w:rPr>
        <w:t>Номинации конкурса</w:t>
      </w:r>
    </w:p>
    <w:p w:rsidR="00CD6443" w:rsidRPr="00CD6443" w:rsidRDefault="00CD6443" w:rsidP="00CD6443">
      <w:pPr>
        <w:numPr>
          <w:ilvl w:val="1"/>
          <w:numId w:val="2"/>
        </w:num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В рамках республиканского Конкурса проводится определение победителей в номинациях:</w:t>
      </w:r>
    </w:p>
    <w:p w:rsidR="00CD6443" w:rsidRPr="00CD6443" w:rsidRDefault="00CD6443" w:rsidP="00CD6443">
      <w:p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«Социальный партнер» - для конкурсантов, внесших вклад в поддержку социальных проектов.</w:t>
      </w:r>
    </w:p>
    <w:p w:rsidR="00CD6443" w:rsidRPr="00CD6443" w:rsidRDefault="00CD6443" w:rsidP="00CD6443">
      <w:p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«Эра милосердия» - для конкурсантов, оказывающих адресную помощь социально незащищенным категориям населения (инвалидам, семьям с детьми, попавшим в трудную жизненную ситуацию, гражданам пожилого возраста, ветеранам Великой Отечественной войны).</w:t>
      </w:r>
    </w:p>
    <w:p w:rsidR="00CD6443" w:rsidRPr="00CD6443" w:rsidRDefault="00CD6443" w:rsidP="00CD6443">
      <w:p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 xml:space="preserve">«Забота о будущем» - для конкурсантов, осуществляющих адресную поддержку </w:t>
      </w:r>
      <w:proofErr w:type="gramStart"/>
      <w:r w:rsidRPr="00CD6443">
        <w:rPr>
          <w:rFonts w:ascii="Times New Roman" w:hAnsi="Times New Roman" w:cs="Times New Roman"/>
          <w:sz w:val="28"/>
          <w:szCs w:val="28"/>
          <w:lang w:bidi="ru-RU"/>
        </w:rPr>
        <w:t>молодежных</w:t>
      </w:r>
      <w:proofErr w:type="gramEnd"/>
      <w:r w:rsidRPr="00CD6443">
        <w:rPr>
          <w:rFonts w:ascii="Times New Roman" w:hAnsi="Times New Roman" w:cs="Times New Roman"/>
          <w:sz w:val="28"/>
          <w:szCs w:val="28"/>
          <w:lang w:bidi="ru-RU"/>
        </w:rPr>
        <w:t xml:space="preserve"> и детских инициатив.</w:t>
      </w:r>
    </w:p>
    <w:p w:rsidR="00CD6443" w:rsidRPr="00CD6443" w:rsidRDefault="00CD6443" w:rsidP="00CD6443">
      <w:p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«Щедрое сердце» - для конкурсантов, осуществляющих адресную поддержку организациям социально-гуманитарной сферы.</w:t>
      </w:r>
    </w:p>
    <w:p w:rsidR="00CD6443" w:rsidRPr="00CD6443" w:rsidRDefault="00CD6443" w:rsidP="00CD6443">
      <w:p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Конкурсная комиссия имеет право учредить специальную номинацию.</w:t>
      </w:r>
    </w:p>
    <w:p w:rsidR="00CD6443" w:rsidRPr="00CD6443" w:rsidRDefault="00CD6443" w:rsidP="00CD6443">
      <w:pPr>
        <w:numPr>
          <w:ilvl w:val="0"/>
          <w:numId w:val="2"/>
        </w:numPr>
        <w:jc w:val="center"/>
        <w:rPr>
          <w:rFonts w:ascii="Times New Roman" w:hAnsi="Times New Roman" w:cs="Times New Roman"/>
          <w:sz w:val="28"/>
          <w:szCs w:val="28"/>
          <w:lang w:bidi="ru-RU"/>
        </w:rPr>
      </w:pPr>
      <w:r w:rsidRPr="00CD6443">
        <w:rPr>
          <w:rFonts w:ascii="Times New Roman" w:hAnsi="Times New Roman" w:cs="Times New Roman"/>
          <w:sz w:val="28"/>
          <w:szCs w:val="28"/>
          <w:lang w:bidi="ru-RU"/>
        </w:rPr>
        <w:t>Подведение итогов и награждение</w:t>
      </w:r>
    </w:p>
    <w:p w:rsidR="00CD6443" w:rsidRPr="00CD6443" w:rsidRDefault="00CD6443" w:rsidP="00CD6443">
      <w:pPr>
        <w:numPr>
          <w:ilvl w:val="1"/>
          <w:numId w:val="2"/>
        </w:num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Решение конкурсной комиссии оформляется протоколом. В протоколе содержатся сведения о предмете Конкурса, составе конкурсной комиссии, результатах голосования, данные о победителях Конкурса.</w:t>
      </w:r>
    </w:p>
    <w:p w:rsidR="00CD6443" w:rsidRPr="00CD6443" w:rsidRDefault="00CD6443" w:rsidP="00CD6443">
      <w:pPr>
        <w:numPr>
          <w:ilvl w:val="1"/>
          <w:numId w:val="2"/>
        </w:numPr>
        <w:jc w:val="both"/>
        <w:rPr>
          <w:rFonts w:ascii="Times New Roman" w:hAnsi="Times New Roman" w:cs="Times New Roman"/>
          <w:sz w:val="28"/>
          <w:szCs w:val="28"/>
          <w:lang w:bidi="ru-RU"/>
        </w:rPr>
      </w:pPr>
      <w:r w:rsidRPr="00CD6443">
        <w:rPr>
          <w:rFonts w:ascii="Times New Roman" w:hAnsi="Times New Roman" w:cs="Times New Roman"/>
          <w:sz w:val="28"/>
          <w:szCs w:val="28"/>
          <w:lang w:bidi="ru-RU"/>
        </w:rPr>
        <w:t>Информация об итогах проведения Конкурса и его победителях оглашается на торжественной церемонии награждения, публикуется на официальном сайте Министерства семьи, труда и социальной защиты населения Республики Башкортостан.</w:t>
      </w:r>
    </w:p>
    <w:p w:rsidR="00CC62FE" w:rsidRPr="00CD6443" w:rsidRDefault="00CD6443" w:rsidP="00EB43F9">
      <w:pPr>
        <w:numPr>
          <w:ilvl w:val="1"/>
          <w:numId w:val="2"/>
        </w:numPr>
        <w:jc w:val="both"/>
        <w:rPr>
          <w:rFonts w:ascii="Times New Roman" w:hAnsi="Times New Roman" w:cs="Times New Roman"/>
          <w:sz w:val="28"/>
          <w:szCs w:val="28"/>
        </w:rPr>
      </w:pPr>
      <w:r w:rsidRPr="00CD6443">
        <w:rPr>
          <w:rFonts w:ascii="Times New Roman" w:hAnsi="Times New Roman" w:cs="Times New Roman"/>
          <w:sz w:val="28"/>
          <w:szCs w:val="28"/>
          <w:lang w:bidi="ru-RU"/>
        </w:rPr>
        <w:t>Награждение победителей дипломами и благодарственными письмами Конкурса проводится в рамках торжественной церемонии 13 апреля 2019 года.</w:t>
      </w:r>
      <w:bookmarkStart w:id="1" w:name="_GoBack"/>
      <w:bookmarkEnd w:id="1"/>
    </w:p>
    <w:sectPr w:rsidR="00CC62FE" w:rsidRPr="00CD6443">
      <w:headerReference w:type="even" r:id="rId6"/>
      <w:head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16" w:rsidRDefault="00CD64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4057650</wp:posOffset>
              </wp:positionH>
              <wp:positionV relativeFrom="page">
                <wp:posOffset>487680</wp:posOffset>
              </wp:positionV>
              <wp:extent cx="70485" cy="160655"/>
              <wp:effectExtent l="0" t="1905" r="0" b="254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C16" w:rsidRDefault="00CD6443">
                          <w:pPr>
                            <w:spacing w:line="240" w:lineRule="auto"/>
                          </w:pPr>
                          <w:r>
                            <w:fldChar w:fldCharType="begin"/>
                          </w:r>
                          <w:r>
                            <w:instrText xml:space="preserve"> PAGE \* MERGEFORMAT </w:instrText>
                          </w:r>
                          <w:r>
                            <w:fldChar w:fldCharType="separate"/>
                          </w:r>
                          <w:r w:rsidRPr="008D533F">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19.5pt;margin-top:38.4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" filled="f" stroked="f">
              <v:textbox style="mso-fit-shape-to-text:t" inset="0,0,0,0">
                <w:txbxContent>
                  <w:p w:rsidR="00041C16" w:rsidRDefault="00CD6443">
                    <w:pPr>
                      <w:spacing w:line="240" w:lineRule="auto"/>
                    </w:pPr>
                    <w:r>
                      <w:fldChar w:fldCharType="begin"/>
                    </w:r>
                    <w:r>
                      <w:instrText xml:space="preserve"> PAGE \* MERGEFORMAT </w:instrText>
                    </w:r>
                    <w:r>
                      <w:fldChar w:fldCharType="separate"/>
                    </w:r>
                    <w:r w:rsidRPr="008D533F">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16" w:rsidRDefault="00CD64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4057650</wp:posOffset>
              </wp:positionH>
              <wp:positionV relativeFrom="page">
                <wp:posOffset>487680</wp:posOffset>
              </wp:positionV>
              <wp:extent cx="70485" cy="160655"/>
              <wp:effectExtent l="0" t="1905" r="0" b="254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C16" w:rsidRDefault="00CD6443">
                          <w:pPr>
                            <w:spacing w:line="240" w:lineRule="auto"/>
                          </w:pPr>
                          <w:r>
                            <w:fldChar w:fldCharType="begin"/>
                          </w:r>
                          <w:r>
                            <w:instrText xml:space="preserve"> PAGE \* MERGEFORMAT </w:instrText>
                          </w:r>
                          <w:r>
                            <w:fldChar w:fldCharType="separate"/>
                          </w:r>
                          <w:r>
                            <w:rPr>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7" type="#_x0000_t202" style="position:absolute;margin-left:319.5pt;margin-top:38.4pt;width:5.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" filled="f" stroked="f">
              <v:textbox style="mso-fit-shape-to-text:t" inset="0,0,0,0">
                <w:txbxContent>
                  <w:p w:rsidR="00041C16" w:rsidRDefault="00CD6443">
                    <w:pPr>
                      <w:spacing w:line="240" w:lineRule="auto"/>
                    </w:pPr>
                    <w:r>
                      <w:fldChar w:fldCharType="begin"/>
                    </w:r>
                    <w:r>
                      <w:instrText xml:space="preserve"> PAGE \* MERGEFORMAT </w:instrText>
                    </w:r>
                    <w:r>
                      <w:fldChar w:fldCharType="separate"/>
                    </w:r>
                    <w:r>
                      <w:rPr>
                        <w:noProof/>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D68F5"/>
    <w:multiLevelType w:val="multilevel"/>
    <w:tmpl w:val="BBCE4C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6D743A"/>
    <w:multiLevelType w:val="multilevel"/>
    <w:tmpl w:val="3EDA8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A0283E"/>
    <w:multiLevelType w:val="multilevel"/>
    <w:tmpl w:val="F5C29F3E"/>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43"/>
    <w:rsid w:val="00CC62FE"/>
    <w:rsid w:val="00CD6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A6A32F-8DA7-47D7-BF5B-3E83F765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64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mintrud@bashkortostan.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1394</Words>
  <Characters>7946</Characters>
  <Application>Microsoft Office Word</Application>
  <DocSecurity>0</DocSecurity>
  <Lines>66</Lines>
  <Paragraphs>18</Paragraphs>
  <ScaleCrop>false</ScaleCrop>
  <Company>SPecialiST RePack</Company>
  <LinksUpToDate>false</LinksUpToDate>
  <CharactersWithSpaces>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Ведспец отдела по связям со СМИ</dc:creator>
  <cp:keywords/>
  <dc:description/>
  <cp:lastModifiedBy>Ведспец отдела по связям со СМИ</cp:lastModifiedBy>
  <cp:revision>1</cp:revision>
  <dcterms:created xsi:type="dcterms:W3CDTF">2019-04-01T07:28:00Z</dcterms:created>
  <dcterms:modified xsi:type="dcterms:W3CDTF">2019-04-01T07:30:00Z</dcterms:modified>
</cp:coreProperties>
</file>