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A6" w:rsidRPr="005D17A6" w:rsidRDefault="005D17A6" w:rsidP="005D17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5D17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честь Дня Республики жителей Башкортостана ждет дополнительный выходной день</w:t>
      </w:r>
    </w:p>
    <w:bookmarkEnd w:id="0"/>
    <w:p w:rsidR="005D17A6" w:rsidRPr="005D17A6" w:rsidRDefault="005D17A6" w:rsidP="005D17A6">
      <w:pPr>
        <w:pStyle w:val="a3"/>
        <w:jc w:val="both"/>
        <w:rPr>
          <w:sz w:val="28"/>
          <w:szCs w:val="28"/>
        </w:rPr>
      </w:pPr>
      <w:r w:rsidRPr="005D17A6">
        <w:rPr>
          <w:rStyle w:val="a4"/>
          <w:sz w:val="28"/>
          <w:szCs w:val="28"/>
        </w:rPr>
        <w:t xml:space="preserve">11 октября отмечается День Республики – День принятия Декларации о государственном суверенитете Башкирской Советской Социалистической Республики. </w:t>
      </w:r>
    </w:p>
    <w:p w:rsidR="005D17A6" w:rsidRPr="005D17A6" w:rsidRDefault="005D17A6" w:rsidP="005D17A6">
      <w:pPr>
        <w:pStyle w:val="a3"/>
        <w:jc w:val="both"/>
        <w:rPr>
          <w:sz w:val="28"/>
          <w:szCs w:val="28"/>
        </w:rPr>
      </w:pPr>
      <w:r w:rsidRPr="005D17A6">
        <w:rPr>
          <w:sz w:val="28"/>
          <w:szCs w:val="28"/>
        </w:rPr>
        <w:t>В соответствии с законом «О праздничных и памятных днях в Республике Башкортостан» (от 27 февраля 1992 года № ВС-10/21) он является нерабочим праздничным днем.</w:t>
      </w:r>
    </w:p>
    <w:p w:rsidR="005D17A6" w:rsidRPr="005D17A6" w:rsidRDefault="005D17A6" w:rsidP="005D17A6">
      <w:pPr>
        <w:pStyle w:val="a3"/>
        <w:jc w:val="both"/>
        <w:rPr>
          <w:sz w:val="28"/>
          <w:szCs w:val="28"/>
        </w:rPr>
      </w:pPr>
      <w:r w:rsidRPr="005D17A6">
        <w:rPr>
          <w:sz w:val="28"/>
          <w:szCs w:val="28"/>
        </w:rPr>
        <w:t xml:space="preserve">В 2025 году нерабочий праздничный день 11 октября приходится на субботу. </w:t>
      </w:r>
      <w:proofErr w:type="gramStart"/>
      <w:r w:rsidRPr="005D17A6">
        <w:rPr>
          <w:sz w:val="28"/>
          <w:szCs w:val="28"/>
        </w:rPr>
        <w:t>По трудовому законодательству (ст. 112 Трудового кодекса РФ) при совпадении выходного и нерабочего праздничного дня выходной день переносится на следующий после праздничного рабочий день.</w:t>
      </w:r>
      <w:proofErr w:type="gramEnd"/>
    </w:p>
    <w:p w:rsidR="005D17A6" w:rsidRPr="005D17A6" w:rsidRDefault="005D17A6" w:rsidP="005D17A6">
      <w:pPr>
        <w:pStyle w:val="a3"/>
        <w:jc w:val="both"/>
        <w:rPr>
          <w:sz w:val="28"/>
          <w:szCs w:val="28"/>
        </w:rPr>
      </w:pPr>
      <w:r w:rsidRPr="005D17A6">
        <w:rPr>
          <w:sz w:val="28"/>
          <w:szCs w:val="28"/>
        </w:rPr>
        <w:t>Соответственно выходной день с субботы 11 октября переносится на понедельник – 13 октября, а рабочий день в пятницу 10 октября сокращается на один час.</w:t>
      </w:r>
    </w:p>
    <w:p w:rsidR="005D17A6" w:rsidRPr="005D17A6" w:rsidRDefault="005D17A6" w:rsidP="005D17A6">
      <w:pPr>
        <w:pStyle w:val="a3"/>
        <w:jc w:val="both"/>
        <w:rPr>
          <w:sz w:val="28"/>
          <w:szCs w:val="28"/>
        </w:rPr>
      </w:pPr>
      <w:r w:rsidRPr="005D17A6">
        <w:rPr>
          <w:sz w:val="28"/>
          <w:szCs w:val="28"/>
        </w:rPr>
        <w:t xml:space="preserve">Таким образом, </w:t>
      </w:r>
      <w:r w:rsidRPr="005D17A6">
        <w:rPr>
          <w:rStyle w:val="a4"/>
          <w:sz w:val="28"/>
          <w:szCs w:val="28"/>
        </w:rPr>
        <w:t>11, 12 и 13 октября 2025 года являются выходными днями в связи с Днем Республики</w:t>
      </w:r>
      <w:r w:rsidRPr="005D17A6">
        <w:rPr>
          <w:sz w:val="28"/>
          <w:szCs w:val="28"/>
        </w:rPr>
        <w:t xml:space="preserve"> (при пятидневной рабочей неделе).</w:t>
      </w:r>
    </w:p>
    <w:p w:rsidR="005D17A6" w:rsidRPr="005D17A6" w:rsidRDefault="005D17A6" w:rsidP="005D17A6">
      <w:pPr>
        <w:pStyle w:val="a3"/>
        <w:jc w:val="both"/>
        <w:rPr>
          <w:sz w:val="28"/>
          <w:szCs w:val="28"/>
        </w:rPr>
      </w:pPr>
      <w:r w:rsidRPr="005D17A6">
        <w:rPr>
          <w:sz w:val="28"/>
          <w:szCs w:val="28"/>
        </w:rPr>
        <w:t>При предоставлении ежегодного основного или дополнительного оплачиваемого отпуска нерабочий праздничный день 11 октября – День Республики – в число календарных дней отпуска не включается.</w:t>
      </w:r>
    </w:p>
    <w:p w:rsidR="00DA604C" w:rsidRPr="005D17A6" w:rsidRDefault="00DA604C">
      <w:pPr>
        <w:rPr>
          <w:sz w:val="28"/>
          <w:szCs w:val="28"/>
        </w:rPr>
      </w:pPr>
    </w:p>
    <w:sectPr w:rsidR="00DA604C" w:rsidRPr="005D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3C"/>
    <w:rsid w:val="00143D3C"/>
    <w:rsid w:val="005D17A6"/>
    <w:rsid w:val="00D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2025-09-24T04:22:00Z</dcterms:created>
  <dcterms:modified xsi:type="dcterms:W3CDTF">2025-09-24T04:23:00Z</dcterms:modified>
</cp:coreProperties>
</file>