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78" w:rsidRPr="004F2278" w:rsidRDefault="004F2278" w:rsidP="004F22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F22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Стали известны имена лучших специалистов по охране труда Башкортостана </w:t>
      </w:r>
    </w:p>
    <w:p w:rsidR="004F2278" w:rsidRPr="004F2278" w:rsidRDefault="004F2278" w:rsidP="004F2278">
      <w:pPr>
        <w:pStyle w:val="a3"/>
        <w:rPr>
          <w:sz w:val="28"/>
          <w:szCs w:val="28"/>
        </w:rPr>
      </w:pPr>
      <w:r w:rsidRPr="004F2278">
        <w:rPr>
          <w:sz w:val="28"/>
          <w:szCs w:val="28"/>
        </w:rPr>
        <w:t>3 апреля в Башкирском м</w:t>
      </w:r>
      <w:bookmarkStart w:id="0" w:name="_GoBack"/>
      <w:bookmarkEnd w:id="0"/>
      <w:r w:rsidRPr="004F2278">
        <w:rPr>
          <w:sz w:val="28"/>
          <w:szCs w:val="28"/>
        </w:rPr>
        <w:t xml:space="preserve">ежотраслевом институте состоялся </w:t>
      </w:r>
      <w:r w:rsidRPr="004F2278">
        <w:rPr>
          <w:rStyle w:val="a4"/>
          <w:sz w:val="28"/>
          <w:szCs w:val="28"/>
        </w:rPr>
        <w:t>XI</w:t>
      </w:r>
      <w:proofErr w:type="gramStart"/>
      <w:r w:rsidRPr="004F2278">
        <w:rPr>
          <w:rStyle w:val="a4"/>
          <w:sz w:val="28"/>
          <w:szCs w:val="28"/>
        </w:rPr>
        <w:t>Х</w:t>
      </w:r>
      <w:proofErr w:type="gramEnd"/>
      <w:r w:rsidRPr="004F2278">
        <w:rPr>
          <w:rStyle w:val="a4"/>
          <w:sz w:val="28"/>
          <w:szCs w:val="28"/>
        </w:rPr>
        <w:t xml:space="preserve"> Республиканский конкурс «Лучший специалист по охране труда – 2025»</w:t>
      </w:r>
      <w:r w:rsidRPr="004F2278">
        <w:rPr>
          <w:sz w:val="28"/>
          <w:szCs w:val="28"/>
        </w:rPr>
        <w:t>. В конкурсе, приуроченном к празднованию Всемирного дня охраны труда, приняли участие более 360 специалистов в области охраны труда со всей республики. </w:t>
      </w:r>
    </w:p>
    <w:p w:rsidR="004F2278" w:rsidRPr="004F2278" w:rsidRDefault="004F2278" w:rsidP="004F2278">
      <w:pPr>
        <w:pStyle w:val="a3"/>
        <w:rPr>
          <w:sz w:val="28"/>
          <w:szCs w:val="28"/>
        </w:rPr>
      </w:pPr>
      <w:r w:rsidRPr="004F2278">
        <w:rPr>
          <w:rStyle w:val="a5"/>
          <w:sz w:val="28"/>
          <w:szCs w:val="28"/>
        </w:rPr>
        <w:t xml:space="preserve">– Радует, что популярность конкурса из года в год растет, ведь участие в подобных состязаниях дает возможность специалистам по охране труда повысить свои компетенции, что в конечном итоге способствует сохранению жизни и здоровья трудящихся на рабочих местах, – </w:t>
      </w:r>
      <w:r w:rsidRPr="004F2278">
        <w:rPr>
          <w:sz w:val="28"/>
          <w:szCs w:val="28"/>
        </w:rPr>
        <w:t xml:space="preserve">прокомментировала министр семьи, труда и социальной защиты населения Республики Башкортостан </w:t>
      </w:r>
      <w:proofErr w:type="spellStart"/>
      <w:r w:rsidRPr="004F2278">
        <w:rPr>
          <w:rStyle w:val="a4"/>
          <w:sz w:val="28"/>
          <w:szCs w:val="28"/>
        </w:rPr>
        <w:t>Ленара</w:t>
      </w:r>
      <w:proofErr w:type="spellEnd"/>
      <w:r w:rsidRPr="004F2278">
        <w:rPr>
          <w:rStyle w:val="a4"/>
          <w:sz w:val="28"/>
          <w:szCs w:val="28"/>
        </w:rPr>
        <w:t xml:space="preserve"> Иванова</w:t>
      </w:r>
      <w:r w:rsidRPr="004F2278">
        <w:rPr>
          <w:rStyle w:val="a5"/>
          <w:sz w:val="28"/>
          <w:szCs w:val="28"/>
        </w:rPr>
        <w:t xml:space="preserve">. – В 2025 году вступают в силу важные изменения, которые касаются охраны труда. Среди ключевых нововведений – требования к аптечкам первой помощи, уточнение медицинских противопоказаний для работников с нарушением слуха и введение статьи о наставничестве. Также обновились правила финансового обеспечения мер по снижению травматизма и многое другое. Большинство вопросов прошедшего конкурса как раз касались данных изменений, и конкурсанты справились с заданиями весьма достойно, показав отличные результаты, – </w:t>
      </w:r>
      <w:r w:rsidRPr="004F2278">
        <w:rPr>
          <w:sz w:val="28"/>
          <w:szCs w:val="28"/>
        </w:rPr>
        <w:t>подчеркнула министр</w:t>
      </w:r>
      <w:r w:rsidRPr="004F2278">
        <w:rPr>
          <w:rStyle w:val="a5"/>
          <w:sz w:val="28"/>
          <w:szCs w:val="28"/>
        </w:rPr>
        <w:t>.</w:t>
      </w:r>
    </w:p>
    <w:p w:rsidR="004F2278" w:rsidRPr="004F2278" w:rsidRDefault="004F2278" w:rsidP="004F2278">
      <w:pPr>
        <w:pStyle w:val="a3"/>
        <w:rPr>
          <w:sz w:val="28"/>
          <w:szCs w:val="28"/>
        </w:rPr>
      </w:pPr>
      <w:r w:rsidRPr="004F2278">
        <w:rPr>
          <w:sz w:val="28"/>
          <w:szCs w:val="28"/>
        </w:rPr>
        <w:t>Девятнадцатый по счету ежегодный республиканский конкурс проводился дистанционно, в формате онлайн-тестирования. Каждый участник должен был ответить за 50 минут на 50 вопросов. Перед конкурсантами стояла задача – дать наибольшее количество правильных ответов за наименьшее количество времени.</w:t>
      </w:r>
    </w:p>
    <w:p w:rsidR="004F2278" w:rsidRPr="004F2278" w:rsidRDefault="004F2278" w:rsidP="004F2278">
      <w:pPr>
        <w:pStyle w:val="a3"/>
        <w:rPr>
          <w:sz w:val="28"/>
          <w:szCs w:val="28"/>
        </w:rPr>
      </w:pPr>
      <w:r w:rsidRPr="004F2278">
        <w:rPr>
          <w:sz w:val="28"/>
          <w:szCs w:val="28"/>
        </w:rPr>
        <w:t xml:space="preserve">По итогам конкурса звание «Лучший специалист по охране труда Республики Башкортостан – 2025» было присвоено специалисту по промышленной безопасности и охране труда АО «Уфимское приборостроительное производственное объединение» (г. Уфа) </w:t>
      </w:r>
      <w:r w:rsidRPr="004F2278">
        <w:rPr>
          <w:rStyle w:val="a4"/>
          <w:sz w:val="28"/>
          <w:szCs w:val="28"/>
        </w:rPr>
        <w:t xml:space="preserve">Светлане </w:t>
      </w:r>
      <w:proofErr w:type="spellStart"/>
      <w:r w:rsidRPr="004F2278">
        <w:rPr>
          <w:rStyle w:val="a4"/>
          <w:sz w:val="28"/>
          <w:szCs w:val="28"/>
        </w:rPr>
        <w:t>Вакильяновой</w:t>
      </w:r>
      <w:proofErr w:type="spellEnd"/>
      <w:r w:rsidRPr="004F2278">
        <w:rPr>
          <w:sz w:val="28"/>
          <w:szCs w:val="28"/>
        </w:rPr>
        <w:t xml:space="preserve">. Второе место занял заместитель главного инженера ИТЦ ООО «Газпром </w:t>
      </w:r>
      <w:proofErr w:type="spellStart"/>
      <w:r w:rsidRPr="004F2278">
        <w:rPr>
          <w:sz w:val="28"/>
          <w:szCs w:val="28"/>
        </w:rPr>
        <w:t>трансгаз</w:t>
      </w:r>
      <w:proofErr w:type="spellEnd"/>
      <w:r w:rsidRPr="004F2278">
        <w:rPr>
          <w:sz w:val="28"/>
          <w:szCs w:val="28"/>
        </w:rPr>
        <w:t xml:space="preserve"> Уфа» (г. Уфа) </w:t>
      </w:r>
      <w:r w:rsidRPr="004F2278">
        <w:rPr>
          <w:rStyle w:val="a4"/>
          <w:sz w:val="28"/>
          <w:szCs w:val="28"/>
        </w:rPr>
        <w:t>Дмитрий Осипов</w:t>
      </w:r>
      <w:r w:rsidRPr="004F2278">
        <w:rPr>
          <w:sz w:val="28"/>
          <w:szCs w:val="28"/>
        </w:rPr>
        <w:t>.  Третье почетное место завоевала ведущий специалист по охране труда АО «</w:t>
      </w:r>
      <w:proofErr w:type="spellStart"/>
      <w:r w:rsidRPr="004F2278">
        <w:rPr>
          <w:sz w:val="28"/>
          <w:szCs w:val="28"/>
        </w:rPr>
        <w:t>Уфанет</w:t>
      </w:r>
      <w:proofErr w:type="spellEnd"/>
      <w:r w:rsidRPr="004F2278">
        <w:rPr>
          <w:sz w:val="28"/>
          <w:szCs w:val="28"/>
        </w:rPr>
        <w:t xml:space="preserve">» (г. Уфа) </w:t>
      </w:r>
      <w:r w:rsidRPr="004F2278">
        <w:rPr>
          <w:rStyle w:val="a4"/>
          <w:sz w:val="28"/>
          <w:szCs w:val="28"/>
        </w:rPr>
        <w:t>Анна Сулейманова</w:t>
      </w:r>
      <w:r w:rsidRPr="004F2278">
        <w:rPr>
          <w:sz w:val="28"/>
          <w:szCs w:val="28"/>
        </w:rPr>
        <w:t>. </w:t>
      </w:r>
    </w:p>
    <w:p w:rsidR="004F2278" w:rsidRPr="004F2278" w:rsidRDefault="004F2278" w:rsidP="004F2278">
      <w:pPr>
        <w:pStyle w:val="a3"/>
        <w:rPr>
          <w:sz w:val="28"/>
          <w:szCs w:val="28"/>
        </w:rPr>
      </w:pPr>
      <w:r w:rsidRPr="004F2278">
        <w:rPr>
          <w:sz w:val="28"/>
          <w:szCs w:val="28"/>
        </w:rPr>
        <w:t xml:space="preserve">Звания в традиционных номинациях «Самый молодой участник конкурса» и «За многолетний стаж работы в области охраны труда» получили, соответственно, специалист по охране труда ГАУЗ РБ Детский пульмонологический санаторий (г. Ишимбай) </w:t>
      </w:r>
      <w:proofErr w:type="spellStart"/>
      <w:r w:rsidRPr="004F2278">
        <w:rPr>
          <w:rStyle w:val="a4"/>
          <w:sz w:val="28"/>
          <w:szCs w:val="28"/>
        </w:rPr>
        <w:t>Аделина</w:t>
      </w:r>
      <w:proofErr w:type="spellEnd"/>
      <w:r w:rsidRPr="004F2278">
        <w:rPr>
          <w:rStyle w:val="a4"/>
          <w:sz w:val="28"/>
          <w:szCs w:val="28"/>
        </w:rPr>
        <w:t xml:space="preserve"> Сулейманова</w:t>
      </w:r>
      <w:r w:rsidRPr="004F2278">
        <w:rPr>
          <w:sz w:val="28"/>
          <w:szCs w:val="28"/>
        </w:rPr>
        <w:t xml:space="preserve"> и специалист по охране труда МАУ «Оператор питания Школьник» (г. Янаул) </w:t>
      </w:r>
      <w:proofErr w:type="spellStart"/>
      <w:r w:rsidRPr="004F2278">
        <w:rPr>
          <w:rStyle w:val="a4"/>
          <w:sz w:val="28"/>
          <w:szCs w:val="28"/>
        </w:rPr>
        <w:t>Ринаф</w:t>
      </w:r>
      <w:proofErr w:type="spellEnd"/>
      <w:r w:rsidRPr="004F2278">
        <w:rPr>
          <w:rStyle w:val="a4"/>
          <w:sz w:val="28"/>
          <w:szCs w:val="28"/>
        </w:rPr>
        <w:t xml:space="preserve"> Шараев</w:t>
      </w:r>
      <w:r w:rsidRPr="004F2278">
        <w:rPr>
          <w:sz w:val="28"/>
          <w:szCs w:val="28"/>
        </w:rPr>
        <w:t>.</w:t>
      </w:r>
    </w:p>
    <w:p w:rsidR="004F2278" w:rsidRPr="004F2278" w:rsidRDefault="004F2278" w:rsidP="004F2278">
      <w:pPr>
        <w:pStyle w:val="a3"/>
        <w:rPr>
          <w:sz w:val="28"/>
          <w:szCs w:val="28"/>
        </w:rPr>
      </w:pPr>
      <w:r w:rsidRPr="004F2278">
        <w:rPr>
          <w:sz w:val="28"/>
          <w:szCs w:val="28"/>
        </w:rPr>
        <w:t xml:space="preserve">Организаторы конкурса в ближайшее время определят также лучших специалистов </w:t>
      </w:r>
      <w:proofErr w:type="gramStart"/>
      <w:r w:rsidRPr="004F2278">
        <w:rPr>
          <w:sz w:val="28"/>
          <w:szCs w:val="28"/>
        </w:rPr>
        <w:t>по охране труда в номинациях по отраслям экономики в соответствии с кодами</w:t>
      </w:r>
      <w:proofErr w:type="gramEnd"/>
      <w:r w:rsidRPr="004F2278">
        <w:rPr>
          <w:sz w:val="28"/>
          <w:szCs w:val="28"/>
        </w:rPr>
        <w:t xml:space="preserve"> ОКВЭД. Победители конкурса, в том числе по номинациям, получат дипломы, все остальные участники – свидетельства.</w:t>
      </w:r>
    </w:p>
    <w:p w:rsidR="004F2278" w:rsidRPr="004F2278" w:rsidRDefault="004F2278" w:rsidP="004F2278">
      <w:pPr>
        <w:pStyle w:val="a3"/>
        <w:rPr>
          <w:sz w:val="28"/>
          <w:szCs w:val="28"/>
        </w:rPr>
      </w:pPr>
      <w:r w:rsidRPr="004F2278">
        <w:rPr>
          <w:sz w:val="28"/>
          <w:szCs w:val="28"/>
        </w:rPr>
        <w:t xml:space="preserve">По итогам конкурса составлен следующий </w:t>
      </w:r>
      <w:r w:rsidRPr="004F2278">
        <w:rPr>
          <w:rStyle w:val="a4"/>
          <w:sz w:val="28"/>
          <w:szCs w:val="28"/>
        </w:rPr>
        <w:t>рейтинг «10 лучших специалистов по охране труда Республики Башкортостан – 2025»</w:t>
      </w:r>
      <w:r w:rsidRPr="004F2278">
        <w:rPr>
          <w:sz w:val="28"/>
          <w:szCs w:val="28"/>
        </w:rPr>
        <w:t>:</w:t>
      </w:r>
    </w:p>
    <w:p w:rsidR="004F2278" w:rsidRPr="004F2278" w:rsidRDefault="004F2278" w:rsidP="004F2278">
      <w:pPr>
        <w:pStyle w:val="a3"/>
        <w:rPr>
          <w:sz w:val="28"/>
          <w:szCs w:val="28"/>
        </w:rPr>
      </w:pPr>
      <w:r w:rsidRPr="004F2278">
        <w:rPr>
          <w:sz w:val="28"/>
          <w:szCs w:val="28"/>
        </w:rPr>
        <w:lastRenderedPageBreak/>
        <w:t>1.    </w:t>
      </w:r>
      <w:proofErr w:type="spellStart"/>
      <w:r w:rsidRPr="004F2278">
        <w:rPr>
          <w:sz w:val="28"/>
          <w:szCs w:val="28"/>
        </w:rPr>
        <w:t>Вакильянова</w:t>
      </w:r>
      <w:proofErr w:type="spellEnd"/>
      <w:r w:rsidRPr="004F2278">
        <w:rPr>
          <w:sz w:val="28"/>
          <w:szCs w:val="28"/>
        </w:rPr>
        <w:t xml:space="preserve"> Светлана </w:t>
      </w:r>
      <w:proofErr w:type="spellStart"/>
      <w:r w:rsidRPr="004F2278">
        <w:rPr>
          <w:sz w:val="28"/>
          <w:szCs w:val="28"/>
        </w:rPr>
        <w:t>Фларидовна</w:t>
      </w:r>
      <w:proofErr w:type="spellEnd"/>
      <w:r w:rsidRPr="004F2278">
        <w:rPr>
          <w:sz w:val="28"/>
          <w:szCs w:val="28"/>
        </w:rPr>
        <w:t xml:space="preserve"> (АО «Уфимское приборостроительное производственное объединение»);</w:t>
      </w:r>
      <w:r w:rsidRPr="004F2278">
        <w:rPr>
          <w:sz w:val="28"/>
          <w:szCs w:val="28"/>
        </w:rPr>
        <w:br/>
        <w:t xml:space="preserve">2.    Осипов Дмитрий Сергеевич (ИТЦ ООО «Газпром </w:t>
      </w:r>
      <w:proofErr w:type="spellStart"/>
      <w:r w:rsidRPr="004F2278">
        <w:rPr>
          <w:sz w:val="28"/>
          <w:szCs w:val="28"/>
        </w:rPr>
        <w:t>трансгаз</w:t>
      </w:r>
      <w:proofErr w:type="spellEnd"/>
      <w:r w:rsidRPr="004F2278">
        <w:rPr>
          <w:sz w:val="28"/>
          <w:szCs w:val="28"/>
        </w:rPr>
        <w:t xml:space="preserve"> Уфа»);</w:t>
      </w:r>
      <w:r w:rsidRPr="004F2278">
        <w:rPr>
          <w:sz w:val="28"/>
          <w:szCs w:val="28"/>
        </w:rPr>
        <w:br/>
        <w:t>3.    Сулейманова Анна Сергеевна (АО «</w:t>
      </w:r>
      <w:proofErr w:type="spellStart"/>
      <w:r w:rsidRPr="004F2278">
        <w:rPr>
          <w:sz w:val="28"/>
          <w:szCs w:val="28"/>
        </w:rPr>
        <w:t>Уфанет</w:t>
      </w:r>
      <w:proofErr w:type="spellEnd"/>
      <w:r w:rsidRPr="004F2278">
        <w:rPr>
          <w:sz w:val="28"/>
          <w:szCs w:val="28"/>
        </w:rPr>
        <w:t>»);</w:t>
      </w:r>
      <w:r w:rsidRPr="004F2278">
        <w:rPr>
          <w:sz w:val="28"/>
          <w:szCs w:val="28"/>
        </w:rPr>
        <w:br/>
        <w:t>4.    Шадрина Александра Денисовна (ООО «</w:t>
      </w:r>
      <w:proofErr w:type="spellStart"/>
      <w:r w:rsidRPr="004F2278">
        <w:rPr>
          <w:sz w:val="28"/>
          <w:szCs w:val="28"/>
        </w:rPr>
        <w:t>Связьоптикстрой</w:t>
      </w:r>
      <w:proofErr w:type="spellEnd"/>
      <w:r w:rsidRPr="004F2278">
        <w:rPr>
          <w:sz w:val="28"/>
          <w:szCs w:val="28"/>
        </w:rPr>
        <w:t>»);</w:t>
      </w:r>
      <w:r w:rsidRPr="004F2278">
        <w:rPr>
          <w:sz w:val="28"/>
          <w:szCs w:val="28"/>
        </w:rPr>
        <w:br/>
        <w:t>5.    Ковалев Егор Сергеевич (филиал АО «</w:t>
      </w:r>
      <w:proofErr w:type="spellStart"/>
      <w:r w:rsidRPr="004F2278">
        <w:rPr>
          <w:sz w:val="28"/>
          <w:szCs w:val="28"/>
        </w:rPr>
        <w:t>Связьтранснефть</w:t>
      </w:r>
      <w:proofErr w:type="spellEnd"/>
      <w:r w:rsidRPr="004F2278">
        <w:rPr>
          <w:sz w:val="28"/>
          <w:szCs w:val="28"/>
        </w:rPr>
        <w:t>» - «Уральское ПТУС»);</w:t>
      </w:r>
      <w:r w:rsidRPr="004F2278">
        <w:rPr>
          <w:sz w:val="28"/>
          <w:szCs w:val="28"/>
        </w:rPr>
        <w:br/>
        <w:t>6.    </w:t>
      </w:r>
      <w:proofErr w:type="spellStart"/>
      <w:r w:rsidRPr="004F2278">
        <w:rPr>
          <w:sz w:val="28"/>
          <w:szCs w:val="28"/>
        </w:rPr>
        <w:t>Саетова</w:t>
      </w:r>
      <w:proofErr w:type="spellEnd"/>
      <w:r w:rsidRPr="004F2278">
        <w:rPr>
          <w:sz w:val="28"/>
          <w:szCs w:val="28"/>
        </w:rPr>
        <w:t xml:space="preserve"> Татьяна Сергеевна (АО «</w:t>
      </w:r>
      <w:proofErr w:type="spellStart"/>
      <w:r w:rsidRPr="004F2278">
        <w:rPr>
          <w:sz w:val="28"/>
          <w:szCs w:val="28"/>
        </w:rPr>
        <w:t>Уфанет</w:t>
      </w:r>
      <w:proofErr w:type="spellEnd"/>
      <w:r w:rsidRPr="004F2278">
        <w:rPr>
          <w:sz w:val="28"/>
          <w:szCs w:val="28"/>
        </w:rPr>
        <w:t>»);</w:t>
      </w:r>
      <w:r w:rsidRPr="004F2278">
        <w:rPr>
          <w:sz w:val="28"/>
          <w:szCs w:val="28"/>
        </w:rPr>
        <w:br/>
        <w:t xml:space="preserve">7.    Хасанова Лилия </w:t>
      </w:r>
      <w:proofErr w:type="spellStart"/>
      <w:r w:rsidRPr="004F2278">
        <w:rPr>
          <w:sz w:val="28"/>
          <w:szCs w:val="28"/>
        </w:rPr>
        <w:t>Ингельевна</w:t>
      </w:r>
      <w:proofErr w:type="spellEnd"/>
      <w:r w:rsidRPr="004F2278">
        <w:rPr>
          <w:sz w:val="28"/>
          <w:szCs w:val="28"/>
        </w:rPr>
        <w:t xml:space="preserve"> (ОАО «</w:t>
      </w:r>
      <w:proofErr w:type="spellStart"/>
      <w:r w:rsidRPr="004F2278">
        <w:rPr>
          <w:sz w:val="28"/>
          <w:szCs w:val="28"/>
        </w:rPr>
        <w:t>Туймазытехуглерод</w:t>
      </w:r>
      <w:proofErr w:type="spellEnd"/>
      <w:r w:rsidRPr="004F2278">
        <w:rPr>
          <w:sz w:val="28"/>
          <w:szCs w:val="28"/>
        </w:rPr>
        <w:t>»);</w:t>
      </w:r>
      <w:r w:rsidRPr="004F2278">
        <w:rPr>
          <w:sz w:val="28"/>
          <w:szCs w:val="28"/>
        </w:rPr>
        <w:br/>
        <w:t>8.    </w:t>
      </w:r>
      <w:proofErr w:type="spellStart"/>
      <w:r w:rsidRPr="004F2278">
        <w:rPr>
          <w:sz w:val="28"/>
          <w:szCs w:val="28"/>
        </w:rPr>
        <w:t>Слепцова</w:t>
      </w:r>
      <w:proofErr w:type="spellEnd"/>
      <w:r w:rsidRPr="004F2278">
        <w:rPr>
          <w:sz w:val="28"/>
          <w:szCs w:val="28"/>
        </w:rPr>
        <w:t xml:space="preserve"> Карина Юрьевна (Управление аварийно-восстановительных работ ООО «Газпром </w:t>
      </w:r>
      <w:proofErr w:type="spellStart"/>
      <w:r w:rsidRPr="004F2278">
        <w:rPr>
          <w:sz w:val="28"/>
          <w:szCs w:val="28"/>
        </w:rPr>
        <w:t>трансгаз</w:t>
      </w:r>
      <w:proofErr w:type="spellEnd"/>
      <w:r w:rsidRPr="004F2278">
        <w:rPr>
          <w:sz w:val="28"/>
          <w:szCs w:val="28"/>
        </w:rPr>
        <w:t xml:space="preserve"> Уфа»);</w:t>
      </w:r>
      <w:r w:rsidRPr="004F2278">
        <w:rPr>
          <w:sz w:val="28"/>
          <w:szCs w:val="28"/>
        </w:rPr>
        <w:br/>
        <w:t>9.    </w:t>
      </w:r>
      <w:proofErr w:type="spellStart"/>
      <w:r w:rsidRPr="004F2278">
        <w:rPr>
          <w:sz w:val="28"/>
          <w:szCs w:val="28"/>
        </w:rPr>
        <w:t>Миннегалиева</w:t>
      </w:r>
      <w:proofErr w:type="spellEnd"/>
      <w:r w:rsidRPr="004F2278">
        <w:rPr>
          <w:sz w:val="28"/>
          <w:szCs w:val="28"/>
        </w:rPr>
        <w:t xml:space="preserve"> Гузель </w:t>
      </w:r>
      <w:proofErr w:type="spellStart"/>
      <w:r w:rsidRPr="004F2278">
        <w:rPr>
          <w:sz w:val="28"/>
          <w:szCs w:val="28"/>
        </w:rPr>
        <w:t>Гайсиновна</w:t>
      </w:r>
      <w:proofErr w:type="spellEnd"/>
      <w:r w:rsidRPr="004F2278">
        <w:rPr>
          <w:sz w:val="28"/>
          <w:szCs w:val="28"/>
        </w:rPr>
        <w:t xml:space="preserve"> (АО «АК ОЗНА»);</w:t>
      </w:r>
      <w:r w:rsidRPr="004F2278">
        <w:rPr>
          <w:sz w:val="28"/>
          <w:szCs w:val="28"/>
        </w:rPr>
        <w:br/>
        <w:t>10.   </w:t>
      </w:r>
      <w:proofErr w:type="spellStart"/>
      <w:r w:rsidRPr="004F2278">
        <w:rPr>
          <w:sz w:val="28"/>
          <w:szCs w:val="28"/>
        </w:rPr>
        <w:t>Мусаллямова</w:t>
      </w:r>
      <w:proofErr w:type="spellEnd"/>
      <w:r w:rsidRPr="004F2278">
        <w:rPr>
          <w:sz w:val="28"/>
          <w:szCs w:val="28"/>
        </w:rPr>
        <w:t xml:space="preserve"> </w:t>
      </w:r>
      <w:proofErr w:type="spellStart"/>
      <w:r w:rsidRPr="004F2278">
        <w:rPr>
          <w:sz w:val="28"/>
          <w:szCs w:val="28"/>
        </w:rPr>
        <w:t>Нурия</w:t>
      </w:r>
      <w:proofErr w:type="spellEnd"/>
      <w:r w:rsidRPr="004F2278">
        <w:rPr>
          <w:sz w:val="28"/>
          <w:szCs w:val="28"/>
        </w:rPr>
        <w:t xml:space="preserve"> </w:t>
      </w:r>
      <w:proofErr w:type="spellStart"/>
      <w:r w:rsidRPr="004F2278">
        <w:rPr>
          <w:sz w:val="28"/>
          <w:szCs w:val="28"/>
        </w:rPr>
        <w:t>Хамитовна</w:t>
      </w:r>
      <w:proofErr w:type="spellEnd"/>
      <w:r w:rsidRPr="004F2278">
        <w:rPr>
          <w:sz w:val="28"/>
          <w:szCs w:val="28"/>
        </w:rPr>
        <w:t xml:space="preserve"> (ИП </w:t>
      </w:r>
      <w:proofErr w:type="spellStart"/>
      <w:r w:rsidRPr="004F2278">
        <w:rPr>
          <w:sz w:val="28"/>
          <w:szCs w:val="28"/>
        </w:rPr>
        <w:t>Мусаллямова</w:t>
      </w:r>
      <w:proofErr w:type="spellEnd"/>
      <w:r w:rsidRPr="004F2278">
        <w:rPr>
          <w:sz w:val="28"/>
          <w:szCs w:val="28"/>
        </w:rPr>
        <w:t xml:space="preserve"> Н.Х.).</w:t>
      </w:r>
    </w:p>
    <w:p w:rsidR="004F2278" w:rsidRPr="004F2278" w:rsidRDefault="004F2278" w:rsidP="004F2278">
      <w:pPr>
        <w:pStyle w:val="a3"/>
        <w:rPr>
          <w:sz w:val="28"/>
          <w:szCs w:val="28"/>
        </w:rPr>
      </w:pPr>
      <w:proofErr w:type="spellStart"/>
      <w:r w:rsidRPr="004F2278">
        <w:rPr>
          <w:sz w:val="28"/>
          <w:szCs w:val="28"/>
        </w:rPr>
        <w:t>Справочно</w:t>
      </w:r>
      <w:proofErr w:type="spellEnd"/>
      <w:r w:rsidRPr="004F2278">
        <w:rPr>
          <w:sz w:val="28"/>
          <w:szCs w:val="28"/>
        </w:rPr>
        <w:t>:</w:t>
      </w:r>
    </w:p>
    <w:p w:rsidR="004F2278" w:rsidRPr="004F2278" w:rsidRDefault="004F2278" w:rsidP="004F2278">
      <w:pPr>
        <w:pStyle w:val="a3"/>
        <w:rPr>
          <w:sz w:val="28"/>
          <w:szCs w:val="28"/>
        </w:rPr>
      </w:pPr>
      <w:r w:rsidRPr="004F2278">
        <w:rPr>
          <w:sz w:val="28"/>
          <w:szCs w:val="28"/>
        </w:rPr>
        <w:t>Организаторами конкурса выступили Министерство семьи, труда и социальной защиты населения Республики Башкортостан и Башкирский межотраслевой институт. Конкурс проводился при поддержке Государственной инспекции труда в РБ и Федерации профсоюзов РБ.</w:t>
      </w:r>
    </w:p>
    <w:p w:rsidR="004F2278" w:rsidRPr="004F2278" w:rsidRDefault="004F2278" w:rsidP="004F2278">
      <w:pPr>
        <w:pStyle w:val="a3"/>
        <w:rPr>
          <w:sz w:val="28"/>
          <w:szCs w:val="28"/>
        </w:rPr>
      </w:pPr>
      <w:r w:rsidRPr="004F2278">
        <w:rPr>
          <w:sz w:val="28"/>
          <w:szCs w:val="28"/>
        </w:rPr>
        <w:t xml:space="preserve">В состав конкурсной комиссии вошли начальник </w:t>
      </w:r>
      <w:proofErr w:type="gramStart"/>
      <w:r w:rsidRPr="004F2278">
        <w:rPr>
          <w:sz w:val="28"/>
          <w:szCs w:val="28"/>
        </w:rPr>
        <w:t>отдела организации охраны труда Министерства</w:t>
      </w:r>
      <w:proofErr w:type="gramEnd"/>
      <w:r w:rsidRPr="004F2278">
        <w:rPr>
          <w:sz w:val="28"/>
          <w:szCs w:val="28"/>
        </w:rPr>
        <w:t xml:space="preserve"> семьи, труда и социальной защиты населения Республики Башкортостан Алексей Борискин, начальник отдела охраны труда Государственной инспекции труда в Республике Башкортостан Юлия Харина, технический инспектор труда Федерации профсоюзов Республики Башкортостан Игорь Асеев, ректор ЧОУ «Межотраслевой институт» </w:t>
      </w:r>
      <w:proofErr w:type="spellStart"/>
      <w:r w:rsidRPr="004F2278">
        <w:rPr>
          <w:sz w:val="28"/>
          <w:szCs w:val="28"/>
        </w:rPr>
        <w:t>Адик</w:t>
      </w:r>
      <w:proofErr w:type="spellEnd"/>
      <w:r w:rsidRPr="004F2278">
        <w:rPr>
          <w:sz w:val="28"/>
          <w:szCs w:val="28"/>
        </w:rPr>
        <w:t xml:space="preserve"> </w:t>
      </w:r>
      <w:proofErr w:type="spellStart"/>
      <w:r w:rsidRPr="004F2278">
        <w:rPr>
          <w:sz w:val="28"/>
          <w:szCs w:val="28"/>
        </w:rPr>
        <w:t>Ахметшин</w:t>
      </w:r>
      <w:proofErr w:type="spellEnd"/>
      <w:r w:rsidRPr="004F2278">
        <w:rPr>
          <w:sz w:val="28"/>
          <w:szCs w:val="28"/>
        </w:rPr>
        <w:t xml:space="preserve"> и другие.</w:t>
      </w:r>
    </w:p>
    <w:p w:rsidR="000E362B" w:rsidRPr="004F2278" w:rsidRDefault="000E362B">
      <w:pPr>
        <w:rPr>
          <w:sz w:val="28"/>
          <w:szCs w:val="28"/>
        </w:rPr>
      </w:pPr>
    </w:p>
    <w:sectPr w:rsidR="000E362B" w:rsidRPr="004F2278" w:rsidSect="004F2278">
      <w:pgSz w:w="11906" w:h="16838"/>
      <w:pgMar w:top="567" w:right="851" w:bottom="56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28"/>
    <w:rsid w:val="000E362B"/>
    <w:rsid w:val="004F2278"/>
    <w:rsid w:val="0099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278"/>
    <w:rPr>
      <w:b/>
      <w:bCs/>
    </w:rPr>
  </w:style>
  <w:style w:type="character" w:styleId="a5">
    <w:name w:val="Emphasis"/>
    <w:basedOn w:val="a0"/>
    <w:uiPriority w:val="20"/>
    <w:qFormat/>
    <w:rsid w:val="004F2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278"/>
    <w:rPr>
      <w:b/>
      <w:bCs/>
    </w:rPr>
  </w:style>
  <w:style w:type="character" w:styleId="a5">
    <w:name w:val="Emphasis"/>
    <w:basedOn w:val="a0"/>
    <w:uiPriority w:val="20"/>
    <w:qFormat/>
    <w:rsid w:val="004F2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2025-04-04T03:59:00Z</dcterms:created>
  <dcterms:modified xsi:type="dcterms:W3CDTF">2025-04-04T04:00:00Z</dcterms:modified>
</cp:coreProperties>
</file>