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649" w:rsidRDefault="00C12649">
      <w:pPr>
        <w:pStyle w:val="ConsPlusTitle"/>
        <w:jc w:val="center"/>
      </w:pPr>
      <w:r>
        <w:t>МИНИСТЕРСТВО ТРУДА И СОЦИАЛЬНОЙ ЗАЩИТЫ РОССИЙСКОЙ ФЕДЕРАЦИИ</w:t>
      </w:r>
    </w:p>
    <w:p w:rsidR="00C12649" w:rsidRDefault="00C12649">
      <w:pPr>
        <w:pStyle w:val="ConsPlusTitle"/>
        <w:jc w:val="center"/>
      </w:pPr>
    </w:p>
    <w:p w:rsidR="00C12649" w:rsidRDefault="00C12649">
      <w:pPr>
        <w:pStyle w:val="ConsPlusTitle"/>
        <w:jc w:val="center"/>
      </w:pPr>
      <w:r>
        <w:t>ПРИКАЗ</w:t>
      </w:r>
    </w:p>
    <w:p w:rsidR="00C12649" w:rsidRDefault="00C12649">
      <w:pPr>
        <w:pStyle w:val="ConsPlusTitle"/>
        <w:jc w:val="center"/>
      </w:pPr>
      <w:r>
        <w:t xml:space="preserve">от 8 июля </w:t>
      </w:r>
      <w:smartTag w:uri="urn:schemas-microsoft-com:office:smarttags" w:element="metricconverter">
        <w:smartTagPr>
          <w:attr w:name="ProductID" w:val="2016 г"/>
        </w:smartTagPr>
        <w:r>
          <w:t>2016 г</w:t>
        </w:r>
      </w:smartTag>
      <w:r>
        <w:t>. N 350н</w:t>
      </w:r>
    </w:p>
    <w:p w:rsidR="00C12649" w:rsidRDefault="00C12649">
      <w:pPr>
        <w:pStyle w:val="ConsPlusTitle"/>
        <w:jc w:val="center"/>
      </w:pPr>
    </w:p>
    <w:p w:rsidR="00C12649" w:rsidRDefault="00C12649">
      <w:pPr>
        <w:pStyle w:val="ConsPlusTitle"/>
        <w:jc w:val="center"/>
      </w:pPr>
      <w:r>
        <w:t>ОБ УТВЕРЖДЕНИИ АДМИНИСТРАТИВНОГО РЕГЛАМЕНТА</w:t>
      </w:r>
    </w:p>
    <w:p w:rsidR="00C12649" w:rsidRDefault="00C12649">
      <w:pPr>
        <w:pStyle w:val="ConsPlusTitle"/>
        <w:jc w:val="center"/>
      </w:pPr>
      <w:r>
        <w:t>ПРЕДОСТАВЛЕНИЯ МИНИСТЕРСТВОМ ТРУДА И СОЦИАЛЬНОЙ ЗАЩИТЫ</w:t>
      </w:r>
    </w:p>
    <w:p w:rsidR="00C12649" w:rsidRDefault="00C12649">
      <w:pPr>
        <w:pStyle w:val="ConsPlusTitle"/>
        <w:jc w:val="center"/>
      </w:pPr>
      <w:r>
        <w:t>РОССИЙСКОЙ ФЕДЕРАЦИИ ГОСУДАРСТВЕННОЙ УСЛУГИ ПО РАССМОТРЕНИЮ</w:t>
      </w:r>
    </w:p>
    <w:p w:rsidR="00C12649" w:rsidRDefault="00C12649">
      <w:pPr>
        <w:pStyle w:val="ConsPlusTitle"/>
        <w:jc w:val="center"/>
      </w:pPr>
      <w:r>
        <w:t>РАЗНОГЛАСИЙ ПО ВОПРОСАМ ПРОВЕДЕНИЯ ЭКСПЕРТИЗЫ КАЧЕСТВА</w:t>
      </w:r>
    </w:p>
    <w:p w:rsidR="00C12649" w:rsidRDefault="00C12649">
      <w:pPr>
        <w:pStyle w:val="ConsPlusTitle"/>
        <w:jc w:val="center"/>
      </w:pPr>
      <w:r>
        <w:t>СПЕЦИАЛЬНОЙ ОЦЕНКИ УСЛОВИЙ ТРУДА, НЕСОГЛАСИЯ РАБОТНИКОВ,</w:t>
      </w:r>
    </w:p>
    <w:p w:rsidR="00C12649" w:rsidRDefault="00C12649">
      <w:pPr>
        <w:pStyle w:val="ConsPlusTitle"/>
        <w:jc w:val="center"/>
      </w:pPr>
      <w:r>
        <w:t>ПРОФЕССИОНАЛЬНЫХ СОЮЗОВ, ИХ ОБЪЕДИНЕНИЙ, ИНЫХ</w:t>
      </w:r>
    </w:p>
    <w:p w:rsidR="00C12649" w:rsidRDefault="00C12649">
      <w:pPr>
        <w:pStyle w:val="ConsPlusTitle"/>
        <w:jc w:val="center"/>
      </w:pPr>
      <w:r>
        <w:t>УПОЛНОМОЧЕННЫХ РАБОТНИКАМИ ПРЕДСТАВИТЕЛЬНЫХ ОРГАНОВ,</w:t>
      </w:r>
    </w:p>
    <w:p w:rsidR="00C12649" w:rsidRDefault="00C12649">
      <w:pPr>
        <w:pStyle w:val="ConsPlusTitle"/>
        <w:jc w:val="center"/>
      </w:pPr>
      <w:r>
        <w:t>РАБОТОДАТЕЛЕЙ, ИХ ОБЪЕДИНЕНИЙ, СТРАХОВЩИКОВ,</w:t>
      </w:r>
    </w:p>
    <w:p w:rsidR="00C12649" w:rsidRDefault="00C12649">
      <w:pPr>
        <w:pStyle w:val="ConsPlusTitle"/>
        <w:jc w:val="center"/>
      </w:pPr>
      <w:r>
        <w:t>ОРГАНИЗАЦИЙ, ПРОВОДИВШИХ СПЕЦИАЛЬНУЮ ОЦЕНКУ</w:t>
      </w:r>
    </w:p>
    <w:p w:rsidR="00C12649" w:rsidRDefault="00C12649">
      <w:pPr>
        <w:pStyle w:val="ConsPlusTitle"/>
        <w:jc w:val="center"/>
      </w:pPr>
      <w:r>
        <w:t>УСЛОВИЙ ТРУДА, С РЕЗУЛЬТАТАМИ ЭКСПЕРТИЗЫ</w:t>
      </w:r>
    </w:p>
    <w:p w:rsidR="00C12649" w:rsidRDefault="00C12649">
      <w:pPr>
        <w:pStyle w:val="ConsPlusTitle"/>
        <w:jc w:val="center"/>
      </w:pPr>
      <w:r>
        <w:t>КАЧЕСТВА СПЕЦИАЛЬНОЙ ОЦЕНКИ УСЛОВИЙ ТРУДА</w:t>
      </w:r>
    </w:p>
    <w:p w:rsidR="00C12649" w:rsidRDefault="00C12649">
      <w:pPr>
        <w:pStyle w:val="ConsPlusNormal"/>
        <w:jc w:val="both"/>
      </w:pPr>
    </w:p>
    <w:p w:rsidR="00C12649" w:rsidRDefault="00C12649">
      <w:pPr>
        <w:pStyle w:val="ConsPlusNormal"/>
        <w:ind w:firstLine="540"/>
        <w:jc w:val="both"/>
      </w:pPr>
      <w:r>
        <w:t xml:space="preserve">В соответствии с </w:t>
      </w:r>
      <w:hyperlink r:id="rId4" w:history="1">
        <w:r>
          <w:rPr>
            <w:color w:val="0000FF"/>
          </w:rPr>
          <w:t>частью 4 статьи 24</w:t>
        </w:r>
      </w:hyperlink>
      <w:r>
        <w:t xml:space="preserve"> Федерального закона от 28 декабря </w:t>
      </w:r>
      <w:smartTag w:uri="urn:schemas-microsoft-com:office:smarttags" w:element="metricconverter">
        <w:smartTagPr>
          <w:attr w:name="ProductID" w:val="2013 г"/>
        </w:smartTagPr>
        <w:r>
          <w:t>2013 г</w:t>
        </w:r>
      </w:smartTag>
      <w:r>
        <w:t xml:space="preserve">. N 426-ФЗ "О специальной оценке условий труда" (Собрание законодательства Российской Федерации, 2013, N 52, ст. 6991; 2016, N 18, ст. 2512), Федеральным </w:t>
      </w:r>
      <w:hyperlink r:id="rId5" w:history="1">
        <w:r>
          <w:rPr>
            <w:color w:val="0000FF"/>
          </w:rPr>
          <w:t>законом</w:t>
        </w:r>
      </w:hyperlink>
      <w:r>
        <w:t xml:space="preserve"> от 27 июля </w:t>
      </w:r>
      <w:smartTag w:uri="urn:schemas-microsoft-com:office:smarttags" w:element="metricconverter">
        <w:smartTagPr>
          <w:attr w:name="ProductID" w:val="2010 г"/>
        </w:smartTagPr>
        <w:r>
          <w:t>2010 г</w:t>
        </w:r>
      </w:smartTag>
      <w:r>
        <w:t xml:space="preserve">.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 2013, N 14, ст. 1651; N 27, ст. 3477, 3480; N 30, ст. 4084; N 51, ст. 6679; N 52, ст. 6952, 6961, 7009; 2014, N 26, ст. 3366; N 30, ст. 4264; N 49, ст. 6928; 2015, N 1, ст. 67, 72; N 10, ст. 1393; N 29, ст. 4342, 4376; 2016, N 7, ст. 916), </w:t>
      </w:r>
      <w:hyperlink r:id="rId6" w:history="1">
        <w:r>
          <w:rPr>
            <w:color w:val="0000FF"/>
          </w:rPr>
          <w:t>постановлением</w:t>
        </w:r>
      </w:hyperlink>
      <w:r>
        <w:t xml:space="preserve"> Правительства Российской Федерации от 16 мая </w:t>
      </w:r>
      <w:smartTag w:uri="urn:schemas-microsoft-com:office:smarttags" w:element="metricconverter">
        <w:smartTagPr>
          <w:attr w:name="ProductID" w:val="2011 г"/>
        </w:smartTagPr>
        <w:r>
          <w:t>2011 г</w:t>
        </w:r>
      </w:smartTag>
      <w:r>
        <w:t>.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 приказываю:</w:t>
      </w:r>
    </w:p>
    <w:p w:rsidR="00C12649" w:rsidRDefault="00C12649">
      <w:pPr>
        <w:pStyle w:val="ConsPlusNormal"/>
        <w:ind w:firstLine="540"/>
        <w:jc w:val="both"/>
      </w:pPr>
      <w:r>
        <w:t xml:space="preserve">Утвердить </w:t>
      </w:r>
      <w:hyperlink w:anchor="P37" w:history="1">
        <w:r>
          <w:rPr>
            <w:color w:val="0000FF"/>
          </w:rPr>
          <w:t>Административный регламент</w:t>
        </w:r>
      </w:hyperlink>
      <w:r>
        <w:t xml:space="preserve"> предоставления Министерством труда и социальной защиты Российской Федерации государственной услуги по рассмотрению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организаций, проводивших специальную оценку условий труда, с результатами экспертизы качества специальной оценки условий труда согласно приложению.</w:t>
      </w:r>
    </w:p>
    <w:p w:rsidR="00C12649" w:rsidRDefault="00C12649">
      <w:pPr>
        <w:pStyle w:val="ConsPlusNormal"/>
        <w:jc w:val="both"/>
      </w:pPr>
    </w:p>
    <w:p w:rsidR="00C12649" w:rsidRDefault="00C12649">
      <w:pPr>
        <w:pStyle w:val="ConsPlusNormal"/>
        <w:jc w:val="right"/>
      </w:pPr>
      <w:r>
        <w:t>Министр</w:t>
      </w:r>
    </w:p>
    <w:p w:rsidR="00C12649" w:rsidRDefault="00C12649">
      <w:pPr>
        <w:pStyle w:val="ConsPlusNormal"/>
        <w:jc w:val="right"/>
      </w:pPr>
      <w:r>
        <w:t>М.А.ТОПИЛИН</w:t>
      </w:r>
    </w:p>
    <w:p w:rsidR="00C12649" w:rsidRDefault="00C12649">
      <w:pPr>
        <w:pStyle w:val="ConsPlusNormal"/>
        <w:jc w:val="both"/>
      </w:pPr>
    </w:p>
    <w:p w:rsidR="00C12649" w:rsidRDefault="00C12649">
      <w:pPr>
        <w:pStyle w:val="ConsPlusNormal"/>
        <w:jc w:val="both"/>
      </w:pPr>
    </w:p>
    <w:p w:rsidR="00C12649" w:rsidRDefault="00C12649">
      <w:pPr>
        <w:pStyle w:val="ConsPlusNormal"/>
        <w:jc w:val="both"/>
      </w:pPr>
    </w:p>
    <w:p w:rsidR="00C12649" w:rsidRDefault="00C12649">
      <w:pPr>
        <w:pStyle w:val="ConsPlusNormal"/>
        <w:jc w:val="both"/>
      </w:pPr>
    </w:p>
    <w:p w:rsidR="00C12649" w:rsidRDefault="00C12649">
      <w:pPr>
        <w:pStyle w:val="ConsPlusNormal"/>
        <w:jc w:val="both"/>
      </w:pPr>
    </w:p>
    <w:p w:rsidR="00C12649" w:rsidRDefault="00C12649">
      <w:pPr>
        <w:pStyle w:val="ConsPlusNormal"/>
        <w:jc w:val="both"/>
      </w:pPr>
    </w:p>
    <w:p w:rsidR="00C12649" w:rsidRDefault="00C12649">
      <w:pPr>
        <w:pStyle w:val="ConsPlusNormal"/>
        <w:jc w:val="both"/>
      </w:pPr>
    </w:p>
    <w:p w:rsidR="00C12649" w:rsidRDefault="00C12649">
      <w:pPr>
        <w:pStyle w:val="ConsPlusNormal"/>
        <w:jc w:val="both"/>
      </w:pPr>
    </w:p>
    <w:p w:rsidR="00C12649" w:rsidRDefault="00C12649">
      <w:pPr>
        <w:pStyle w:val="ConsPlusNormal"/>
        <w:jc w:val="both"/>
      </w:pPr>
    </w:p>
    <w:p w:rsidR="00C12649" w:rsidRDefault="00C12649">
      <w:pPr>
        <w:pStyle w:val="ConsPlusNormal"/>
        <w:jc w:val="both"/>
      </w:pPr>
    </w:p>
    <w:p w:rsidR="00C12649" w:rsidRDefault="00C12649">
      <w:pPr>
        <w:pStyle w:val="ConsPlusNormal"/>
        <w:jc w:val="both"/>
      </w:pPr>
    </w:p>
    <w:p w:rsidR="00C12649" w:rsidRDefault="00C12649">
      <w:pPr>
        <w:pStyle w:val="ConsPlusNormal"/>
        <w:jc w:val="both"/>
      </w:pPr>
    </w:p>
    <w:p w:rsidR="00C12649" w:rsidRDefault="00C12649">
      <w:pPr>
        <w:pStyle w:val="ConsPlusNormal"/>
        <w:jc w:val="both"/>
      </w:pPr>
    </w:p>
    <w:p w:rsidR="00C12649" w:rsidRDefault="00C12649">
      <w:pPr>
        <w:pStyle w:val="ConsPlusNormal"/>
        <w:jc w:val="both"/>
      </w:pPr>
    </w:p>
    <w:p w:rsidR="00C12649" w:rsidRDefault="00C12649">
      <w:pPr>
        <w:pStyle w:val="ConsPlusNormal"/>
        <w:jc w:val="right"/>
        <w:outlineLvl w:val="0"/>
      </w:pPr>
      <w:r>
        <w:t>Приложение</w:t>
      </w:r>
    </w:p>
    <w:p w:rsidR="00C12649" w:rsidRDefault="00C12649">
      <w:pPr>
        <w:pStyle w:val="ConsPlusNormal"/>
        <w:jc w:val="right"/>
      </w:pPr>
      <w:r>
        <w:t>к приказу Министерства труда</w:t>
      </w:r>
    </w:p>
    <w:p w:rsidR="00C12649" w:rsidRDefault="00C12649">
      <w:pPr>
        <w:pStyle w:val="ConsPlusNormal"/>
        <w:jc w:val="right"/>
      </w:pPr>
      <w:r>
        <w:t>и социальной защиты</w:t>
      </w:r>
    </w:p>
    <w:p w:rsidR="00C12649" w:rsidRDefault="00C12649">
      <w:pPr>
        <w:pStyle w:val="ConsPlusNormal"/>
        <w:jc w:val="right"/>
      </w:pPr>
      <w:r>
        <w:t>Российской Федерации</w:t>
      </w:r>
    </w:p>
    <w:p w:rsidR="00C12649" w:rsidRDefault="00C12649">
      <w:pPr>
        <w:pStyle w:val="ConsPlusNormal"/>
        <w:jc w:val="right"/>
      </w:pPr>
      <w:r>
        <w:t xml:space="preserve">от 8 июля </w:t>
      </w:r>
      <w:smartTag w:uri="urn:schemas-microsoft-com:office:smarttags" w:element="metricconverter">
        <w:smartTagPr>
          <w:attr w:name="ProductID" w:val="2016 г"/>
        </w:smartTagPr>
        <w:r>
          <w:t>2016 г</w:t>
        </w:r>
      </w:smartTag>
      <w:r>
        <w:t>. N 350н</w:t>
      </w:r>
    </w:p>
    <w:p w:rsidR="00C12649" w:rsidRDefault="00C12649">
      <w:pPr>
        <w:pStyle w:val="ConsPlusNormal"/>
        <w:jc w:val="both"/>
      </w:pPr>
    </w:p>
    <w:p w:rsidR="00C12649" w:rsidRDefault="00C12649">
      <w:pPr>
        <w:pStyle w:val="ConsPlusTitle"/>
        <w:jc w:val="center"/>
      </w:pPr>
      <w:bookmarkStart w:id="0" w:name="P37"/>
      <w:bookmarkEnd w:id="0"/>
      <w:r>
        <w:t>АДМИНИСТРАТИВНЫЙ РЕГЛАМЕНТ</w:t>
      </w:r>
    </w:p>
    <w:p w:rsidR="00C12649" w:rsidRDefault="00C12649">
      <w:pPr>
        <w:pStyle w:val="ConsPlusTitle"/>
        <w:jc w:val="center"/>
      </w:pPr>
      <w:r>
        <w:t>ПРЕДОСТАВЛЕНИЯ МИНИСТЕРСТВОМ ТРУДА И СОЦИАЛЬНОЙ ЗАЩИТЫ</w:t>
      </w:r>
    </w:p>
    <w:p w:rsidR="00C12649" w:rsidRDefault="00C12649">
      <w:pPr>
        <w:pStyle w:val="ConsPlusTitle"/>
        <w:jc w:val="center"/>
      </w:pPr>
      <w:r>
        <w:t>РОССИЙСКОЙ ФЕДЕРАЦИИ ГОСУДАРСТВЕННОЙ УСЛУГИ ПО РАССМОТРЕНИЮ</w:t>
      </w:r>
    </w:p>
    <w:p w:rsidR="00C12649" w:rsidRDefault="00C12649">
      <w:pPr>
        <w:pStyle w:val="ConsPlusTitle"/>
        <w:jc w:val="center"/>
      </w:pPr>
      <w:r>
        <w:t>РАЗНОГЛАСИЙ ПО ВОПРОСАМ ПРОВЕДЕНИЯ ЭКСПЕРТИЗЫ КАЧЕСТВА</w:t>
      </w:r>
    </w:p>
    <w:p w:rsidR="00C12649" w:rsidRDefault="00C12649">
      <w:pPr>
        <w:pStyle w:val="ConsPlusTitle"/>
        <w:jc w:val="center"/>
      </w:pPr>
      <w:r>
        <w:t>СПЕЦИАЛЬНОЙ ОЦЕНКИ УСЛОВИЙ ТРУДА, НЕСОГЛАСИЯ РАБОТНИКОВ,</w:t>
      </w:r>
    </w:p>
    <w:p w:rsidR="00C12649" w:rsidRDefault="00C12649">
      <w:pPr>
        <w:pStyle w:val="ConsPlusTitle"/>
        <w:jc w:val="center"/>
      </w:pPr>
      <w:r>
        <w:t>ПРОФЕССИОНАЛЬНЫХ СОЮЗОВ, ИХ ОБЪЕДИНЕНИЙ, ИНЫХ</w:t>
      </w:r>
    </w:p>
    <w:p w:rsidR="00C12649" w:rsidRDefault="00C12649">
      <w:pPr>
        <w:pStyle w:val="ConsPlusTitle"/>
        <w:jc w:val="center"/>
      </w:pPr>
      <w:r>
        <w:t>УПОЛНОМОЧЕННЫХ РАБОТНИКАМИ ПРЕДСТАВИТЕЛЬНЫХ ОРГАНОВ,</w:t>
      </w:r>
    </w:p>
    <w:p w:rsidR="00C12649" w:rsidRDefault="00C12649">
      <w:pPr>
        <w:pStyle w:val="ConsPlusTitle"/>
        <w:jc w:val="center"/>
      </w:pPr>
      <w:r>
        <w:t>РАБОТОДАТЕЛЕЙ, ИХ ОБЪЕДИНЕНИЙ, СТРАХОВЩИКОВ,</w:t>
      </w:r>
    </w:p>
    <w:p w:rsidR="00C12649" w:rsidRDefault="00C12649">
      <w:pPr>
        <w:pStyle w:val="ConsPlusTitle"/>
        <w:jc w:val="center"/>
      </w:pPr>
      <w:r>
        <w:t>ОРГАНИЗАЦИЙ, ПРОВОДИВШИХ СПЕЦИАЛЬНУЮ ОЦЕНКУ</w:t>
      </w:r>
    </w:p>
    <w:p w:rsidR="00C12649" w:rsidRDefault="00C12649">
      <w:pPr>
        <w:pStyle w:val="ConsPlusTitle"/>
        <w:jc w:val="center"/>
      </w:pPr>
      <w:r>
        <w:t>УСЛОВИЙ ТРУДА, С РЕЗУЛЬТАТАМИ ЭКСПЕРТИЗЫ</w:t>
      </w:r>
    </w:p>
    <w:p w:rsidR="00C12649" w:rsidRDefault="00C12649">
      <w:pPr>
        <w:pStyle w:val="ConsPlusTitle"/>
        <w:jc w:val="center"/>
      </w:pPr>
      <w:r>
        <w:t>КАЧЕСТВА СПЕЦИАЛЬНОЙ ОЦЕНКИ УСЛОВИЙ ТРУДА</w:t>
      </w:r>
    </w:p>
    <w:p w:rsidR="00C12649" w:rsidRDefault="00C12649">
      <w:pPr>
        <w:pStyle w:val="ConsPlusNormal"/>
        <w:jc w:val="both"/>
      </w:pPr>
    </w:p>
    <w:p w:rsidR="00C12649" w:rsidRDefault="00C12649">
      <w:pPr>
        <w:pStyle w:val="ConsPlusNormal"/>
        <w:jc w:val="center"/>
        <w:outlineLvl w:val="1"/>
      </w:pPr>
      <w:r>
        <w:t>I. Общие положения</w:t>
      </w:r>
    </w:p>
    <w:p w:rsidR="00C12649" w:rsidRDefault="00C12649">
      <w:pPr>
        <w:pStyle w:val="ConsPlusNormal"/>
        <w:jc w:val="both"/>
      </w:pPr>
    </w:p>
    <w:p w:rsidR="00C12649" w:rsidRDefault="00C12649">
      <w:pPr>
        <w:pStyle w:val="ConsPlusNormal"/>
        <w:jc w:val="center"/>
        <w:outlineLvl w:val="2"/>
      </w:pPr>
      <w:r>
        <w:t>Предмет регулирования Административного регламента</w:t>
      </w:r>
    </w:p>
    <w:p w:rsidR="00C12649" w:rsidRDefault="00C12649">
      <w:pPr>
        <w:pStyle w:val="ConsPlusNormal"/>
        <w:jc w:val="both"/>
      </w:pPr>
    </w:p>
    <w:p w:rsidR="00C12649" w:rsidRDefault="00C12649">
      <w:pPr>
        <w:pStyle w:val="ConsPlusNormal"/>
        <w:ind w:firstLine="540"/>
        <w:jc w:val="both"/>
      </w:pPr>
      <w:r>
        <w:t>1. Административный регламент предоставления Министерством труда и социальной защиты Российской Федерации государственной услуги по рассмотрению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организаций, проводивших специальную оценку условий труда, с результатами экспертизы качества специальной оценки условий труда (далее соответственно - Министерство, государственная услуга, Административный регламент) определяет стандарт, устанавливает сроки и последовательность административных процедур Министерства при предоставлении государственной услуги.</w:t>
      </w:r>
    </w:p>
    <w:p w:rsidR="00C12649" w:rsidRDefault="00C12649">
      <w:pPr>
        <w:pStyle w:val="ConsPlusNormal"/>
        <w:jc w:val="both"/>
      </w:pPr>
    </w:p>
    <w:p w:rsidR="00C12649" w:rsidRDefault="00C12649">
      <w:pPr>
        <w:pStyle w:val="ConsPlusNormal"/>
        <w:jc w:val="center"/>
        <w:outlineLvl w:val="2"/>
      </w:pPr>
      <w:r>
        <w:t>Круг заявителей</w:t>
      </w:r>
    </w:p>
    <w:p w:rsidR="00C12649" w:rsidRDefault="00C12649">
      <w:pPr>
        <w:pStyle w:val="ConsPlusNormal"/>
        <w:jc w:val="both"/>
      </w:pPr>
    </w:p>
    <w:p w:rsidR="00C12649" w:rsidRDefault="00C12649">
      <w:pPr>
        <w:pStyle w:val="ConsPlusNormal"/>
        <w:ind w:firstLine="540"/>
        <w:jc w:val="both"/>
      </w:pPr>
      <w:r>
        <w:t xml:space="preserve">2. Заявителями на получение государственной услуги являются работники, профессиональные союзы, их объединения, иные уполномоченные работниками представительные органы, работодатели, их объединения, страховщики, а также организации, проводившие специальную оценку условий труда, несогласные с результатами экспертизы качества специальной оценки условий труда и представившие в Министерство заявление, предусмотренное </w:t>
      </w:r>
      <w:hyperlink w:anchor="P147" w:history="1">
        <w:r>
          <w:rPr>
            <w:color w:val="0000FF"/>
          </w:rPr>
          <w:t>пунктом 13</w:t>
        </w:r>
      </w:hyperlink>
      <w:r>
        <w:t xml:space="preserve"> Административного регламента (далее соответственно - заявление, заявитель).</w:t>
      </w:r>
    </w:p>
    <w:p w:rsidR="00C12649" w:rsidRDefault="00C12649">
      <w:pPr>
        <w:pStyle w:val="ConsPlusNormal"/>
        <w:jc w:val="both"/>
      </w:pPr>
    </w:p>
    <w:p w:rsidR="00C12649" w:rsidRDefault="00C12649">
      <w:pPr>
        <w:pStyle w:val="ConsPlusNormal"/>
        <w:jc w:val="center"/>
        <w:outlineLvl w:val="2"/>
      </w:pPr>
      <w:r>
        <w:t>Требования к порядку информирования о предоставлении</w:t>
      </w:r>
    </w:p>
    <w:p w:rsidR="00C12649" w:rsidRDefault="00C12649">
      <w:pPr>
        <w:pStyle w:val="ConsPlusNormal"/>
        <w:jc w:val="center"/>
      </w:pPr>
      <w:r>
        <w:t>государственной услуги</w:t>
      </w:r>
    </w:p>
    <w:p w:rsidR="00C12649" w:rsidRDefault="00C12649">
      <w:pPr>
        <w:pStyle w:val="ConsPlusNormal"/>
        <w:jc w:val="both"/>
      </w:pPr>
    </w:p>
    <w:p w:rsidR="00C12649" w:rsidRDefault="00C12649">
      <w:pPr>
        <w:pStyle w:val="ConsPlusNormal"/>
        <w:ind w:firstLine="540"/>
        <w:jc w:val="both"/>
      </w:pPr>
      <w:r>
        <w:t>3. Информация о предоставлении государственной услуги размещается в информационно-телекоммуникационной сети "Интернет" (далее - сеть Интернет), на официальном сайте Министерства в сети Интернет (далее - официальный сайт Министерства), в федеральной государственной информационной системе "Единый портал государственных и муниципальных услуг (функций)" (далее - Единый портал), на информационных стендах в помещениях Министерства, представляется по телефону, на личном приеме.</w:t>
      </w:r>
    </w:p>
    <w:p w:rsidR="00C12649" w:rsidRDefault="00C12649">
      <w:pPr>
        <w:pStyle w:val="ConsPlusNormal"/>
        <w:ind w:firstLine="540"/>
        <w:jc w:val="both"/>
      </w:pPr>
      <w:r>
        <w:t>4. Место нахождения Министерства: Российская Федерация, 127994, ГСП-</w:t>
      </w:r>
      <w:smartTag w:uri="urn:schemas-microsoft-com:office:smarttags" w:element="metricconverter">
        <w:smartTagPr>
          <w:attr w:name="ProductID" w:val="4, г"/>
        </w:smartTagPr>
        <w:r>
          <w:t>4, г</w:t>
        </w:r>
      </w:smartTag>
      <w:r>
        <w:t>. Москва, ул. Ильинка, д. 21.</w:t>
      </w:r>
    </w:p>
    <w:p w:rsidR="00C12649" w:rsidRDefault="00C12649">
      <w:pPr>
        <w:pStyle w:val="ConsPlusNormal"/>
        <w:ind w:firstLine="540"/>
        <w:jc w:val="both"/>
      </w:pPr>
      <w:r>
        <w:t>Адрес электронной почты Министерства: info@rosmintrud.ru.</w:t>
      </w:r>
    </w:p>
    <w:p w:rsidR="00C12649" w:rsidRDefault="00C12649">
      <w:pPr>
        <w:pStyle w:val="ConsPlusNormal"/>
        <w:ind w:firstLine="540"/>
        <w:jc w:val="both"/>
      </w:pPr>
      <w:r>
        <w:t>Адрес официального сайта Министерства: http://www.rosmintrud.ru.</w:t>
      </w:r>
    </w:p>
    <w:p w:rsidR="00C12649" w:rsidRDefault="00C12649">
      <w:pPr>
        <w:pStyle w:val="ConsPlusNormal"/>
        <w:ind w:firstLine="540"/>
        <w:jc w:val="both"/>
      </w:pPr>
      <w:r>
        <w:t>Телефон Министерства для справок: 8(495) 606-00-60.</w:t>
      </w:r>
    </w:p>
    <w:p w:rsidR="00C12649" w:rsidRDefault="00C12649">
      <w:pPr>
        <w:pStyle w:val="ConsPlusNormal"/>
        <w:ind w:firstLine="540"/>
        <w:jc w:val="both"/>
      </w:pPr>
      <w:r>
        <w:t>График работы Министерства (по московскому времени):</w:t>
      </w:r>
    </w:p>
    <w:p w:rsidR="00C12649" w:rsidRDefault="00C12649">
      <w:pPr>
        <w:pStyle w:val="ConsPlusNormal"/>
        <w:jc w:val="both"/>
      </w:pPr>
    </w:p>
    <w:tbl>
      <w:tblPr>
        <w:tblW w:w="0" w:type="auto"/>
        <w:tblLayout w:type="fixed"/>
        <w:tblCellMar>
          <w:top w:w="102" w:type="dxa"/>
          <w:left w:w="62" w:type="dxa"/>
          <w:bottom w:w="102" w:type="dxa"/>
          <w:right w:w="62" w:type="dxa"/>
        </w:tblCellMar>
        <w:tblLook w:val="0000"/>
      </w:tblPr>
      <w:tblGrid>
        <w:gridCol w:w="4876"/>
        <w:gridCol w:w="340"/>
        <w:gridCol w:w="3855"/>
      </w:tblGrid>
      <w:tr w:rsidR="00C12649" w:rsidRPr="00525BAB">
        <w:tc>
          <w:tcPr>
            <w:tcW w:w="4876" w:type="dxa"/>
            <w:tcBorders>
              <w:top w:val="nil"/>
              <w:left w:val="nil"/>
              <w:bottom w:val="nil"/>
              <w:right w:val="nil"/>
            </w:tcBorders>
          </w:tcPr>
          <w:p w:rsidR="00C12649" w:rsidRDefault="00C12649">
            <w:pPr>
              <w:pStyle w:val="ConsPlusNormal"/>
              <w:ind w:left="567"/>
            </w:pPr>
            <w:r>
              <w:t>понедельник, вторник, среда, четверг</w:t>
            </w:r>
          </w:p>
        </w:tc>
        <w:tc>
          <w:tcPr>
            <w:tcW w:w="340" w:type="dxa"/>
            <w:tcBorders>
              <w:top w:val="nil"/>
              <w:left w:val="nil"/>
              <w:bottom w:val="nil"/>
              <w:right w:val="nil"/>
            </w:tcBorders>
          </w:tcPr>
          <w:p w:rsidR="00C12649" w:rsidRDefault="00C12649">
            <w:pPr>
              <w:pStyle w:val="ConsPlusNormal"/>
              <w:jc w:val="center"/>
            </w:pPr>
            <w:r>
              <w:t>-</w:t>
            </w:r>
          </w:p>
        </w:tc>
        <w:tc>
          <w:tcPr>
            <w:tcW w:w="3855" w:type="dxa"/>
            <w:tcBorders>
              <w:top w:val="nil"/>
              <w:left w:val="nil"/>
              <w:bottom w:val="nil"/>
              <w:right w:val="nil"/>
            </w:tcBorders>
          </w:tcPr>
          <w:p w:rsidR="00C12649" w:rsidRDefault="00C12649">
            <w:pPr>
              <w:pStyle w:val="ConsPlusNormal"/>
            </w:pPr>
            <w:r>
              <w:t>с 9.00 до 18.00;</w:t>
            </w:r>
          </w:p>
        </w:tc>
      </w:tr>
      <w:tr w:rsidR="00C12649" w:rsidRPr="00525BAB">
        <w:tc>
          <w:tcPr>
            <w:tcW w:w="4876" w:type="dxa"/>
            <w:tcBorders>
              <w:top w:val="nil"/>
              <w:left w:val="nil"/>
              <w:bottom w:val="nil"/>
              <w:right w:val="nil"/>
            </w:tcBorders>
          </w:tcPr>
          <w:p w:rsidR="00C12649" w:rsidRDefault="00C12649">
            <w:pPr>
              <w:pStyle w:val="ConsPlusNormal"/>
              <w:ind w:left="567"/>
            </w:pPr>
            <w:r>
              <w:t>пятница</w:t>
            </w:r>
          </w:p>
        </w:tc>
        <w:tc>
          <w:tcPr>
            <w:tcW w:w="340" w:type="dxa"/>
            <w:tcBorders>
              <w:top w:val="nil"/>
              <w:left w:val="nil"/>
              <w:bottom w:val="nil"/>
              <w:right w:val="nil"/>
            </w:tcBorders>
          </w:tcPr>
          <w:p w:rsidR="00C12649" w:rsidRDefault="00C12649">
            <w:pPr>
              <w:pStyle w:val="ConsPlusNormal"/>
              <w:jc w:val="center"/>
            </w:pPr>
            <w:r>
              <w:t>-</w:t>
            </w:r>
          </w:p>
        </w:tc>
        <w:tc>
          <w:tcPr>
            <w:tcW w:w="3855" w:type="dxa"/>
            <w:tcBorders>
              <w:top w:val="nil"/>
              <w:left w:val="nil"/>
              <w:bottom w:val="nil"/>
              <w:right w:val="nil"/>
            </w:tcBorders>
          </w:tcPr>
          <w:p w:rsidR="00C12649" w:rsidRDefault="00C12649">
            <w:pPr>
              <w:pStyle w:val="ConsPlusNormal"/>
            </w:pPr>
            <w:r>
              <w:t>с 9.00 до 16.45;</w:t>
            </w:r>
          </w:p>
        </w:tc>
      </w:tr>
      <w:tr w:rsidR="00C12649" w:rsidRPr="00525BAB">
        <w:tc>
          <w:tcPr>
            <w:tcW w:w="4876" w:type="dxa"/>
            <w:tcBorders>
              <w:top w:val="nil"/>
              <w:left w:val="nil"/>
              <w:bottom w:val="nil"/>
              <w:right w:val="nil"/>
            </w:tcBorders>
          </w:tcPr>
          <w:p w:rsidR="00C12649" w:rsidRDefault="00C12649">
            <w:pPr>
              <w:pStyle w:val="ConsPlusNormal"/>
              <w:ind w:left="567"/>
            </w:pPr>
            <w:r>
              <w:t>суббота, воскресенье</w:t>
            </w:r>
          </w:p>
        </w:tc>
        <w:tc>
          <w:tcPr>
            <w:tcW w:w="340" w:type="dxa"/>
            <w:tcBorders>
              <w:top w:val="nil"/>
              <w:left w:val="nil"/>
              <w:bottom w:val="nil"/>
              <w:right w:val="nil"/>
            </w:tcBorders>
          </w:tcPr>
          <w:p w:rsidR="00C12649" w:rsidRDefault="00C12649">
            <w:pPr>
              <w:pStyle w:val="ConsPlusNormal"/>
              <w:jc w:val="center"/>
            </w:pPr>
            <w:r>
              <w:t>-</w:t>
            </w:r>
          </w:p>
        </w:tc>
        <w:tc>
          <w:tcPr>
            <w:tcW w:w="3855" w:type="dxa"/>
            <w:tcBorders>
              <w:top w:val="nil"/>
              <w:left w:val="nil"/>
              <w:bottom w:val="nil"/>
              <w:right w:val="nil"/>
            </w:tcBorders>
          </w:tcPr>
          <w:p w:rsidR="00C12649" w:rsidRDefault="00C12649">
            <w:pPr>
              <w:pStyle w:val="ConsPlusNormal"/>
            </w:pPr>
            <w:r>
              <w:t>выходной день;</w:t>
            </w:r>
          </w:p>
        </w:tc>
      </w:tr>
      <w:tr w:rsidR="00C12649" w:rsidRPr="00525BAB">
        <w:tc>
          <w:tcPr>
            <w:tcW w:w="4876" w:type="dxa"/>
            <w:tcBorders>
              <w:top w:val="nil"/>
              <w:left w:val="nil"/>
              <w:bottom w:val="nil"/>
              <w:right w:val="nil"/>
            </w:tcBorders>
          </w:tcPr>
          <w:p w:rsidR="00C12649" w:rsidRDefault="00C12649">
            <w:pPr>
              <w:pStyle w:val="ConsPlusNormal"/>
              <w:ind w:left="567"/>
            </w:pPr>
            <w:r>
              <w:t>обеденный перерыв</w:t>
            </w:r>
          </w:p>
        </w:tc>
        <w:tc>
          <w:tcPr>
            <w:tcW w:w="340" w:type="dxa"/>
            <w:tcBorders>
              <w:top w:val="nil"/>
              <w:left w:val="nil"/>
              <w:bottom w:val="nil"/>
              <w:right w:val="nil"/>
            </w:tcBorders>
          </w:tcPr>
          <w:p w:rsidR="00C12649" w:rsidRDefault="00C12649">
            <w:pPr>
              <w:pStyle w:val="ConsPlusNormal"/>
              <w:jc w:val="center"/>
            </w:pPr>
            <w:r>
              <w:t>-</w:t>
            </w:r>
          </w:p>
        </w:tc>
        <w:tc>
          <w:tcPr>
            <w:tcW w:w="3855" w:type="dxa"/>
            <w:tcBorders>
              <w:top w:val="nil"/>
              <w:left w:val="nil"/>
              <w:bottom w:val="nil"/>
              <w:right w:val="nil"/>
            </w:tcBorders>
          </w:tcPr>
          <w:p w:rsidR="00C12649" w:rsidRDefault="00C12649">
            <w:pPr>
              <w:pStyle w:val="ConsPlusNormal"/>
            </w:pPr>
            <w:r>
              <w:t>с 12.30 до 13.15.</w:t>
            </w:r>
          </w:p>
        </w:tc>
      </w:tr>
    </w:tbl>
    <w:p w:rsidR="00C12649" w:rsidRDefault="00C12649">
      <w:pPr>
        <w:pStyle w:val="ConsPlusNormal"/>
        <w:jc w:val="both"/>
      </w:pPr>
    </w:p>
    <w:p w:rsidR="00C12649" w:rsidRDefault="00C12649">
      <w:pPr>
        <w:pStyle w:val="ConsPlusNormal"/>
        <w:ind w:firstLine="540"/>
        <w:jc w:val="both"/>
      </w:pPr>
      <w:bookmarkStart w:id="1" w:name="P82"/>
      <w:bookmarkEnd w:id="1"/>
      <w:r>
        <w:t>5. На информационных стендах, устанавливаемых в помещениях Министерства в доступных для ознакомления местах, официальном сайте Министерства, на Едином портале размещаются:</w:t>
      </w:r>
    </w:p>
    <w:p w:rsidR="00C12649" w:rsidRDefault="00C12649">
      <w:pPr>
        <w:pStyle w:val="ConsPlusNormal"/>
        <w:ind w:firstLine="540"/>
        <w:jc w:val="both"/>
      </w:pPr>
      <w:r>
        <w:t>а) Административный регламент или извлечения из него;</w:t>
      </w:r>
    </w:p>
    <w:p w:rsidR="00C12649" w:rsidRDefault="00C12649">
      <w:pPr>
        <w:pStyle w:val="ConsPlusNormal"/>
        <w:ind w:firstLine="540"/>
        <w:jc w:val="both"/>
      </w:pPr>
      <w:r>
        <w:t>б) сведения о почтовом адресе Министерства, адресе электронной почты Министерства, официальном сайте Министерства, справочных телефонах Министерства;</w:t>
      </w:r>
    </w:p>
    <w:p w:rsidR="00C12649" w:rsidRDefault="00C12649">
      <w:pPr>
        <w:pStyle w:val="ConsPlusNormal"/>
        <w:ind w:firstLine="540"/>
        <w:jc w:val="both"/>
      </w:pPr>
      <w:r>
        <w:t>в) график работы Министерства;</w:t>
      </w:r>
    </w:p>
    <w:p w:rsidR="00C12649" w:rsidRDefault="00C12649">
      <w:pPr>
        <w:pStyle w:val="ConsPlusNormal"/>
        <w:ind w:firstLine="540"/>
        <w:jc w:val="both"/>
      </w:pPr>
      <w:r>
        <w:t>г) порядок получения консультаций;</w:t>
      </w:r>
    </w:p>
    <w:p w:rsidR="00C12649" w:rsidRDefault="00C12649">
      <w:pPr>
        <w:pStyle w:val="ConsPlusNormal"/>
        <w:ind w:firstLine="540"/>
        <w:jc w:val="both"/>
      </w:pPr>
      <w:r>
        <w:t>д) порядок получения государственной услуги;</w:t>
      </w:r>
    </w:p>
    <w:p w:rsidR="00C12649" w:rsidRDefault="00C12649">
      <w:pPr>
        <w:pStyle w:val="ConsPlusNormal"/>
        <w:ind w:firstLine="540"/>
        <w:jc w:val="both"/>
      </w:pPr>
      <w:r>
        <w:t>е) порядок информирования заявителей о ходе предоставления государственной услуги;</w:t>
      </w:r>
    </w:p>
    <w:p w:rsidR="00C12649" w:rsidRDefault="00C12649">
      <w:pPr>
        <w:pStyle w:val="ConsPlusNormal"/>
        <w:ind w:firstLine="540"/>
        <w:jc w:val="both"/>
      </w:pPr>
      <w:r>
        <w:t>ж) сведения о должностных лицах Министерства, ответственных за предоставление государственной услуги.</w:t>
      </w:r>
    </w:p>
    <w:p w:rsidR="00C12649" w:rsidRDefault="00C12649">
      <w:pPr>
        <w:pStyle w:val="ConsPlusNormal"/>
        <w:ind w:firstLine="540"/>
        <w:jc w:val="both"/>
      </w:pPr>
      <w:r>
        <w:t>6. По вопросам, связанным с предоставлением государственной услуги, заявители могут обращаться в Министерство ежедневно, кроме выходных и праздничных дней, в соответствии с графиком работы Министерства.</w:t>
      </w:r>
    </w:p>
    <w:p w:rsidR="00C12649" w:rsidRDefault="00C12649">
      <w:pPr>
        <w:pStyle w:val="ConsPlusNormal"/>
        <w:jc w:val="both"/>
      </w:pPr>
    </w:p>
    <w:p w:rsidR="00C12649" w:rsidRDefault="00C12649">
      <w:pPr>
        <w:pStyle w:val="ConsPlusNormal"/>
        <w:jc w:val="center"/>
        <w:outlineLvl w:val="1"/>
      </w:pPr>
      <w:r>
        <w:t>II. Стандарт предоставления государственной услуги</w:t>
      </w:r>
    </w:p>
    <w:p w:rsidR="00C12649" w:rsidRDefault="00C12649">
      <w:pPr>
        <w:pStyle w:val="ConsPlusNormal"/>
        <w:jc w:val="both"/>
      </w:pPr>
    </w:p>
    <w:p w:rsidR="00C12649" w:rsidRDefault="00C12649">
      <w:pPr>
        <w:pStyle w:val="ConsPlusNormal"/>
        <w:jc w:val="center"/>
        <w:outlineLvl w:val="2"/>
      </w:pPr>
      <w:r>
        <w:t>Наименование государственной услуги</w:t>
      </w:r>
    </w:p>
    <w:p w:rsidR="00C12649" w:rsidRDefault="00C12649">
      <w:pPr>
        <w:pStyle w:val="ConsPlusNormal"/>
        <w:jc w:val="both"/>
      </w:pPr>
    </w:p>
    <w:p w:rsidR="00C12649" w:rsidRDefault="00C12649">
      <w:pPr>
        <w:pStyle w:val="ConsPlusNormal"/>
        <w:ind w:firstLine="540"/>
        <w:jc w:val="both"/>
      </w:pPr>
      <w:r>
        <w:t>7. Наименование государственной услуги - государственная услуга по рассмотрению разногласий по вопросам проведения экспертизы качества специальной оценки условий труда, несогласия работников, профессиональных союзов, их объединений, иных уполномоченных работниками представительных органов, работодателей, их объединений, страховщиков, организаций, проводивших специальную оценку условий труда, с результатами экспертизы качества специальной оценки условий труда (далее - рассмотрение разногласий (несогласия)).</w:t>
      </w:r>
    </w:p>
    <w:p w:rsidR="00C12649" w:rsidRDefault="00C12649">
      <w:pPr>
        <w:pStyle w:val="ConsPlusNormal"/>
        <w:jc w:val="both"/>
      </w:pPr>
    </w:p>
    <w:p w:rsidR="00C12649" w:rsidRDefault="00C12649">
      <w:pPr>
        <w:pStyle w:val="ConsPlusNormal"/>
        <w:jc w:val="center"/>
        <w:outlineLvl w:val="2"/>
      </w:pPr>
      <w:r>
        <w:t>Наименование федерального органа исполнительной власти,</w:t>
      </w:r>
    </w:p>
    <w:p w:rsidR="00C12649" w:rsidRDefault="00C12649">
      <w:pPr>
        <w:pStyle w:val="ConsPlusNormal"/>
        <w:jc w:val="center"/>
      </w:pPr>
      <w:r>
        <w:t>предоставляющего государственную услугу</w:t>
      </w:r>
    </w:p>
    <w:p w:rsidR="00C12649" w:rsidRDefault="00C12649">
      <w:pPr>
        <w:pStyle w:val="ConsPlusNormal"/>
        <w:jc w:val="both"/>
      </w:pPr>
    </w:p>
    <w:p w:rsidR="00C12649" w:rsidRDefault="00C12649">
      <w:pPr>
        <w:pStyle w:val="ConsPlusNormal"/>
        <w:ind w:firstLine="540"/>
        <w:jc w:val="both"/>
      </w:pPr>
      <w:r>
        <w:t>8. Предоставление государственной услуги осуществляется Министерством.</w:t>
      </w:r>
    </w:p>
    <w:p w:rsidR="00C12649" w:rsidRDefault="00C12649">
      <w:pPr>
        <w:pStyle w:val="ConsPlusNormal"/>
        <w:jc w:val="both"/>
      </w:pPr>
    </w:p>
    <w:p w:rsidR="00C12649" w:rsidRDefault="00C12649">
      <w:pPr>
        <w:pStyle w:val="ConsPlusNormal"/>
        <w:jc w:val="center"/>
        <w:outlineLvl w:val="2"/>
      </w:pPr>
      <w:r>
        <w:t>Описание результатов предоставления государственной услуги</w:t>
      </w:r>
    </w:p>
    <w:p w:rsidR="00C12649" w:rsidRDefault="00C12649">
      <w:pPr>
        <w:pStyle w:val="ConsPlusNormal"/>
        <w:jc w:val="both"/>
      </w:pPr>
    </w:p>
    <w:p w:rsidR="00C12649" w:rsidRDefault="00C12649">
      <w:pPr>
        <w:pStyle w:val="ConsPlusNormal"/>
        <w:ind w:firstLine="540"/>
        <w:jc w:val="both"/>
      </w:pPr>
      <w:bookmarkStart w:id="2" w:name="P105"/>
      <w:bookmarkEnd w:id="2"/>
      <w:r>
        <w:t>9. Результатом предоставления государственной услуги является заключение о рассмотрении разногласий (несогласия), обязательное к исполнению всеми сторонами разногласия (несогласия).</w:t>
      </w:r>
    </w:p>
    <w:p w:rsidR="00C12649" w:rsidRDefault="00C12649">
      <w:pPr>
        <w:pStyle w:val="ConsPlusNormal"/>
        <w:jc w:val="both"/>
      </w:pPr>
    </w:p>
    <w:p w:rsidR="00C12649" w:rsidRDefault="00C12649">
      <w:pPr>
        <w:pStyle w:val="ConsPlusNormal"/>
        <w:jc w:val="center"/>
        <w:outlineLvl w:val="2"/>
      </w:pPr>
      <w:r>
        <w:t>Срок предоставления государственной услуги</w:t>
      </w:r>
    </w:p>
    <w:p w:rsidR="00C12649" w:rsidRDefault="00C12649">
      <w:pPr>
        <w:pStyle w:val="ConsPlusNormal"/>
        <w:jc w:val="both"/>
      </w:pPr>
    </w:p>
    <w:p w:rsidR="00C12649" w:rsidRDefault="00C12649">
      <w:pPr>
        <w:pStyle w:val="ConsPlusNormal"/>
        <w:ind w:firstLine="540"/>
        <w:jc w:val="both"/>
      </w:pPr>
      <w:r>
        <w:t>10. Срок предоставления государственной услуги не может превышать 45 рабочих дней со дня регистрации в Министерстве заявления.</w:t>
      </w:r>
    </w:p>
    <w:p w:rsidR="00C12649" w:rsidRDefault="00C12649">
      <w:pPr>
        <w:pStyle w:val="ConsPlusNormal"/>
        <w:ind w:firstLine="540"/>
        <w:jc w:val="both"/>
      </w:pPr>
      <w:r>
        <w:t>Срок рассмотрения заявления может быть продлен до 90 рабочих дней в случае необходимости:</w:t>
      </w:r>
    </w:p>
    <w:p w:rsidR="00C12649" w:rsidRDefault="00C12649">
      <w:pPr>
        <w:pStyle w:val="ConsPlusNormal"/>
        <w:ind w:firstLine="540"/>
        <w:jc w:val="both"/>
      </w:pPr>
      <w:r>
        <w:t>направления Министерством запроса заявителю или в орган исполнительной власти субъекта Российской Федерации в области охраны труда, проводивший государственную экспертизу условий труда, о представлении документов, на основании которых проведена государственная экспертиза условий труда в целях оценки качества проведения специальной оценки условий труда (далее - государственная экспертиза);</w:t>
      </w:r>
    </w:p>
    <w:p w:rsidR="00C12649" w:rsidRDefault="00C12649">
      <w:pPr>
        <w:pStyle w:val="ConsPlusNormal"/>
        <w:ind w:firstLine="540"/>
        <w:jc w:val="both"/>
      </w:pPr>
      <w:r>
        <w:t>проведения исследований (испытаний) и измерений вредных и (или) опасных факторов производственной среды и трудового процесса на рабочих местах работодателя, в отношении которых проводилась государственная экспертиза.</w:t>
      </w:r>
    </w:p>
    <w:p w:rsidR="00C12649" w:rsidRDefault="00C12649">
      <w:pPr>
        <w:pStyle w:val="ConsPlusNormal"/>
        <w:jc w:val="both"/>
      </w:pPr>
    </w:p>
    <w:p w:rsidR="00C12649" w:rsidRDefault="00C12649">
      <w:pPr>
        <w:pStyle w:val="ConsPlusNormal"/>
        <w:jc w:val="center"/>
        <w:outlineLvl w:val="2"/>
      </w:pPr>
      <w:r>
        <w:t>Перечень нормативных правовых актов, регулирующих</w:t>
      </w:r>
    </w:p>
    <w:p w:rsidR="00C12649" w:rsidRDefault="00C12649">
      <w:pPr>
        <w:pStyle w:val="ConsPlusNormal"/>
        <w:jc w:val="center"/>
      </w:pPr>
      <w:r>
        <w:t>отношения, возникающие в связи с предоставлением</w:t>
      </w:r>
    </w:p>
    <w:p w:rsidR="00C12649" w:rsidRDefault="00C12649">
      <w:pPr>
        <w:pStyle w:val="ConsPlusNormal"/>
        <w:jc w:val="center"/>
      </w:pPr>
      <w:r>
        <w:t>государственной услуги, с указанием их реквизитов</w:t>
      </w:r>
    </w:p>
    <w:p w:rsidR="00C12649" w:rsidRDefault="00C12649">
      <w:pPr>
        <w:pStyle w:val="ConsPlusNormal"/>
        <w:jc w:val="center"/>
      </w:pPr>
      <w:r>
        <w:t>и источников официального опубликования</w:t>
      </w:r>
    </w:p>
    <w:p w:rsidR="00C12649" w:rsidRDefault="00C12649">
      <w:pPr>
        <w:pStyle w:val="ConsPlusNormal"/>
        <w:jc w:val="both"/>
      </w:pPr>
    </w:p>
    <w:p w:rsidR="00C12649" w:rsidRDefault="00C12649">
      <w:pPr>
        <w:pStyle w:val="ConsPlusNormal"/>
        <w:ind w:firstLine="540"/>
        <w:jc w:val="both"/>
      </w:pPr>
      <w:r>
        <w:t>11. Предоставление государственной услуги осуществляется в соответствии со следующими нормативными правовыми актами:</w:t>
      </w:r>
    </w:p>
    <w:p w:rsidR="00C12649" w:rsidRDefault="00C12649">
      <w:pPr>
        <w:pStyle w:val="ConsPlusNormal"/>
        <w:ind w:firstLine="540"/>
        <w:jc w:val="both"/>
      </w:pPr>
      <w:r>
        <w:t>Трудовой кодекс Российской Федерации (Собрание законодательства Российской Федерации, 2002, N 1, ст. 3; N 30, ст. 3014, 3033; 2003, N 27, ст. 2700; 2004, N 18, ст. 1690; N 35, ст. 3607; 2005, N 1, ст. 27; N 13, ст. 1209; N 19, ст. 1752; 2006, N 27, ст. 2878; N 41, ст. 4285; N 52, ст. 5498; 2007, N 1, ст. 34; N 17, ст. 1930; N 30, ст. 3808; N 41, ст. 4844; N 43, ст. 5084; N 49, ст. 6070; 2008, N 9, ст. 812; N 30, ст. 3613, 3616; N 52, ст. 6235, 6236; 2009, N 1, ст. 17, 21; N 19, ст. 2270; N 29, ст. 3604; N 30, ст. 3732, 3739; N 46, ст. 5419; N 48, ст. 5717; N 50, ст. 6146; 2010, N 31, ст. 4196; N 52, ст. 7002; 2011, N 1, ст. 49; N 25, ст. 3539; N 27, ст. 3880; N 30, ст. 4586, 4590, 4591, 4596; N 45, ст. 6333, 6335; N 48, ст. 6730, 6735; N 49, ст. 7015, 7031; N 50, ст. 7359; N 52, ст. 7639; 2012, N 10, ст. 1164; N 14, ст. 1553; N 18, ст. 2127; N 31, ст. 4325; N 47, ст. 6399; N 50, ст. 6954, 6957, 6959; N 53, ст. 7605; 2013, N 14, ст. 1666, 1668; N 19, ст. 2322, 2326, 2329; N 23, ст. 2866, 2883; N 27, ст. 3449, 3454, 3477; N 30, ст. 4037; N 48, ст. 6165; N 52, ст. 6986; 2014, N 14, ст. 1542, 1547, 1548; N 19, ст. 2321; N 23, ст. 2930; N 26, ст. 3405; N 30, ст. 4217; N 45, ст. 6143; N 48, ст. 6639, N 49, ст. 6918; N 52, ст. 7543, 7554; 2015, N 1, ст. 10, 42, 72; N 14, ст. 2022; N 18, ст. 2625; N 24, ст. 3379, 3991; N 27, ст. 3992, 3997; N 29, ст. 4356, 4359, 4363, 4368; N 41, ст. 5639; 2016, N 1, ст. 11, 54; N 18, ст. 2508);</w:t>
      </w:r>
    </w:p>
    <w:p w:rsidR="00C12649" w:rsidRDefault="00C12649">
      <w:pPr>
        <w:pStyle w:val="ConsPlusNormal"/>
        <w:ind w:firstLine="540"/>
        <w:jc w:val="both"/>
      </w:pPr>
      <w:r>
        <w:t xml:space="preserve">Федеральный </w:t>
      </w:r>
      <w:hyperlink r:id="rId7" w:history="1">
        <w:r>
          <w:rPr>
            <w:color w:val="0000FF"/>
          </w:rPr>
          <w:t>закон</w:t>
        </w:r>
      </w:hyperlink>
      <w:r>
        <w:t xml:space="preserve"> от 28 декабря 2013 г. N 426-ФЗ "О специальной оценке условий труда" (Собрание законодательства Российской Федерации, 2013, N 52, ст. 6991; 2014, N 26, ст. 3366; 2015, N 29, ст. 4342; 2016, N 18, ст. 2512) (далее - Федеральный закон от 28 декабря 2013 г. N 426-ФЗ);</w:t>
      </w:r>
    </w:p>
    <w:p w:rsidR="00C12649" w:rsidRDefault="00C12649">
      <w:pPr>
        <w:pStyle w:val="ConsPlusNormal"/>
        <w:ind w:firstLine="540"/>
        <w:jc w:val="both"/>
      </w:pPr>
      <w:r>
        <w:t xml:space="preserve">Федеральный </w:t>
      </w:r>
      <w:hyperlink r:id="rId8" w:history="1">
        <w:r>
          <w:rPr>
            <w:color w:val="0000FF"/>
          </w:rPr>
          <w:t>закон</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6963; 2014, N 19, ст. 2302; N 30, ст. 4223, 4243; N 48, ст. 6645; 2015, N 1, ст. 84; N 27, ст. 3979; N 29, ст. 4389, 4390);</w:t>
      </w:r>
    </w:p>
    <w:p w:rsidR="00C12649" w:rsidRDefault="00C12649">
      <w:pPr>
        <w:pStyle w:val="ConsPlusNormal"/>
        <w:ind w:firstLine="540"/>
        <w:jc w:val="both"/>
      </w:pPr>
      <w:r>
        <w:t xml:space="preserve">Федеральный </w:t>
      </w:r>
      <w:hyperlink r:id="rId9" w:history="1">
        <w:r>
          <w:rPr>
            <w:color w:val="0000FF"/>
          </w:rPr>
          <w:t>закон</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2012, N 31, ст. 4470; 2013, N 19, ст. 2307; N 27, ст. 3474; 2014, N 48, ст. 6638; 2015, N 45, ст. 6206);</w:t>
      </w:r>
    </w:p>
    <w:p w:rsidR="00C12649" w:rsidRDefault="00C12649">
      <w:pPr>
        <w:pStyle w:val="ConsPlusNormal"/>
        <w:ind w:firstLine="540"/>
        <w:jc w:val="both"/>
      </w:pPr>
      <w:r>
        <w:t xml:space="preserve">Федеральный </w:t>
      </w:r>
      <w:hyperlink r:id="rId10"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27, ст. 3407; N 31, ст. 4173, 4196; N 49, ст. 6409; N 52, ст. 6974; 2011, N 23, ст. 3263; N 31, ст. 4701; 2013, N 14, ст. 1651; N 30, ст. 4038; N 51, ст. 6683; 2014, N 23, ст. 2927; N 30, ст. 4217, 4243);</w:t>
      </w:r>
    </w:p>
    <w:p w:rsidR="00C12649" w:rsidRDefault="00C12649">
      <w:pPr>
        <w:pStyle w:val="ConsPlusNormal"/>
        <w:ind w:firstLine="540"/>
        <w:jc w:val="both"/>
      </w:pPr>
      <w:r>
        <w:t xml:space="preserve">Федеральный </w:t>
      </w:r>
      <w:hyperlink r:id="rId11" w:history="1">
        <w:r>
          <w:rPr>
            <w:color w:val="0000FF"/>
          </w:rPr>
          <w:t>закон</w:t>
        </w:r>
      </w:hyperlink>
      <w:r>
        <w:t xml:space="preserve">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3880; N 29, ст. 4291; N 30, ст. 4587; N 49, ст. 7061; 2012, N 31, ст. 4322; 2013, N 14, ст. 1651; N 27, ст. 3477, 3480; N 30, ст. 4084; N 51, ст. 6679; N 52, ст. 6952, 6961, 7009; 2014, N 26, ст. 3366; N 30, ст. 4264; N 49, ст. 6928; 2015, N 1, ст. 67, 72; N 10, ст. 1393; N 29, ст. 4342, 4376; 2016, N 7, ст. 916) (далее - Федеральный закон от 27 июля 2010 г. N 210-ФЗ);</w:t>
      </w:r>
    </w:p>
    <w:p w:rsidR="00C12649" w:rsidRDefault="00C12649">
      <w:pPr>
        <w:pStyle w:val="ConsPlusNormal"/>
        <w:ind w:firstLine="540"/>
        <w:jc w:val="both"/>
      </w:pPr>
      <w:r>
        <w:t xml:space="preserve">Федеральный </w:t>
      </w:r>
      <w:hyperlink r:id="rId12" w:history="1">
        <w:r>
          <w:rPr>
            <w:color w:val="0000FF"/>
          </w:rPr>
          <w:t>закон</w:t>
        </w:r>
      </w:hyperlink>
      <w:r>
        <w:t xml:space="preserve"> от 6 апреля 2011 г. N 63-ФЗ "Об электронной подписи" (Собрание законодательства Российской Федерации, 2011, N 15, ст. 2036; N 27, ст. 3880; 2012, N 29, ст. 3988; 2013, N 14, ст. 1668; N 27, ст. 3463, 3477; 2014, N 11, ст. 1098; N 26, ст. 3390; 2016, N 1, ст. 65);</w:t>
      </w:r>
    </w:p>
    <w:p w:rsidR="00C12649" w:rsidRDefault="00C12649">
      <w:pPr>
        <w:pStyle w:val="ConsPlusNormal"/>
        <w:ind w:firstLine="540"/>
        <w:jc w:val="both"/>
      </w:pPr>
      <w:r>
        <w:t xml:space="preserve">Федеральный </w:t>
      </w:r>
      <w:hyperlink r:id="rId13" w:history="1">
        <w:r>
          <w:rPr>
            <w:color w:val="0000FF"/>
          </w:rPr>
          <w:t>закон</w:t>
        </w:r>
      </w:hyperlink>
      <w:r>
        <w:t xml:space="preserve"> от 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 2014, N 49, ст. 6928; 2016, N 1, ст. 14);</w:t>
      </w:r>
    </w:p>
    <w:p w:rsidR="00C12649" w:rsidRDefault="00C12649">
      <w:pPr>
        <w:pStyle w:val="ConsPlusNormal"/>
        <w:ind w:firstLine="540"/>
        <w:jc w:val="both"/>
      </w:pPr>
      <w:hyperlink r:id="rId14" w:history="1">
        <w:r>
          <w:rPr>
            <w:color w:val="0000FF"/>
          </w:rPr>
          <w:t>Указ</w:t>
        </w:r>
      </w:hyperlink>
      <w:r>
        <w:t xml:space="preserve"> Президента Российской Федерации от 7 мая 2012 г. N 601 "Об основных направлениях совершенствования системы государственного управления" (Собрание законодательства Российской Федерации, 2012, N 19, ст. 2338);</w:t>
      </w:r>
    </w:p>
    <w:p w:rsidR="00C12649" w:rsidRDefault="00C12649">
      <w:pPr>
        <w:pStyle w:val="ConsPlusNormal"/>
        <w:ind w:firstLine="540"/>
        <w:jc w:val="both"/>
      </w:pPr>
      <w:hyperlink r:id="rId15" w:history="1">
        <w:r>
          <w:rPr>
            <w:color w:val="0000FF"/>
          </w:rPr>
          <w:t>постановление</w:t>
        </w:r>
      </w:hyperlink>
      <w:r>
        <w:t xml:space="preserve"> Правительства Российской Федерации от 28 июля 2005 г. N 452 "О Типовом регламенте внутренней организации федеральных органов исполнительной власти" (Собрание законодательства Российской Федерации, 2005, N 31, ст. 3233; 2007, N 43, ст. 5202; 2008, N 9, ст. 852; N 14, ст. 1413; N 46, ст. 5337; 2009, N 12, ст. 1443; N 19, ст. 2346; N 25, ст. 3060; N 47, ст. 5675; N 49, ст. 5970; 2010, N 9, ст. 964; N 22, ст. 2776; N 40, ст. 5072; 2011, N 34, ст. 4986; N 35, ст. 5092; 2012, N 37, ст. 4996; N 38, ст. 5102; N 53, ст. 7958; 2013, N 13, ст. 1575; 2015, N 6, ст. 965; N 12, ст. 1758; N 15, ст. 2281; N 30, ст. 4604; N 36, ст. 5037);</w:t>
      </w:r>
    </w:p>
    <w:p w:rsidR="00C12649" w:rsidRDefault="00C12649">
      <w:pPr>
        <w:pStyle w:val="ConsPlusNormal"/>
        <w:ind w:firstLine="540"/>
        <w:jc w:val="both"/>
      </w:pPr>
      <w:hyperlink r:id="rId16" w:history="1">
        <w:r>
          <w:rPr>
            <w:color w:val="0000FF"/>
          </w:rPr>
          <w:t>постановление</w:t>
        </w:r>
      </w:hyperlink>
      <w:r>
        <w:t xml:space="preserve"> Правительства Российской Федерации от 24 ноября 2009 г. N 953 "Об обеспечении доступа к информации о деятельности Правительства Российской Федерации и федеральных органов исполнительной власти" (Собрание законодательства Российской Федерации, 2009, N 48, ст. 5832; 2012, N 17, ст. 2002; 2013, N 28, ст. 3838; N 30, ст. 4107; 2014, N 42, ст. 5735);</w:t>
      </w:r>
    </w:p>
    <w:p w:rsidR="00C12649" w:rsidRDefault="00C12649">
      <w:pPr>
        <w:pStyle w:val="ConsPlusNormal"/>
        <w:ind w:firstLine="540"/>
        <w:jc w:val="both"/>
      </w:pPr>
      <w:hyperlink r:id="rId17" w:history="1">
        <w:r>
          <w:rPr>
            <w:color w:val="0000FF"/>
          </w:rPr>
          <w:t>постановление</w:t>
        </w:r>
      </w:hyperlink>
      <w: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2012, N 28, ст. 3908; N 36, ст. 4903; N 50, ст. 7070; N 52, ст. 7507; 2014, N 5, ст. 506);</w:t>
      </w:r>
    </w:p>
    <w:p w:rsidR="00C12649" w:rsidRDefault="00C12649">
      <w:pPr>
        <w:pStyle w:val="ConsPlusNormal"/>
        <w:ind w:firstLine="540"/>
        <w:jc w:val="both"/>
      </w:pPr>
      <w:hyperlink r:id="rId18" w:history="1">
        <w:r>
          <w:rPr>
            <w:color w:val="0000FF"/>
          </w:rPr>
          <w:t>постановление</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 ст. 4479) (далее - постановление Правительства Российской Федерации от 7 июля 2011 г. N 553);</w:t>
      </w:r>
    </w:p>
    <w:p w:rsidR="00C12649" w:rsidRDefault="00C12649">
      <w:pPr>
        <w:pStyle w:val="ConsPlusNormal"/>
        <w:ind w:firstLine="540"/>
        <w:jc w:val="both"/>
      </w:pPr>
      <w:hyperlink r:id="rId19" w:history="1">
        <w:r>
          <w:rPr>
            <w:color w:val="0000FF"/>
          </w:rPr>
          <w:t>постановление</w:t>
        </w:r>
      </w:hyperlink>
      <w:r>
        <w:t xml:space="preserve"> Правительства Российской Федерации от 19 июня 2012 г. N 610 "Об утверждении Положения о Министерстве труда и социальной защиты Российской Федерации" (Собрание законодательства Российской Федерации, 2012, N 26, ст. 3528; 2013, N 22, ст. 2809; N 36, ст. 4578; N 37, ст. 4703; N 45, ст. 5822; N 46, ст. 5952; 2014, N 21, ст. 2710; N 26, ст. 3577; N 29, ст. 4160; N 32, ст. 4499; N 36, ст. 4868; 2015, N 2, ст. 491; N 6, ст. 963; N 16, ст. 2384; 2016, N 2, ст. 325; N 4, ст. 534; N 23, ст. 3322);</w:t>
      </w:r>
    </w:p>
    <w:p w:rsidR="00C12649" w:rsidRDefault="00C12649">
      <w:pPr>
        <w:pStyle w:val="ConsPlusNormal"/>
        <w:ind w:firstLine="540"/>
        <w:jc w:val="both"/>
      </w:pPr>
      <w:hyperlink r:id="rId20" w:history="1">
        <w:r>
          <w:rPr>
            <w:color w:val="0000FF"/>
          </w:rPr>
          <w:t>постановление</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а также Государственной корпорации по атомной энергии "Росатом" и ее должностных лиц" (Собрание законодательства Российской Федерации, 2012, N 35, ст. 4829; 2014, N 50, ст. 7113; 2015, N 47, ст. 6596);</w:t>
      </w:r>
    </w:p>
    <w:p w:rsidR="00C12649" w:rsidRDefault="00C12649">
      <w:pPr>
        <w:pStyle w:val="ConsPlusNormal"/>
        <w:ind w:firstLine="540"/>
        <w:jc w:val="both"/>
      </w:pPr>
      <w:hyperlink r:id="rId21" w:history="1">
        <w:r>
          <w:rPr>
            <w:color w:val="0000FF"/>
          </w:rPr>
          <w:t>постановление</w:t>
        </w:r>
      </w:hyperlink>
      <w:r>
        <w:t xml:space="preserve"> Правительства Российской Федерации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 (далее - постановление Правительства Российской Федерации от 25 августа 2012 г. N 852);</w:t>
      </w:r>
    </w:p>
    <w:p w:rsidR="00C12649" w:rsidRDefault="00C12649">
      <w:pPr>
        <w:pStyle w:val="ConsPlusNormal"/>
        <w:ind w:firstLine="540"/>
        <w:jc w:val="both"/>
      </w:pPr>
      <w:hyperlink r:id="rId22" w:history="1">
        <w:r>
          <w:rPr>
            <w:color w:val="0000FF"/>
          </w:rPr>
          <w:t>приказ</w:t>
        </w:r>
      </w:hyperlink>
      <w:r>
        <w:t xml:space="preserve"> Министерства труда и социальной защиты Российской Федерации от 24 января 2014 г. N 33н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(зарегистрирован Министерством юстиции Российской Федерации 21 марта 2014 г., регистрационный N 31689) с изменениями, внесенными приказами Министерства труда и социальной защиты Российской Федерации от 20 января 2015 г. N 24н (зарегистрирован Министерством юстиции Российской Федерации 9 февраля 2015 г., регистрационный N 35927) и от 7 сентября 2015 г. N 602н (зарегистрирован Министерством юстиции Российской Федерации 19 ноября 2015 г., регистрационный N 39785);</w:t>
      </w:r>
    </w:p>
    <w:p w:rsidR="00C12649" w:rsidRDefault="00C12649">
      <w:pPr>
        <w:pStyle w:val="ConsPlusNormal"/>
        <w:ind w:firstLine="540"/>
        <w:jc w:val="both"/>
      </w:pPr>
      <w:hyperlink r:id="rId23" w:history="1">
        <w:r>
          <w:rPr>
            <w:color w:val="0000FF"/>
          </w:rPr>
          <w:t>приказ</w:t>
        </w:r>
      </w:hyperlink>
      <w:r>
        <w:t xml:space="preserve"> Министерства труда и социальной защиты Российской Федерации от 12 августа 2014 г. N 549н "Об утверждении Порядка проведения государственной экспертизы условий труда" (зарегистрирован Минюстом России 31 октября 2014 г., регистрационный N 34545);</w:t>
      </w:r>
    </w:p>
    <w:p w:rsidR="00C12649" w:rsidRDefault="00C12649">
      <w:pPr>
        <w:pStyle w:val="ConsPlusNormal"/>
        <w:ind w:firstLine="540"/>
        <w:jc w:val="both"/>
      </w:pPr>
      <w:hyperlink r:id="rId24" w:history="1">
        <w:r>
          <w:rPr>
            <w:color w:val="0000FF"/>
          </w:rPr>
          <w:t>приказ</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 21 июля 2015 г., регистрационный N 38115);</w:t>
      </w:r>
    </w:p>
    <w:p w:rsidR="00C12649" w:rsidRDefault="00C12649">
      <w:pPr>
        <w:pStyle w:val="ConsPlusNormal"/>
        <w:ind w:firstLine="540"/>
        <w:jc w:val="both"/>
      </w:pPr>
      <w:hyperlink r:id="rId25" w:history="1">
        <w:r>
          <w:rPr>
            <w:color w:val="0000FF"/>
          </w:rPr>
          <w:t>приказ</w:t>
        </w:r>
      </w:hyperlink>
      <w:r>
        <w:t xml:space="preserve"> Министерства труда и социальной защиты Российской Федерации от 30 июля 2015 г. N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(зарегистрирован Министерством юстиции Российской Федерации 17 сентября 2015 г., регистрационный N 38897).</w:t>
      </w:r>
    </w:p>
    <w:p w:rsidR="00C12649" w:rsidRDefault="00C12649">
      <w:pPr>
        <w:pStyle w:val="ConsPlusNormal"/>
        <w:jc w:val="both"/>
      </w:pPr>
    </w:p>
    <w:p w:rsidR="00C12649" w:rsidRDefault="00C12649">
      <w:pPr>
        <w:pStyle w:val="ConsPlusNormal"/>
        <w:jc w:val="center"/>
        <w:outlineLvl w:val="2"/>
      </w:pPr>
      <w:r>
        <w:t>Исчерпывающий перечень документов,</w:t>
      </w:r>
    </w:p>
    <w:p w:rsidR="00C12649" w:rsidRDefault="00C12649">
      <w:pPr>
        <w:pStyle w:val="ConsPlusNormal"/>
        <w:jc w:val="center"/>
      </w:pPr>
      <w:r>
        <w:t>необходимых в соответствии с нормативными правовыми актами</w:t>
      </w:r>
    </w:p>
    <w:p w:rsidR="00C12649" w:rsidRDefault="00C12649">
      <w:pPr>
        <w:pStyle w:val="ConsPlusNormal"/>
        <w:jc w:val="center"/>
      </w:pPr>
      <w:r>
        <w:t>для предоставления государственной услуги, подлежащих</w:t>
      </w:r>
    </w:p>
    <w:p w:rsidR="00C12649" w:rsidRDefault="00C12649">
      <w:pPr>
        <w:pStyle w:val="ConsPlusNormal"/>
        <w:jc w:val="center"/>
      </w:pPr>
      <w:r>
        <w:t>представлению заявителем</w:t>
      </w:r>
    </w:p>
    <w:p w:rsidR="00C12649" w:rsidRDefault="00C12649">
      <w:pPr>
        <w:pStyle w:val="ConsPlusNormal"/>
        <w:jc w:val="both"/>
      </w:pPr>
    </w:p>
    <w:p w:rsidR="00C12649" w:rsidRDefault="00C12649">
      <w:pPr>
        <w:pStyle w:val="ConsPlusNormal"/>
        <w:ind w:firstLine="540"/>
        <w:jc w:val="both"/>
      </w:pPr>
      <w:r>
        <w:t>12. Для предоставления государственной услуги заявитель представляет в Министерство заявление.</w:t>
      </w:r>
    </w:p>
    <w:p w:rsidR="00C12649" w:rsidRDefault="00C12649">
      <w:pPr>
        <w:pStyle w:val="ConsPlusNormal"/>
        <w:ind w:firstLine="540"/>
        <w:jc w:val="both"/>
      </w:pPr>
      <w:bookmarkStart w:id="3" w:name="P147"/>
      <w:bookmarkEnd w:id="3"/>
      <w:r>
        <w:t>13. В заявлении указываются:</w:t>
      </w:r>
    </w:p>
    <w:p w:rsidR="00C12649" w:rsidRDefault="00C12649">
      <w:pPr>
        <w:pStyle w:val="ConsPlusNormal"/>
        <w:ind w:firstLine="540"/>
        <w:jc w:val="both"/>
      </w:pPr>
      <w:r>
        <w:t>а) полное наименование заявителя - для юридических лиц; фамилия, имя отчество (при наличии) - для физических лиц;</w:t>
      </w:r>
    </w:p>
    <w:p w:rsidR="00C12649" w:rsidRDefault="00C12649">
      <w:pPr>
        <w:pStyle w:val="ConsPlusNormal"/>
        <w:ind w:firstLine="540"/>
        <w:jc w:val="both"/>
      </w:pPr>
      <w:r>
        <w:t>б) почтовый адрес заявителя, адрес его электронной почты (при наличии);</w:t>
      </w:r>
    </w:p>
    <w:p w:rsidR="00C12649" w:rsidRDefault="00C12649">
      <w:pPr>
        <w:pStyle w:val="ConsPlusNormal"/>
        <w:ind w:firstLine="540"/>
        <w:jc w:val="both"/>
      </w:pPr>
      <w:r>
        <w:t>в) доводы, на основании которых заявитель не согласен с заключением государственной экспертизы.</w:t>
      </w:r>
    </w:p>
    <w:p w:rsidR="00C12649" w:rsidRDefault="00C12649">
      <w:pPr>
        <w:pStyle w:val="ConsPlusNormal"/>
        <w:ind w:firstLine="540"/>
        <w:jc w:val="both"/>
      </w:pPr>
      <w:bookmarkStart w:id="4" w:name="P151"/>
      <w:bookmarkEnd w:id="4"/>
      <w:r>
        <w:t>14. Заявитель прикладывает к заявлению копию заключения государственной экспертизы.</w:t>
      </w:r>
    </w:p>
    <w:p w:rsidR="00C12649" w:rsidRDefault="00C12649">
      <w:pPr>
        <w:pStyle w:val="ConsPlusNormal"/>
        <w:ind w:firstLine="540"/>
        <w:jc w:val="both"/>
      </w:pPr>
      <w:r>
        <w:t>15. Заявление подписывается заявителем и представляется с прилагаемыми к нему документами в Министерство на бумажном носителе лично заявителем или направляется почтовым отправлением, либо в форме электронного документа.</w:t>
      </w:r>
    </w:p>
    <w:p w:rsidR="00C12649" w:rsidRDefault="00C12649">
      <w:pPr>
        <w:pStyle w:val="ConsPlusNormal"/>
        <w:ind w:firstLine="540"/>
        <w:jc w:val="both"/>
      </w:pPr>
      <w:r>
        <w:t>В случае подачи заявления через Единый портал оно должно быть подписано усиленной квалифицированной электронной подписью.</w:t>
      </w:r>
    </w:p>
    <w:p w:rsidR="00C12649" w:rsidRDefault="00C12649">
      <w:pPr>
        <w:pStyle w:val="ConsPlusNormal"/>
        <w:jc w:val="both"/>
      </w:pPr>
    </w:p>
    <w:p w:rsidR="00C12649" w:rsidRDefault="00C12649">
      <w:pPr>
        <w:pStyle w:val="ConsPlusNormal"/>
        <w:jc w:val="center"/>
        <w:outlineLvl w:val="2"/>
      </w:pPr>
      <w:r>
        <w:t>Исчерпывающий перечень документов,</w:t>
      </w:r>
    </w:p>
    <w:p w:rsidR="00C12649" w:rsidRDefault="00C12649">
      <w:pPr>
        <w:pStyle w:val="ConsPlusNormal"/>
        <w:jc w:val="center"/>
      </w:pPr>
      <w:r>
        <w:t>необходимых в соответствии с нормативными правовыми</w:t>
      </w:r>
    </w:p>
    <w:p w:rsidR="00C12649" w:rsidRDefault="00C12649">
      <w:pPr>
        <w:pStyle w:val="ConsPlusNormal"/>
        <w:jc w:val="center"/>
      </w:pPr>
      <w:r>
        <w:t>актами для предоставления государственной услуги, которые</w:t>
      </w:r>
    </w:p>
    <w:p w:rsidR="00C12649" w:rsidRDefault="00C12649">
      <w:pPr>
        <w:pStyle w:val="ConsPlusNormal"/>
        <w:jc w:val="center"/>
      </w:pPr>
      <w:r>
        <w:t>находятся в распоряжении государственных органов и которые</w:t>
      </w:r>
    </w:p>
    <w:p w:rsidR="00C12649" w:rsidRDefault="00C12649">
      <w:pPr>
        <w:pStyle w:val="ConsPlusNormal"/>
        <w:jc w:val="center"/>
      </w:pPr>
      <w:r>
        <w:t>заявитель вправе представить самостоятельно</w:t>
      </w:r>
    </w:p>
    <w:p w:rsidR="00C12649" w:rsidRDefault="00C12649">
      <w:pPr>
        <w:pStyle w:val="ConsPlusNormal"/>
        <w:jc w:val="both"/>
      </w:pPr>
    </w:p>
    <w:p w:rsidR="00C12649" w:rsidRDefault="00C12649">
      <w:pPr>
        <w:pStyle w:val="ConsPlusNormal"/>
        <w:ind w:firstLine="540"/>
        <w:jc w:val="both"/>
      </w:pPr>
      <w:bookmarkStart w:id="5" w:name="P161"/>
      <w:bookmarkEnd w:id="5"/>
      <w:r>
        <w:t>16. Для предоставления государственной услуги Министерством в рамках межведомственного взаимодействия посредством межведомственного запроса при необходимости в органах исполнительной власти субъектов Российской Федерации в области охраны труда, проводивших государственную экспертизу, могут быть запрошены копии документов, на основании которых проводилась государственная экспертиза.</w:t>
      </w:r>
    </w:p>
    <w:p w:rsidR="00C12649" w:rsidRDefault="00C12649">
      <w:pPr>
        <w:pStyle w:val="ConsPlusNormal"/>
        <w:ind w:firstLine="540"/>
        <w:jc w:val="both"/>
      </w:pPr>
      <w:r>
        <w:t>17. Министерство не вправе требовать от заявителей:</w:t>
      </w:r>
    </w:p>
    <w:p w:rsidR="00C12649" w:rsidRDefault="00C12649">
      <w:pPr>
        <w:pStyle w:val="ConsPlusNormal"/>
        <w:ind w:firstLine="540"/>
        <w:jc w:val="both"/>
      </w:pPr>
      <w:r>
        <w:t>а)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12649" w:rsidRDefault="00C12649">
      <w:pPr>
        <w:pStyle w:val="ConsPlusNormal"/>
        <w:ind w:firstLine="540"/>
        <w:jc w:val="both"/>
      </w:pPr>
      <w:r>
        <w:t xml:space="preserve">б) представления документов, информации, осуществления действий, предусмотренных </w:t>
      </w:r>
      <w:hyperlink r:id="rId26" w:history="1">
        <w:r>
          <w:rPr>
            <w:color w:val="0000FF"/>
          </w:rPr>
          <w:t>частью 1 статьи 7</w:t>
        </w:r>
      </w:hyperlink>
      <w:r>
        <w:t xml:space="preserve"> Федерального закона от 27 июля 2010 г. N 210-ФЗ, за исключением документов, предусмотренных </w:t>
      </w:r>
      <w:hyperlink r:id="rId27" w:history="1">
        <w:r>
          <w:rPr>
            <w:color w:val="0000FF"/>
          </w:rPr>
          <w:t>частью 6 статьи 7</w:t>
        </w:r>
      </w:hyperlink>
      <w:r>
        <w:t xml:space="preserve"> указанного Федерального закона.</w:t>
      </w:r>
    </w:p>
    <w:p w:rsidR="00C12649" w:rsidRDefault="00C12649">
      <w:pPr>
        <w:pStyle w:val="ConsPlusNormal"/>
        <w:ind w:firstLine="540"/>
        <w:jc w:val="both"/>
      </w:pPr>
      <w:r>
        <w:t xml:space="preserve">18. Заявитель вправе представить самостоятельно в Министерство документы (копии документов), которые запрашиваются Министерством в рамках межведомственного взаимодействия согласно </w:t>
      </w:r>
      <w:hyperlink w:anchor="P161" w:history="1">
        <w:r>
          <w:rPr>
            <w:color w:val="0000FF"/>
          </w:rPr>
          <w:t>пункту 16</w:t>
        </w:r>
      </w:hyperlink>
      <w:r>
        <w:t xml:space="preserve"> Административного регламента.</w:t>
      </w:r>
    </w:p>
    <w:p w:rsidR="00C12649" w:rsidRDefault="00C12649">
      <w:pPr>
        <w:pStyle w:val="ConsPlusNormal"/>
        <w:jc w:val="both"/>
      </w:pPr>
    </w:p>
    <w:p w:rsidR="00C12649" w:rsidRDefault="00C12649">
      <w:pPr>
        <w:pStyle w:val="ConsPlusNormal"/>
        <w:jc w:val="center"/>
        <w:outlineLvl w:val="2"/>
      </w:pPr>
      <w:r>
        <w:t>Исчерпывающий перечень оснований для отказа в приеме</w:t>
      </w:r>
    </w:p>
    <w:p w:rsidR="00C12649" w:rsidRDefault="00C12649">
      <w:pPr>
        <w:pStyle w:val="ConsPlusNormal"/>
        <w:jc w:val="center"/>
      </w:pPr>
      <w:r>
        <w:t>заявления и документов, необходимых для предоставления</w:t>
      </w:r>
    </w:p>
    <w:p w:rsidR="00C12649" w:rsidRDefault="00C12649">
      <w:pPr>
        <w:pStyle w:val="ConsPlusNormal"/>
        <w:jc w:val="center"/>
      </w:pPr>
      <w:r>
        <w:t>государственной услуги</w:t>
      </w:r>
    </w:p>
    <w:p w:rsidR="00C12649" w:rsidRDefault="00C12649">
      <w:pPr>
        <w:pStyle w:val="ConsPlusNormal"/>
        <w:jc w:val="both"/>
      </w:pPr>
    </w:p>
    <w:p w:rsidR="00C12649" w:rsidRDefault="00C12649">
      <w:pPr>
        <w:pStyle w:val="ConsPlusNormal"/>
        <w:ind w:firstLine="540"/>
        <w:jc w:val="both"/>
      </w:pPr>
      <w:bookmarkStart w:id="6" w:name="P171"/>
      <w:bookmarkEnd w:id="6"/>
      <w:r>
        <w:t>19. Основанием для отказа в приеме заявления является:</w:t>
      </w:r>
    </w:p>
    <w:p w:rsidR="00C12649" w:rsidRDefault="00C12649">
      <w:pPr>
        <w:pStyle w:val="ConsPlusNormal"/>
        <w:ind w:firstLine="540"/>
        <w:jc w:val="both"/>
      </w:pPr>
      <w:r>
        <w:t>а) представление заявителем подложных документов или документов, содержащих заведомо ложные сведения;</w:t>
      </w:r>
    </w:p>
    <w:p w:rsidR="00C12649" w:rsidRDefault="00C12649">
      <w:pPr>
        <w:pStyle w:val="ConsPlusNormal"/>
        <w:ind w:firstLine="540"/>
        <w:jc w:val="both"/>
      </w:pPr>
      <w:bookmarkStart w:id="7" w:name="P173"/>
      <w:bookmarkEnd w:id="7"/>
      <w:r>
        <w:t xml:space="preserve">б) отсутствие в заявлении сведений, предусмотренных </w:t>
      </w:r>
      <w:hyperlink w:anchor="P147" w:history="1">
        <w:r>
          <w:rPr>
            <w:color w:val="0000FF"/>
          </w:rPr>
          <w:t>пунктом 13</w:t>
        </w:r>
      </w:hyperlink>
      <w:r>
        <w:t xml:space="preserve"> Административного регламента;</w:t>
      </w:r>
    </w:p>
    <w:p w:rsidR="00C12649" w:rsidRDefault="00C12649">
      <w:pPr>
        <w:pStyle w:val="ConsPlusNormal"/>
        <w:ind w:firstLine="540"/>
        <w:jc w:val="both"/>
      </w:pPr>
      <w:bookmarkStart w:id="8" w:name="P174"/>
      <w:bookmarkEnd w:id="8"/>
      <w:r>
        <w:t xml:space="preserve">в) отсутствие предусмотренной </w:t>
      </w:r>
      <w:hyperlink w:anchor="P151" w:history="1">
        <w:r>
          <w:rPr>
            <w:color w:val="0000FF"/>
          </w:rPr>
          <w:t>пунктом 14</w:t>
        </w:r>
      </w:hyperlink>
      <w:r>
        <w:t xml:space="preserve"> Административного регламента копии заключения государственной экспертизы.</w:t>
      </w:r>
    </w:p>
    <w:p w:rsidR="00C12649" w:rsidRDefault="00C12649">
      <w:pPr>
        <w:pStyle w:val="ConsPlusNormal"/>
        <w:ind w:firstLine="540"/>
        <w:jc w:val="both"/>
      </w:pPr>
      <w:r>
        <w:t>Отказ в рассмотрении заявления по другим основаниям не допускается.</w:t>
      </w:r>
    </w:p>
    <w:p w:rsidR="00C12649" w:rsidRDefault="00C12649">
      <w:pPr>
        <w:pStyle w:val="ConsPlusNormal"/>
        <w:ind w:firstLine="540"/>
        <w:jc w:val="both"/>
      </w:pPr>
      <w:r>
        <w:t>20. При наличии оснований для отказа в рассмотрении заявления оно в течение 7 рабочих дней со дня регистрации в Министерстве возвращается заявителю.</w:t>
      </w:r>
    </w:p>
    <w:p w:rsidR="00C12649" w:rsidRDefault="00C12649">
      <w:pPr>
        <w:pStyle w:val="ConsPlusNormal"/>
        <w:ind w:firstLine="540"/>
        <w:jc w:val="both"/>
      </w:pPr>
      <w:r>
        <w:t xml:space="preserve">После устранения обстоятельств, явившихся основанием для отказа в рассмотрении заявления в соответствии с </w:t>
      </w:r>
      <w:hyperlink w:anchor="P173" w:history="1">
        <w:r>
          <w:rPr>
            <w:color w:val="0000FF"/>
          </w:rPr>
          <w:t>подпунктами "б</w:t>
        </w:r>
      </w:hyperlink>
      <w:r>
        <w:t xml:space="preserve">" и </w:t>
      </w:r>
      <w:hyperlink w:anchor="P174" w:history="1">
        <w:r>
          <w:rPr>
            <w:color w:val="0000FF"/>
          </w:rPr>
          <w:t>"в" пункта 19</w:t>
        </w:r>
      </w:hyperlink>
      <w:r>
        <w:t xml:space="preserve"> Административного регламента, заявитель вправе повторно направить заявление в Министерство.</w:t>
      </w:r>
    </w:p>
    <w:p w:rsidR="00C12649" w:rsidRDefault="00C12649">
      <w:pPr>
        <w:pStyle w:val="ConsPlusNormal"/>
        <w:jc w:val="both"/>
      </w:pPr>
    </w:p>
    <w:p w:rsidR="00C12649" w:rsidRDefault="00C12649">
      <w:pPr>
        <w:pStyle w:val="ConsPlusNormal"/>
        <w:jc w:val="center"/>
        <w:outlineLvl w:val="2"/>
      </w:pPr>
      <w:r>
        <w:t>Исчерпывающий перечень оснований для приостановления</w:t>
      </w:r>
    </w:p>
    <w:p w:rsidR="00C12649" w:rsidRDefault="00C12649">
      <w:pPr>
        <w:pStyle w:val="ConsPlusNormal"/>
        <w:jc w:val="center"/>
      </w:pPr>
      <w:r>
        <w:t>предоставления государственной услуги</w:t>
      </w:r>
    </w:p>
    <w:p w:rsidR="00C12649" w:rsidRDefault="00C12649">
      <w:pPr>
        <w:pStyle w:val="ConsPlusNormal"/>
        <w:jc w:val="both"/>
      </w:pPr>
    </w:p>
    <w:p w:rsidR="00C12649" w:rsidRDefault="00C12649">
      <w:pPr>
        <w:pStyle w:val="ConsPlusNormal"/>
        <w:ind w:firstLine="540"/>
        <w:jc w:val="both"/>
      </w:pPr>
      <w:r>
        <w:t xml:space="preserve">21. Основанием для приостановления предоставления государственной услуги является необходимость получения документов, на основании которых проводилась государственная экспертиза в соответствии с </w:t>
      </w:r>
      <w:hyperlink w:anchor="P294" w:history="1">
        <w:r>
          <w:rPr>
            <w:color w:val="0000FF"/>
          </w:rPr>
          <w:t>пунктом 45</w:t>
        </w:r>
      </w:hyperlink>
      <w:r>
        <w:t xml:space="preserve"> Административного регламента, и (или) необходимости проведения исследований (испытаний) и измерений вредных и (или) опасных факторов производственной среды и трудового процесса на рабочих местах работодателя, в отношении которых проводилась государственная экспертиза в соответствии с </w:t>
      </w:r>
      <w:hyperlink w:anchor="P307" w:history="1">
        <w:r>
          <w:rPr>
            <w:color w:val="0000FF"/>
          </w:rPr>
          <w:t>пунктом 48</w:t>
        </w:r>
      </w:hyperlink>
      <w:r>
        <w:t xml:space="preserve"> Административного регламента.</w:t>
      </w:r>
    </w:p>
    <w:p w:rsidR="00C12649" w:rsidRDefault="00C12649">
      <w:pPr>
        <w:pStyle w:val="ConsPlusNormal"/>
        <w:ind w:firstLine="540"/>
        <w:jc w:val="both"/>
      </w:pPr>
      <w:r>
        <w:t>В этом случае срок предоставления государственной услуги может быть продлен, но не более чем на 45 рабочих дней.</w:t>
      </w:r>
    </w:p>
    <w:p w:rsidR="00C12649" w:rsidRDefault="00C12649">
      <w:pPr>
        <w:pStyle w:val="ConsPlusNormal"/>
        <w:jc w:val="both"/>
      </w:pPr>
    </w:p>
    <w:p w:rsidR="00C12649" w:rsidRDefault="00C12649">
      <w:pPr>
        <w:pStyle w:val="ConsPlusNormal"/>
        <w:jc w:val="center"/>
        <w:outlineLvl w:val="2"/>
      </w:pPr>
      <w:r>
        <w:t>Перечень услуг, которые являются необходимыми</w:t>
      </w:r>
    </w:p>
    <w:p w:rsidR="00C12649" w:rsidRDefault="00C12649">
      <w:pPr>
        <w:pStyle w:val="ConsPlusNormal"/>
        <w:jc w:val="center"/>
      </w:pPr>
      <w:r>
        <w:t>и обязательными для предоставления государственной услуги</w:t>
      </w:r>
    </w:p>
    <w:p w:rsidR="00C12649" w:rsidRDefault="00C12649">
      <w:pPr>
        <w:pStyle w:val="ConsPlusNormal"/>
        <w:jc w:val="both"/>
      </w:pPr>
    </w:p>
    <w:p w:rsidR="00C12649" w:rsidRDefault="00C12649">
      <w:pPr>
        <w:pStyle w:val="ConsPlusNormal"/>
        <w:ind w:firstLine="540"/>
        <w:jc w:val="both"/>
      </w:pPr>
      <w:r>
        <w:t>22. Перечень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w:t>
      </w:r>
    </w:p>
    <w:p w:rsidR="00C12649" w:rsidRDefault="00C12649">
      <w:pPr>
        <w:pStyle w:val="ConsPlusNormal"/>
        <w:jc w:val="both"/>
      </w:pPr>
    </w:p>
    <w:p w:rsidR="00C12649" w:rsidRDefault="00C12649">
      <w:pPr>
        <w:pStyle w:val="ConsPlusNormal"/>
        <w:jc w:val="center"/>
        <w:outlineLvl w:val="2"/>
      </w:pPr>
      <w:r>
        <w:t>Порядок, размер и основания взимания государственной</w:t>
      </w:r>
    </w:p>
    <w:p w:rsidR="00C12649" w:rsidRDefault="00C12649">
      <w:pPr>
        <w:pStyle w:val="ConsPlusNormal"/>
        <w:jc w:val="center"/>
      </w:pPr>
      <w:r>
        <w:t>пошлины или иной платы, взимаемой за предоставление</w:t>
      </w:r>
    </w:p>
    <w:p w:rsidR="00C12649" w:rsidRDefault="00C12649">
      <w:pPr>
        <w:pStyle w:val="ConsPlusNormal"/>
        <w:jc w:val="center"/>
      </w:pPr>
      <w:r>
        <w:t>государственной услуги</w:t>
      </w:r>
    </w:p>
    <w:p w:rsidR="00C12649" w:rsidRDefault="00C12649">
      <w:pPr>
        <w:pStyle w:val="ConsPlusNormal"/>
        <w:jc w:val="both"/>
      </w:pPr>
    </w:p>
    <w:p w:rsidR="00C12649" w:rsidRDefault="00C12649">
      <w:pPr>
        <w:pStyle w:val="ConsPlusNormal"/>
        <w:ind w:firstLine="540"/>
        <w:jc w:val="both"/>
      </w:pPr>
      <w:r>
        <w:t>23. Предоставление государственной услуги осуществляется бесплатно.</w:t>
      </w:r>
    </w:p>
    <w:p w:rsidR="00C12649" w:rsidRDefault="00C12649">
      <w:pPr>
        <w:pStyle w:val="ConsPlusNormal"/>
        <w:jc w:val="both"/>
      </w:pPr>
    </w:p>
    <w:p w:rsidR="00C12649" w:rsidRDefault="00C12649">
      <w:pPr>
        <w:pStyle w:val="ConsPlusNormal"/>
        <w:jc w:val="center"/>
        <w:outlineLvl w:val="2"/>
      </w:pPr>
      <w:r>
        <w:t>Максимальное время ожидания в очереди при подаче</w:t>
      </w:r>
    </w:p>
    <w:p w:rsidR="00C12649" w:rsidRDefault="00C12649">
      <w:pPr>
        <w:pStyle w:val="ConsPlusNormal"/>
        <w:jc w:val="center"/>
      </w:pPr>
      <w:r>
        <w:t>заявления и документов, необходимых для предоставления</w:t>
      </w:r>
    </w:p>
    <w:p w:rsidR="00C12649" w:rsidRDefault="00C12649">
      <w:pPr>
        <w:pStyle w:val="ConsPlusNormal"/>
        <w:jc w:val="center"/>
      </w:pPr>
      <w:r>
        <w:t>государственной услуги, и получении результата</w:t>
      </w:r>
    </w:p>
    <w:p w:rsidR="00C12649" w:rsidRDefault="00C12649">
      <w:pPr>
        <w:pStyle w:val="ConsPlusNormal"/>
        <w:jc w:val="center"/>
      </w:pPr>
      <w:r>
        <w:t>предоставления государственной услуги</w:t>
      </w:r>
    </w:p>
    <w:p w:rsidR="00C12649" w:rsidRDefault="00C12649">
      <w:pPr>
        <w:pStyle w:val="ConsPlusNormal"/>
        <w:jc w:val="both"/>
      </w:pPr>
    </w:p>
    <w:p w:rsidR="00C12649" w:rsidRDefault="00C12649">
      <w:pPr>
        <w:pStyle w:val="ConsPlusNormal"/>
        <w:ind w:firstLine="540"/>
        <w:jc w:val="both"/>
      </w:pPr>
      <w:r>
        <w:t>24. Максимальное время ожидания в очереди при подаче заявления и документов, необходимых для предоставления государственной услуги, и получении результата предоставления государственной услуги составляет 15 минут.</w:t>
      </w:r>
    </w:p>
    <w:p w:rsidR="00C12649" w:rsidRDefault="00C12649">
      <w:pPr>
        <w:pStyle w:val="ConsPlusNormal"/>
        <w:jc w:val="both"/>
      </w:pPr>
    </w:p>
    <w:p w:rsidR="00C12649" w:rsidRDefault="00C12649">
      <w:pPr>
        <w:pStyle w:val="ConsPlusNormal"/>
        <w:jc w:val="center"/>
        <w:outlineLvl w:val="2"/>
      </w:pPr>
      <w:r>
        <w:t>Срок и порядок регистрации заявления и документов,</w:t>
      </w:r>
    </w:p>
    <w:p w:rsidR="00C12649" w:rsidRDefault="00C12649">
      <w:pPr>
        <w:pStyle w:val="ConsPlusNormal"/>
        <w:jc w:val="center"/>
      </w:pPr>
      <w:r>
        <w:t>необходимых для предоставления государственной услуги,</w:t>
      </w:r>
    </w:p>
    <w:p w:rsidR="00C12649" w:rsidRDefault="00C12649">
      <w:pPr>
        <w:pStyle w:val="ConsPlusNormal"/>
        <w:jc w:val="center"/>
      </w:pPr>
      <w:r>
        <w:t>в том числе в электронной форме</w:t>
      </w:r>
    </w:p>
    <w:p w:rsidR="00C12649" w:rsidRDefault="00C12649">
      <w:pPr>
        <w:pStyle w:val="ConsPlusNormal"/>
        <w:jc w:val="both"/>
      </w:pPr>
    </w:p>
    <w:p w:rsidR="00C12649" w:rsidRDefault="00C12649">
      <w:pPr>
        <w:pStyle w:val="ConsPlusNormal"/>
        <w:ind w:firstLine="540"/>
        <w:jc w:val="both"/>
      </w:pPr>
      <w:r>
        <w:t>25. Регистрация заявления и документов, необходимых для предоставления государственной услуги, представленных заявителем лично, осуществляется в день их поступления в Министерство.</w:t>
      </w:r>
    </w:p>
    <w:p w:rsidR="00C12649" w:rsidRDefault="00C12649">
      <w:pPr>
        <w:pStyle w:val="ConsPlusNormal"/>
        <w:ind w:firstLine="540"/>
        <w:jc w:val="both"/>
      </w:pPr>
      <w:r>
        <w:t>26. Регистрация заявления и документов, необходимых для предоставления государственной услуги, направленных заявителем с использованием средств почтовой связи, осуществляется в день их поступления в Министерство.</w:t>
      </w:r>
    </w:p>
    <w:p w:rsidR="00C12649" w:rsidRDefault="00C12649">
      <w:pPr>
        <w:pStyle w:val="ConsPlusNormal"/>
        <w:ind w:firstLine="540"/>
        <w:jc w:val="both"/>
      </w:pPr>
      <w:r>
        <w:t>27. Регистрация заявления и документов, необходимых для предоставления государственной услуги, направленных заявителем в форме электронного документа, осуществляется в день их поступления в Министерство.</w:t>
      </w:r>
    </w:p>
    <w:p w:rsidR="00C12649" w:rsidRDefault="00C12649">
      <w:pPr>
        <w:pStyle w:val="ConsPlusNormal"/>
        <w:ind w:firstLine="540"/>
        <w:jc w:val="both"/>
      </w:pPr>
      <w:r>
        <w:t>28. Регистрация заявления и документов, необходимых для предоставления государственной услуги, осуществляется должностным лицом Департамента управления делами Министерства, ответственным за регистрацию корреспонденции (далее - должностное лицо, ответственное за регистрацию корреспонденции).</w:t>
      </w:r>
    </w:p>
    <w:p w:rsidR="00C12649" w:rsidRDefault="00C12649">
      <w:pPr>
        <w:pStyle w:val="ConsPlusNormal"/>
        <w:ind w:firstLine="540"/>
        <w:jc w:val="both"/>
      </w:pPr>
      <w:r>
        <w:t>29. При приеме заявления и документов, необходимых для предоставления государственной услуги, на бумажном носителе, представленного заявителем лично, на втором экземпляре заявления проставляется дата приема, фамилия должностного лица Департамента управления делами Министерства, принявшего заявление.</w:t>
      </w:r>
    </w:p>
    <w:p w:rsidR="00C12649" w:rsidRDefault="00C12649">
      <w:pPr>
        <w:pStyle w:val="ConsPlusNormal"/>
        <w:jc w:val="both"/>
      </w:pPr>
    </w:p>
    <w:p w:rsidR="00C12649" w:rsidRDefault="00C12649">
      <w:pPr>
        <w:pStyle w:val="ConsPlusNormal"/>
        <w:jc w:val="center"/>
        <w:outlineLvl w:val="2"/>
      </w:pPr>
      <w:r>
        <w:t>Требования к помещениям, в которых</w:t>
      </w:r>
    </w:p>
    <w:p w:rsidR="00C12649" w:rsidRDefault="00C12649">
      <w:pPr>
        <w:pStyle w:val="ConsPlusNormal"/>
        <w:jc w:val="center"/>
      </w:pPr>
      <w:r>
        <w:t>предоставляется государственная услуга, к месту ожидания</w:t>
      </w:r>
    </w:p>
    <w:p w:rsidR="00C12649" w:rsidRDefault="00C12649">
      <w:pPr>
        <w:pStyle w:val="ConsPlusNormal"/>
        <w:jc w:val="center"/>
      </w:pPr>
      <w:r>
        <w:t>и приема заявителей, размещению и оформлению визуальной,</w:t>
      </w:r>
    </w:p>
    <w:p w:rsidR="00C12649" w:rsidRDefault="00C12649">
      <w:pPr>
        <w:pStyle w:val="ConsPlusNormal"/>
        <w:jc w:val="center"/>
      </w:pPr>
      <w:r>
        <w:t>текстовой и мультимедийной информации о порядке</w:t>
      </w:r>
    </w:p>
    <w:p w:rsidR="00C12649" w:rsidRDefault="00C12649">
      <w:pPr>
        <w:pStyle w:val="ConsPlusNormal"/>
        <w:jc w:val="center"/>
      </w:pPr>
      <w:r>
        <w:t>предоставления таких услуг</w:t>
      </w:r>
    </w:p>
    <w:p w:rsidR="00C12649" w:rsidRDefault="00C12649">
      <w:pPr>
        <w:pStyle w:val="ConsPlusNormal"/>
        <w:jc w:val="both"/>
      </w:pPr>
    </w:p>
    <w:p w:rsidR="00C12649" w:rsidRDefault="00C12649">
      <w:pPr>
        <w:pStyle w:val="ConsPlusNormal"/>
        <w:ind w:firstLine="540"/>
        <w:jc w:val="both"/>
      </w:pPr>
      <w:r>
        <w:t>30. Прием заявителей осуществляется в специально оборудованных помещениях.</w:t>
      </w:r>
    </w:p>
    <w:p w:rsidR="00C12649" w:rsidRDefault="00C12649">
      <w:pPr>
        <w:pStyle w:val="ConsPlusNormal"/>
        <w:ind w:firstLine="540"/>
        <w:jc w:val="both"/>
      </w:pPr>
      <w:r>
        <w:t>31. Помещения для ожидания и приема заявителей (далее - помещения) должны соответствовать условиям, комфортным для заявителей и оптимальным для работы должностных лиц Министерства.</w:t>
      </w:r>
    </w:p>
    <w:p w:rsidR="00C12649" w:rsidRDefault="00C12649">
      <w:pPr>
        <w:pStyle w:val="ConsPlusNormal"/>
        <w:ind w:firstLine="540"/>
        <w:jc w:val="both"/>
      </w:pPr>
      <w:r>
        <w:t>32.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C12649" w:rsidRDefault="00C12649">
      <w:pPr>
        <w:pStyle w:val="ConsPlusNormal"/>
        <w:ind w:firstLine="540"/>
        <w:jc w:val="both"/>
      </w:pPr>
      <w:r>
        <w:t>1) условия беспрепятственного доступа к объекту (зданию, помещению), в котором предоставляется государственная услуга;</w:t>
      </w:r>
    </w:p>
    <w:p w:rsidR="00C12649" w:rsidRDefault="00C12649">
      <w:pPr>
        <w:pStyle w:val="ConsPlusNormal"/>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12649" w:rsidRDefault="00C12649">
      <w:pPr>
        <w:pStyle w:val="ConsPlusNormal"/>
        <w:ind w:firstLine="540"/>
        <w:jc w:val="both"/>
      </w:pPr>
      <w:r>
        <w:t>3) сопровождение инвалидов, имеющих стойкие расстройства функции зрения и самостоятельного передвижения;</w:t>
      </w:r>
    </w:p>
    <w:p w:rsidR="00C12649" w:rsidRDefault="00C12649">
      <w:pPr>
        <w:pStyle w:val="ConsPlusNormal"/>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C12649" w:rsidRDefault="00C12649">
      <w:pPr>
        <w:pStyle w:val="ConsPlusNormal"/>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12649" w:rsidRDefault="00C12649">
      <w:pPr>
        <w:pStyle w:val="ConsPlusNormal"/>
        <w:ind w:firstLine="540"/>
        <w:jc w:val="both"/>
      </w:pPr>
      <w:r>
        <w:t>6) допуск сурдопереводчика и тифлосурдопереводчика;</w:t>
      </w:r>
    </w:p>
    <w:p w:rsidR="00C12649" w:rsidRDefault="00C12649">
      <w:pPr>
        <w:pStyle w:val="ConsPlusNormal"/>
        <w:ind w:firstLine="540"/>
        <w:jc w:val="both"/>
      </w:pPr>
      <w:r>
        <w:t xml:space="preserve">7)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28" w:history="1">
        <w:r>
          <w:rPr>
            <w:color w:val="0000FF"/>
          </w:rPr>
          <w:t>форме</w:t>
        </w:r>
      </w:hyperlink>
      <w:r>
        <w:t xml:space="preserve"> и в </w:t>
      </w:r>
      <w:hyperlink r:id="rId29" w:history="1">
        <w:r>
          <w:rPr>
            <w:color w:val="0000FF"/>
          </w:rPr>
          <w:t>порядке</w:t>
        </w:r>
      </w:hyperlink>
      <w:r>
        <w:t>, которые установлены 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C12649" w:rsidRDefault="00C12649">
      <w:pPr>
        <w:pStyle w:val="ConsPlusNormal"/>
        <w:ind w:firstLine="540"/>
        <w:jc w:val="both"/>
      </w:pPr>
      <w:r>
        <w:t>8) оказание инвалидам помощи в преодолении барьеров, мешающих получению ими государственной услуги наравне с другими лицами.</w:t>
      </w:r>
    </w:p>
    <w:p w:rsidR="00C12649" w:rsidRDefault="00C12649">
      <w:pPr>
        <w:pStyle w:val="ConsPlusNormal"/>
        <w:ind w:firstLine="540"/>
        <w:jc w:val="both"/>
      </w:pPr>
      <w:r>
        <w:t>В случае невозможности полностью приспособить объект (здание, помещение) с учетом потребности инвалида инвалиду обеспечивается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rsidR="00C12649" w:rsidRDefault="00C12649">
      <w:pPr>
        <w:pStyle w:val="ConsPlusNormal"/>
        <w:ind w:firstLine="540"/>
        <w:jc w:val="both"/>
      </w:pPr>
      <w:hyperlink r:id="rId30" w:history="1">
        <w:r>
          <w:rPr>
            <w:color w:val="0000FF"/>
          </w:rPr>
          <w:t>Порядок</w:t>
        </w:r>
      </w:hyperlink>
      <w:r>
        <w:t xml:space="preserve">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утвержден приказом Министерства труда и социальной защиты Российской Федерации от 30 июля 2015 г. N 527н.</w:t>
      </w:r>
    </w:p>
    <w:p w:rsidR="00C12649" w:rsidRDefault="00C12649">
      <w:pPr>
        <w:pStyle w:val="ConsPlusNormal"/>
        <w:ind w:firstLine="540"/>
        <w:jc w:val="both"/>
      </w:pPr>
      <w:r>
        <w:t xml:space="preserve">33. Помещения оборудуются информационными стендами, содержащими сведения, указанные в </w:t>
      </w:r>
      <w:hyperlink w:anchor="P82" w:history="1">
        <w:r>
          <w:rPr>
            <w:color w:val="0000FF"/>
          </w:rPr>
          <w:t>пункте 5</w:t>
        </w:r>
      </w:hyperlink>
      <w:r>
        <w:t xml:space="preserve"> Административного регламента.</w:t>
      </w:r>
    </w:p>
    <w:p w:rsidR="00C12649" w:rsidRDefault="00C12649">
      <w:pPr>
        <w:pStyle w:val="ConsPlusNormal"/>
        <w:ind w:firstLine="540"/>
        <w:jc w:val="both"/>
      </w:pPr>
      <w:r>
        <w:t>34. Рабочие места должностных лиц Министерства, ответственных за предоставление государственной услуги, должны быть оборудованы персональными компьютерами с доступом к информационным ресурсам Министерства.</w:t>
      </w:r>
    </w:p>
    <w:p w:rsidR="00C12649" w:rsidRDefault="00C12649">
      <w:pPr>
        <w:pStyle w:val="ConsPlusNormal"/>
        <w:jc w:val="both"/>
      </w:pPr>
    </w:p>
    <w:p w:rsidR="00C12649" w:rsidRDefault="00C12649">
      <w:pPr>
        <w:pStyle w:val="ConsPlusNormal"/>
        <w:jc w:val="center"/>
        <w:outlineLvl w:val="2"/>
      </w:pPr>
      <w:r>
        <w:t>Показатели доступности и качества оказания государственной</w:t>
      </w:r>
    </w:p>
    <w:p w:rsidR="00C12649" w:rsidRDefault="00C12649">
      <w:pPr>
        <w:pStyle w:val="ConsPlusNormal"/>
        <w:jc w:val="center"/>
      </w:pPr>
      <w:r>
        <w:t>услуги, в том числе количество взаимодействий заявителя</w:t>
      </w:r>
    </w:p>
    <w:p w:rsidR="00C12649" w:rsidRDefault="00C12649">
      <w:pPr>
        <w:pStyle w:val="ConsPlusNormal"/>
        <w:jc w:val="center"/>
      </w:pPr>
      <w:r>
        <w:t>с должностными лицами Министерства при предоставлении</w:t>
      </w:r>
    </w:p>
    <w:p w:rsidR="00C12649" w:rsidRDefault="00C12649">
      <w:pPr>
        <w:pStyle w:val="ConsPlusNormal"/>
        <w:jc w:val="center"/>
      </w:pPr>
      <w:r>
        <w:t>государственной услуги, их продолжительность,</w:t>
      </w:r>
    </w:p>
    <w:p w:rsidR="00C12649" w:rsidRDefault="00C12649">
      <w:pPr>
        <w:pStyle w:val="ConsPlusNormal"/>
        <w:jc w:val="center"/>
      </w:pPr>
      <w:r>
        <w:t>возможность получения информации о ходе предоставления</w:t>
      </w:r>
    </w:p>
    <w:p w:rsidR="00C12649" w:rsidRDefault="00C12649">
      <w:pPr>
        <w:pStyle w:val="ConsPlusNormal"/>
        <w:jc w:val="center"/>
      </w:pPr>
      <w:r>
        <w:t>государственной услуги, в том числе с использованием</w:t>
      </w:r>
    </w:p>
    <w:p w:rsidR="00C12649" w:rsidRDefault="00C12649">
      <w:pPr>
        <w:pStyle w:val="ConsPlusNormal"/>
        <w:jc w:val="center"/>
      </w:pPr>
      <w:r>
        <w:t>информационно-коммуникационных технологий</w:t>
      </w:r>
    </w:p>
    <w:p w:rsidR="00C12649" w:rsidRDefault="00C12649">
      <w:pPr>
        <w:pStyle w:val="ConsPlusNormal"/>
        <w:jc w:val="both"/>
      </w:pPr>
    </w:p>
    <w:p w:rsidR="00C12649" w:rsidRDefault="00C12649">
      <w:pPr>
        <w:pStyle w:val="ConsPlusNormal"/>
        <w:ind w:firstLine="540"/>
        <w:jc w:val="both"/>
      </w:pPr>
      <w:r>
        <w:t>35. Показателями доступности и качества оказания государственной услуги являются:</w:t>
      </w:r>
    </w:p>
    <w:p w:rsidR="00C12649" w:rsidRDefault="00C12649">
      <w:pPr>
        <w:pStyle w:val="ConsPlusNormal"/>
        <w:ind w:firstLine="540"/>
        <w:jc w:val="both"/>
      </w:pPr>
      <w:r>
        <w:t>а) удовлетворенность заявителей качеством оказания государственной услуги;</w:t>
      </w:r>
    </w:p>
    <w:p w:rsidR="00C12649" w:rsidRDefault="00C12649">
      <w:pPr>
        <w:pStyle w:val="ConsPlusNormal"/>
        <w:ind w:firstLine="540"/>
        <w:jc w:val="both"/>
      </w:pPr>
      <w:r>
        <w:t>б) полнота, актуальность и достоверность информации о порядке предоставления государственной услуги, в том числе в электронной форме;</w:t>
      </w:r>
    </w:p>
    <w:p w:rsidR="00C12649" w:rsidRDefault="00C12649">
      <w:pPr>
        <w:pStyle w:val="ConsPlusNormal"/>
        <w:ind w:firstLine="540"/>
        <w:jc w:val="both"/>
      </w:pPr>
      <w:r>
        <w:t>в) наглядность форм размещаемой информации о порядке предоставления государственной услуги;</w:t>
      </w:r>
    </w:p>
    <w:p w:rsidR="00C12649" w:rsidRDefault="00C12649">
      <w:pPr>
        <w:pStyle w:val="ConsPlusNormal"/>
        <w:ind w:firstLine="540"/>
        <w:jc w:val="both"/>
      </w:pPr>
      <w:r>
        <w:t>г) 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C12649" w:rsidRDefault="00C12649">
      <w:pPr>
        <w:pStyle w:val="ConsPlusNormal"/>
        <w:ind w:firstLine="540"/>
        <w:jc w:val="both"/>
      </w:pPr>
      <w:r>
        <w:t>д) отсутствие обоснованных жалоб со стороны заявителей по результатам предоставления государственной услуги;</w:t>
      </w:r>
    </w:p>
    <w:p w:rsidR="00C12649" w:rsidRDefault="00C12649">
      <w:pPr>
        <w:pStyle w:val="ConsPlusNormal"/>
        <w:ind w:firstLine="540"/>
        <w:jc w:val="both"/>
      </w:pPr>
      <w:r>
        <w:t>е) наличие возможности подачи заявления и документов, необходимых для предоставления государственной услуги, в форме электронного документа;</w:t>
      </w:r>
    </w:p>
    <w:p w:rsidR="00C12649" w:rsidRDefault="00C12649">
      <w:pPr>
        <w:pStyle w:val="ConsPlusNormal"/>
        <w:ind w:firstLine="540"/>
        <w:jc w:val="both"/>
      </w:pPr>
      <w:r>
        <w:t>ж)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C12649" w:rsidRDefault="00C12649">
      <w:pPr>
        <w:pStyle w:val="ConsPlusNormal"/>
        <w:ind w:firstLine="540"/>
        <w:jc w:val="both"/>
      </w:pPr>
      <w:r>
        <w:t>36. При представлении заявления и документов, необходимых для предоставления государственной услуги, заявителем лично предполагается однократное взаимодействие должностного лица Министерства и заявителя.</w:t>
      </w:r>
    </w:p>
    <w:p w:rsidR="00C12649" w:rsidRDefault="00C12649">
      <w:pPr>
        <w:pStyle w:val="ConsPlusNormal"/>
        <w:ind w:firstLine="540"/>
        <w:jc w:val="both"/>
      </w:pPr>
      <w:r>
        <w:t>Возможность получения государственной услуги в многофункциональном центре предоставления государственных и муниципальных услуг не предусмотрена.</w:t>
      </w:r>
    </w:p>
    <w:p w:rsidR="00C12649" w:rsidRDefault="00C12649">
      <w:pPr>
        <w:pStyle w:val="ConsPlusNormal"/>
        <w:jc w:val="both"/>
      </w:pPr>
    </w:p>
    <w:p w:rsidR="00C12649" w:rsidRDefault="00C12649">
      <w:pPr>
        <w:pStyle w:val="ConsPlusNormal"/>
        <w:jc w:val="center"/>
        <w:outlineLvl w:val="2"/>
      </w:pPr>
      <w:r>
        <w:t>Иные требования, в том числе учитывающие особенности</w:t>
      </w:r>
    </w:p>
    <w:p w:rsidR="00C12649" w:rsidRDefault="00C12649">
      <w:pPr>
        <w:pStyle w:val="ConsPlusNormal"/>
        <w:jc w:val="center"/>
      </w:pPr>
      <w:r>
        <w:t>предоставления государственной услуги в электронной форме</w:t>
      </w:r>
    </w:p>
    <w:p w:rsidR="00C12649" w:rsidRDefault="00C12649">
      <w:pPr>
        <w:pStyle w:val="ConsPlusNormal"/>
        <w:jc w:val="both"/>
      </w:pPr>
    </w:p>
    <w:p w:rsidR="00C12649" w:rsidRDefault="00C12649">
      <w:pPr>
        <w:pStyle w:val="ConsPlusNormal"/>
        <w:ind w:firstLine="540"/>
        <w:jc w:val="both"/>
      </w:pPr>
      <w:r>
        <w:t>37. Для получения государственной услуги заявителям предоставляется возможность представить заявление и документы, необходимые для предоставления государственной услуги, в форме электронного документа через Единый портал путем заполнения специальной интерактивной формы (с предоставлением возможности автоматической идентификации (нумерации) заявлений,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C12649" w:rsidRDefault="00C12649">
      <w:pPr>
        <w:pStyle w:val="ConsPlusNormal"/>
        <w:ind w:firstLine="540"/>
        <w:jc w:val="both"/>
      </w:pPr>
      <w:r>
        <w:t xml:space="preserve">Заявление и документы, необходимые для предоставления государственной услуги, направляемые в Министерство в форме электронного документа, оформляются и представляются заявителем в соответствии с требованиями постановлений Правительства Российской Федерации от 7 июля 2011 г. </w:t>
      </w:r>
      <w:hyperlink r:id="rId31" w:history="1">
        <w:r>
          <w:rPr>
            <w:color w:val="0000FF"/>
          </w:rPr>
          <w:t>N 553</w:t>
        </w:r>
      </w:hyperlink>
      <w:r>
        <w:t xml:space="preserve"> и от 25 августа 2012 г. </w:t>
      </w:r>
      <w:hyperlink r:id="rId32" w:history="1">
        <w:r>
          <w:rPr>
            <w:color w:val="0000FF"/>
          </w:rPr>
          <w:t>N 852</w:t>
        </w:r>
      </w:hyperlink>
      <w:r>
        <w:t>.</w:t>
      </w:r>
    </w:p>
    <w:p w:rsidR="00C12649" w:rsidRDefault="00C12649">
      <w:pPr>
        <w:pStyle w:val="ConsPlusNormal"/>
        <w:ind w:firstLine="540"/>
        <w:jc w:val="both"/>
      </w:pPr>
      <w:r>
        <w:t>38. Заявителям обеспечивается возможность получения информации о предоставляемой государственной услуге в сети Интернет, на официальном сайте Министерства, на Едином портале, по телефону, на личном приеме.</w:t>
      </w:r>
    </w:p>
    <w:p w:rsidR="00C12649" w:rsidRDefault="00C12649">
      <w:pPr>
        <w:pStyle w:val="ConsPlusNormal"/>
        <w:ind w:firstLine="540"/>
        <w:jc w:val="both"/>
      </w:pPr>
      <w:r>
        <w:t>39. При направлении заявления и документов, необходимых для предоставления государственной услуги, в форме электронного документа обеспечивается возможность направления заявителям уведомлений в электронном виде, подтверждающих их прием и регистрацию.</w:t>
      </w:r>
    </w:p>
    <w:p w:rsidR="00C12649" w:rsidRDefault="00C12649">
      <w:pPr>
        <w:pStyle w:val="ConsPlusNormal"/>
        <w:jc w:val="both"/>
      </w:pPr>
    </w:p>
    <w:p w:rsidR="00C12649" w:rsidRDefault="00C12649">
      <w:pPr>
        <w:pStyle w:val="ConsPlusNormal"/>
        <w:jc w:val="center"/>
        <w:outlineLvl w:val="1"/>
      </w:pPr>
      <w:r>
        <w:t>III. Состав, последовательность и сроки</w:t>
      </w:r>
    </w:p>
    <w:p w:rsidR="00C12649" w:rsidRDefault="00C12649">
      <w:pPr>
        <w:pStyle w:val="ConsPlusNormal"/>
        <w:jc w:val="center"/>
      </w:pPr>
      <w:r>
        <w:t>выполнения административных процедур, требования к порядку</w:t>
      </w:r>
    </w:p>
    <w:p w:rsidR="00C12649" w:rsidRDefault="00C12649">
      <w:pPr>
        <w:pStyle w:val="ConsPlusNormal"/>
        <w:jc w:val="center"/>
      </w:pPr>
      <w:r>
        <w:t>их выполнения, в том числе особенности выполнения</w:t>
      </w:r>
    </w:p>
    <w:p w:rsidR="00C12649" w:rsidRDefault="00C12649">
      <w:pPr>
        <w:pStyle w:val="ConsPlusNormal"/>
        <w:jc w:val="center"/>
      </w:pPr>
      <w:r>
        <w:t>административных процедур в электронной форме</w:t>
      </w:r>
    </w:p>
    <w:p w:rsidR="00C12649" w:rsidRDefault="00C12649">
      <w:pPr>
        <w:pStyle w:val="ConsPlusNormal"/>
        <w:jc w:val="both"/>
      </w:pPr>
    </w:p>
    <w:p w:rsidR="00C12649" w:rsidRDefault="00C12649">
      <w:pPr>
        <w:pStyle w:val="ConsPlusNormal"/>
        <w:jc w:val="center"/>
        <w:outlineLvl w:val="2"/>
      </w:pPr>
      <w:r>
        <w:t>Состав административных процедур по представлению</w:t>
      </w:r>
    </w:p>
    <w:p w:rsidR="00C12649" w:rsidRDefault="00C12649">
      <w:pPr>
        <w:pStyle w:val="ConsPlusNormal"/>
        <w:jc w:val="center"/>
      </w:pPr>
      <w:r>
        <w:t>государственной услуги</w:t>
      </w:r>
    </w:p>
    <w:p w:rsidR="00C12649" w:rsidRDefault="00C12649">
      <w:pPr>
        <w:pStyle w:val="ConsPlusNormal"/>
        <w:jc w:val="both"/>
      </w:pPr>
    </w:p>
    <w:p w:rsidR="00C12649" w:rsidRDefault="00C12649">
      <w:pPr>
        <w:pStyle w:val="ConsPlusNormal"/>
        <w:ind w:firstLine="540"/>
        <w:jc w:val="both"/>
      </w:pPr>
      <w:r>
        <w:t>40. Предоставление государственной услуги предусматривает следующие административные процедуры:</w:t>
      </w:r>
    </w:p>
    <w:p w:rsidR="00C12649" w:rsidRDefault="00C12649">
      <w:pPr>
        <w:pStyle w:val="ConsPlusNormal"/>
        <w:ind w:firstLine="540"/>
        <w:jc w:val="both"/>
      </w:pPr>
      <w:r>
        <w:t>а) прием и регистрация заявления и документов, необходимых для предоставления государственной услуги;</w:t>
      </w:r>
    </w:p>
    <w:p w:rsidR="00C12649" w:rsidRDefault="00C12649">
      <w:pPr>
        <w:pStyle w:val="ConsPlusNormal"/>
        <w:ind w:firstLine="540"/>
        <w:jc w:val="both"/>
      </w:pPr>
      <w:r>
        <w:t>б) запрос копий документов, на основании которых проведена государственная экспертиза (при необходимости), в рамках межведомственного взаимодействия в органах исполнительной власти субъектов Российской Федерации в области охраны труда, проводивших государственную экспертизу;</w:t>
      </w:r>
    </w:p>
    <w:p w:rsidR="00C12649" w:rsidRDefault="00C12649">
      <w:pPr>
        <w:pStyle w:val="ConsPlusNormal"/>
        <w:ind w:firstLine="540"/>
        <w:jc w:val="both"/>
      </w:pPr>
      <w:r>
        <w:t>в) рассмотрение заявления и документов, необходимых для предоставления государственной услуги, и оформление заключения о рассмотрении разногласий (несогласия);</w:t>
      </w:r>
    </w:p>
    <w:p w:rsidR="00C12649" w:rsidRDefault="00C12649">
      <w:pPr>
        <w:pStyle w:val="ConsPlusNormal"/>
        <w:ind w:firstLine="540"/>
        <w:jc w:val="both"/>
      </w:pPr>
      <w:r>
        <w:t>г) направление (выдача) заявителю и органу исполнительной власти субъекта Российской Федерации в области охраны труда, заключения государственной экспертизы которого оспаривалось, заключения о рассмотрении разногласий (несогласия).</w:t>
      </w:r>
    </w:p>
    <w:p w:rsidR="00C12649" w:rsidRDefault="00C12649">
      <w:pPr>
        <w:pStyle w:val="ConsPlusNormal"/>
        <w:ind w:firstLine="540"/>
        <w:jc w:val="both"/>
      </w:pPr>
      <w:r>
        <w:t xml:space="preserve">41. Блок-схема последовательности действий предоставления Министерством государственной услуги предусмотрена </w:t>
      </w:r>
      <w:hyperlink w:anchor="P488" w:history="1">
        <w:r>
          <w:rPr>
            <w:color w:val="0000FF"/>
          </w:rPr>
          <w:t>приложением</w:t>
        </w:r>
      </w:hyperlink>
      <w:r>
        <w:t xml:space="preserve"> к Административному регламенту.</w:t>
      </w:r>
    </w:p>
    <w:p w:rsidR="00C12649" w:rsidRDefault="00C12649">
      <w:pPr>
        <w:pStyle w:val="ConsPlusNormal"/>
        <w:jc w:val="both"/>
      </w:pPr>
    </w:p>
    <w:p w:rsidR="00C12649" w:rsidRDefault="00C12649">
      <w:pPr>
        <w:pStyle w:val="ConsPlusNormal"/>
        <w:jc w:val="center"/>
        <w:outlineLvl w:val="2"/>
      </w:pPr>
      <w:r>
        <w:t>Последовательность выполнения административных процедур</w:t>
      </w:r>
    </w:p>
    <w:p w:rsidR="00C12649" w:rsidRDefault="00C12649">
      <w:pPr>
        <w:pStyle w:val="ConsPlusNormal"/>
        <w:jc w:val="center"/>
      </w:pPr>
      <w:r>
        <w:t>при предоставлении государственной услуги</w:t>
      </w:r>
    </w:p>
    <w:p w:rsidR="00C12649" w:rsidRDefault="00C12649">
      <w:pPr>
        <w:pStyle w:val="ConsPlusNormal"/>
        <w:jc w:val="both"/>
      </w:pPr>
    </w:p>
    <w:p w:rsidR="00C12649" w:rsidRDefault="00C12649">
      <w:pPr>
        <w:pStyle w:val="ConsPlusNormal"/>
        <w:jc w:val="center"/>
        <w:outlineLvl w:val="2"/>
      </w:pPr>
      <w:r>
        <w:t>Прием и регистрация заявления и документов, необходимых</w:t>
      </w:r>
    </w:p>
    <w:p w:rsidR="00C12649" w:rsidRDefault="00C12649">
      <w:pPr>
        <w:pStyle w:val="ConsPlusNormal"/>
        <w:jc w:val="center"/>
      </w:pPr>
      <w:r>
        <w:t>для предоставления государственной услуги</w:t>
      </w:r>
    </w:p>
    <w:p w:rsidR="00C12649" w:rsidRDefault="00C12649">
      <w:pPr>
        <w:pStyle w:val="ConsPlusNormal"/>
        <w:jc w:val="both"/>
      </w:pPr>
    </w:p>
    <w:p w:rsidR="00C12649" w:rsidRDefault="00C12649">
      <w:pPr>
        <w:pStyle w:val="ConsPlusNormal"/>
        <w:ind w:firstLine="540"/>
        <w:jc w:val="both"/>
      </w:pPr>
      <w:r>
        <w:t>42. Основанием для начала административной процедуры является поступление заявления и документов, необходимых для предоставления государственной услуги, в Министерство.</w:t>
      </w:r>
    </w:p>
    <w:p w:rsidR="00C12649" w:rsidRDefault="00C12649">
      <w:pPr>
        <w:pStyle w:val="ConsPlusNormal"/>
        <w:ind w:firstLine="540"/>
        <w:jc w:val="both"/>
      </w:pPr>
      <w:r>
        <w:t>Заявление и документы, необходимые для предоставления государственной услуги, могут быть представлены заявителем в Министерство лично, направлены с использованием средств почтовой связи или в форме электронного документа.</w:t>
      </w:r>
    </w:p>
    <w:p w:rsidR="00C12649" w:rsidRDefault="00C12649">
      <w:pPr>
        <w:pStyle w:val="ConsPlusNormal"/>
        <w:ind w:firstLine="540"/>
        <w:jc w:val="both"/>
      </w:pPr>
      <w:r>
        <w:t>43. После поступления заявления и документов, необходимых для предоставления государственной услуги, должностное лицо, ответственное за регистрацию корреспонденции, регистрирует их.</w:t>
      </w:r>
    </w:p>
    <w:p w:rsidR="00C12649" w:rsidRDefault="00C12649">
      <w:pPr>
        <w:pStyle w:val="ConsPlusNormal"/>
        <w:ind w:firstLine="540"/>
        <w:jc w:val="both"/>
      </w:pPr>
      <w:r>
        <w:t>44. Зарегистрированные заявление и документы, необходимые для предоставления государственной услуги, направляются должностному лицу Департамента условий и охраны труда Министерства, ответственному за предоставление государственной услуги (далее - должностное лицо, ответственное за предоставление государственной услуги).</w:t>
      </w:r>
    </w:p>
    <w:p w:rsidR="00C12649" w:rsidRDefault="00C12649">
      <w:pPr>
        <w:pStyle w:val="ConsPlusNormal"/>
        <w:jc w:val="both"/>
      </w:pPr>
    </w:p>
    <w:p w:rsidR="00C12649" w:rsidRDefault="00C12649">
      <w:pPr>
        <w:pStyle w:val="ConsPlusNormal"/>
        <w:jc w:val="center"/>
        <w:outlineLvl w:val="2"/>
      </w:pPr>
      <w:r>
        <w:t>Запрос копий документов, на основании которых проведена</w:t>
      </w:r>
    </w:p>
    <w:p w:rsidR="00C12649" w:rsidRDefault="00C12649">
      <w:pPr>
        <w:pStyle w:val="ConsPlusNormal"/>
        <w:jc w:val="center"/>
      </w:pPr>
      <w:r>
        <w:t>государственная экспертиза, в рамках межведомственного</w:t>
      </w:r>
    </w:p>
    <w:p w:rsidR="00C12649" w:rsidRDefault="00C12649">
      <w:pPr>
        <w:pStyle w:val="ConsPlusNormal"/>
        <w:jc w:val="center"/>
      </w:pPr>
      <w:r>
        <w:t>взаимодействия в органах исполнительной власти субъектов</w:t>
      </w:r>
    </w:p>
    <w:p w:rsidR="00C12649" w:rsidRDefault="00C12649">
      <w:pPr>
        <w:pStyle w:val="ConsPlusNormal"/>
        <w:jc w:val="center"/>
      </w:pPr>
      <w:r>
        <w:t>Российской Федерации в области охраны труда,</w:t>
      </w:r>
    </w:p>
    <w:p w:rsidR="00C12649" w:rsidRDefault="00C12649">
      <w:pPr>
        <w:pStyle w:val="ConsPlusNormal"/>
        <w:jc w:val="center"/>
      </w:pPr>
      <w:r>
        <w:t>проводивших государственную экспертизу</w:t>
      </w:r>
    </w:p>
    <w:p w:rsidR="00C12649" w:rsidRDefault="00C12649">
      <w:pPr>
        <w:pStyle w:val="ConsPlusNormal"/>
        <w:jc w:val="both"/>
      </w:pPr>
    </w:p>
    <w:p w:rsidR="00C12649" w:rsidRDefault="00C12649">
      <w:pPr>
        <w:pStyle w:val="ConsPlusNormal"/>
        <w:ind w:firstLine="540"/>
        <w:jc w:val="both"/>
      </w:pPr>
      <w:bookmarkStart w:id="9" w:name="P294"/>
      <w:bookmarkEnd w:id="9"/>
      <w:r>
        <w:t>45. Должностное лицо, ответственное за предоставление государственной услуги, при необходимости, может запросить посредством использования единой системы межведомственного электронного взаимодействия в органах исполнительной власти субъектов Российской Федерации в области охраны труда, проводивших государственную экспертизу.</w:t>
      </w:r>
    </w:p>
    <w:p w:rsidR="00C12649" w:rsidRDefault="00C12649">
      <w:pPr>
        <w:pStyle w:val="ConsPlusNormal"/>
        <w:ind w:firstLine="540"/>
        <w:jc w:val="both"/>
      </w:pPr>
      <w:r>
        <w:t>46. В случае самостоятельного представления заявителем копий документов, на основании которых проведена государственная экспертиза, указанные копии документов в рамках межведомственного взаимодействия не запрашиваются.</w:t>
      </w:r>
    </w:p>
    <w:p w:rsidR="00C12649" w:rsidRDefault="00C12649">
      <w:pPr>
        <w:pStyle w:val="ConsPlusNormal"/>
        <w:jc w:val="both"/>
      </w:pPr>
    </w:p>
    <w:p w:rsidR="00C12649" w:rsidRDefault="00C12649">
      <w:pPr>
        <w:pStyle w:val="ConsPlusNormal"/>
        <w:jc w:val="center"/>
        <w:outlineLvl w:val="2"/>
      </w:pPr>
      <w:r>
        <w:t>Рассмотрение заявления и документов, необходимых</w:t>
      </w:r>
    </w:p>
    <w:p w:rsidR="00C12649" w:rsidRDefault="00C12649">
      <w:pPr>
        <w:pStyle w:val="ConsPlusNormal"/>
        <w:jc w:val="center"/>
      </w:pPr>
      <w:r>
        <w:t>для предоставления государственной услуги, и оформление</w:t>
      </w:r>
    </w:p>
    <w:p w:rsidR="00C12649" w:rsidRDefault="00C12649">
      <w:pPr>
        <w:pStyle w:val="ConsPlusNormal"/>
        <w:jc w:val="center"/>
      </w:pPr>
      <w:r>
        <w:t>заключения о рассмотрении разногласий (несогласия)</w:t>
      </w:r>
    </w:p>
    <w:p w:rsidR="00C12649" w:rsidRDefault="00C12649">
      <w:pPr>
        <w:pStyle w:val="ConsPlusNormal"/>
        <w:jc w:val="both"/>
      </w:pPr>
    </w:p>
    <w:p w:rsidR="00C12649" w:rsidRDefault="00C12649">
      <w:pPr>
        <w:pStyle w:val="ConsPlusNormal"/>
        <w:ind w:firstLine="540"/>
        <w:jc w:val="both"/>
      </w:pPr>
      <w:r>
        <w:t>47. Для предоставления государственной услуги должностное лицо, ответственное за предоставление государственной услуги, после поступления заявления и документов, необходимых для предоставления государственной услуги, осуществляет следующие действия:</w:t>
      </w:r>
    </w:p>
    <w:p w:rsidR="00C12649" w:rsidRDefault="00C12649">
      <w:pPr>
        <w:pStyle w:val="ConsPlusNormal"/>
        <w:ind w:firstLine="540"/>
        <w:jc w:val="both"/>
      </w:pPr>
      <w:r>
        <w:t>а) проводит проверку сведений, содержащихся в заявлении и документах, необходимых для предоставления государственной услуги, на предмет их соответствия законодательству Российской Федерации;</w:t>
      </w:r>
    </w:p>
    <w:p w:rsidR="00C12649" w:rsidRDefault="00C12649">
      <w:pPr>
        <w:pStyle w:val="ConsPlusNormal"/>
        <w:ind w:firstLine="540"/>
        <w:jc w:val="both"/>
      </w:pPr>
      <w:r>
        <w:t xml:space="preserve">б) определяет наличие или отсутствие оснований для отказа заявителю в представлении услуги в соответствии с </w:t>
      </w:r>
      <w:hyperlink w:anchor="P171" w:history="1">
        <w:r>
          <w:rPr>
            <w:color w:val="0000FF"/>
          </w:rPr>
          <w:t>пунктом 19</w:t>
        </w:r>
      </w:hyperlink>
      <w:r>
        <w:t xml:space="preserve"> Административного регламента;</w:t>
      </w:r>
    </w:p>
    <w:p w:rsidR="00C12649" w:rsidRDefault="00C12649">
      <w:pPr>
        <w:pStyle w:val="ConsPlusNormal"/>
        <w:ind w:firstLine="540"/>
        <w:jc w:val="both"/>
      </w:pPr>
      <w:r>
        <w:t>в) определяет посредством изучения состава поступивших с заявлением документов необходимость проведения исследований (испытаний) и измерений вредных и (или) опасных факторов производственной среды и трудового процесса на рабочих местах работодателя, в отношении которых проводилась государственная экспертиза, или отсутствие такой необходимости;</w:t>
      </w:r>
    </w:p>
    <w:p w:rsidR="00C12649" w:rsidRDefault="00C12649">
      <w:pPr>
        <w:pStyle w:val="ConsPlusNormal"/>
        <w:ind w:firstLine="540"/>
        <w:jc w:val="both"/>
      </w:pPr>
      <w:r>
        <w:t>г) оформляет проект заключения о рассмотрении разногласий (несогласия) с указанием на необходимость проведения на бесплатной основе повторной экспертизы качества специальной оценки условий труда либо об отсутствии правовых оснований для проведения такой экспертизы.</w:t>
      </w:r>
    </w:p>
    <w:p w:rsidR="00C12649" w:rsidRDefault="00C12649">
      <w:pPr>
        <w:pStyle w:val="ConsPlusNormal"/>
        <w:ind w:firstLine="540"/>
        <w:jc w:val="both"/>
      </w:pPr>
      <w:r>
        <w:t>Срок рассмотрения заявления не должен превышать 45 рабочих дней с даты его регистрации.</w:t>
      </w:r>
    </w:p>
    <w:p w:rsidR="00C12649" w:rsidRDefault="00C12649">
      <w:pPr>
        <w:pStyle w:val="ConsPlusNormal"/>
        <w:ind w:firstLine="540"/>
        <w:jc w:val="both"/>
      </w:pPr>
      <w:bookmarkStart w:id="10" w:name="P307"/>
      <w:bookmarkEnd w:id="10"/>
      <w:r>
        <w:t>48. Проведение исследований (испытаний) и измерений вредных и (или) опасных факторов производственной среды и трудового процесса на рабочих местах работодателя, в отношении которых проводилась государственная экспертиза условий труда в целях оценки качества проведения специальной оценки условий труда, организуется, при необходимости, Министерством за счет средств федерального бюджета и осуществляется на основании запроса Департамента условий и охраны труда с приложением копий зарегистрированных заявления и документов, необходимых для предоставления государственной услуги, в рамках выполнения государственного задания на соответствующий год федеральным государственным бюджетным учреждением "Всероссийский научно-исследовательский институт труда" Министерства.</w:t>
      </w:r>
    </w:p>
    <w:p w:rsidR="00C12649" w:rsidRDefault="00C12649">
      <w:pPr>
        <w:pStyle w:val="ConsPlusNormal"/>
        <w:ind w:firstLine="540"/>
        <w:jc w:val="both"/>
      </w:pPr>
      <w:r>
        <w:t xml:space="preserve">Результаты исследований (испытаний) и измерений оформляются протоколами, форма которых предусмотрена </w:t>
      </w:r>
      <w:hyperlink r:id="rId33" w:history="1">
        <w:r>
          <w:rPr>
            <w:color w:val="0000FF"/>
          </w:rPr>
          <w:t>пунктом 17</w:t>
        </w:r>
      </w:hyperlink>
      <w:r>
        <w:t xml:space="preserve"> Методики проведения специальной оценки условий труда, утвержденной приказом Минтруда России от 24 января 2014 г. N 33н.</w:t>
      </w:r>
    </w:p>
    <w:p w:rsidR="00C12649" w:rsidRDefault="00C12649">
      <w:pPr>
        <w:pStyle w:val="ConsPlusNormal"/>
        <w:ind w:firstLine="540"/>
        <w:jc w:val="both"/>
      </w:pPr>
      <w:r>
        <w:t>Должностное лицо использует результаты исследований (испытаний) и измерений в целях установления обоснованности выводов, содержащихся в заключении государственной экспертизы.</w:t>
      </w:r>
    </w:p>
    <w:p w:rsidR="00C12649" w:rsidRDefault="00C12649">
      <w:pPr>
        <w:pStyle w:val="ConsPlusNormal"/>
        <w:ind w:firstLine="540"/>
        <w:jc w:val="both"/>
      </w:pPr>
      <w:bookmarkStart w:id="11" w:name="P310"/>
      <w:bookmarkEnd w:id="11"/>
      <w:r>
        <w:t>49. Заключение о рассмотрении разногласий (несогласия) оформляется в трех экземплярах, подписывается должностным лицом (исполнителем) и утверждается директором Департамента условий и охраны труда Министерства или его заместителем в соответствии с распределением полномочий.</w:t>
      </w:r>
    </w:p>
    <w:p w:rsidR="00C12649" w:rsidRDefault="00C12649">
      <w:pPr>
        <w:pStyle w:val="ConsPlusNormal"/>
        <w:ind w:firstLine="540"/>
        <w:jc w:val="both"/>
      </w:pPr>
      <w:r>
        <w:t>В случае признания содержащихся в заключении государственной экспертизы выводов необоснованными в заключении о рассмотрении разногласий (несогласия) указывается на необходимость проведения на бесплатной основе повторной экспертизы качества специальной оценки условий труда.</w:t>
      </w:r>
    </w:p>
    <w:p w:rsidR="00C12649" w:rsidRDefault="00C12649">
      <w:pPr>
        <w:pStyle w:val="ConsPlusNormal"/>
        <w:ind w:firstLine="540"/>
        <w:jc w:val="both"/>
      </w:pPr>
      <w:r>
        <w:t>В случае признания содержащихся в заключении государственной экспертизы выводов обоснованными и отсутствия по результатам рассмотрения заявления правовых оснований для проведения повторной экспертизы качества специальной оценки условий труда указанный вывод включается в заключение о рассмотрении разногласий (несогласия).</w:t>
      </w:r>
    </w:p>
    <w:p w:rsidR="00C12649" w:rsidRDefault="00C12649">
      <w:pPr>
        <w:pStyle w:val="ConsPlusNormal"/>
        <w:ind w:firstLine="540"/>
        <w:jc w:val="both"/>
      </w:pPr>
      <w:r>
        <w:t>Заключение о рассмотрении разногласий (несогласия) обязательно к исполнению всеми сторонами разногласия (несогласия).</w:t>
      </w:r>
    </w:p>
    <w:p w:rsidR="00C12649" w:rsidRDefault="00C12649">
      <w:pPr>
        <w:pStyle w:val="ConsPlusNormal"/>
        <w:jc w:val="both"/>
      </w:pPr>
    </w:p>
    <w:p w:rsidR="00C12649" w:rsidRDefault="00C12649">
      <w:pPr>
        <w:pStyle w:val="ConsPlusNormal"/>
        <w:jc w:val="center"/>
        <w:outlineLvl w:val="2"/>
      </w:pPr>
      <w:r>
        <w:t>Направление (выдача) заявителю и органу исполнительной</w:t>
      </w:r>
    </w:p>
    <w:p w:rsidR="00C12649" w:rsidRDefault="00C12649">
      <w:pPr>
        <w:pStyle w:val="ConsPlusNormal"/>
        <w:jc w:val="center"/>
      </w:pPr>
      <w:r>
        <w:t>власти субъекта Российской Федерации в области охраны</w:t>
      </w:r>
    </w:p>
    <w:p w:rsidR="00C12649" w:rsidRDefault="00C12649">
      <w:pPr>
        <w:pStyle w:val="ConsPlusNormal"/>
        <w:jc w:val="center"/>
      </w:pPr>
      <w:r>
        <w:t>труда, заключение государственной экспертизы которого</w:t>
      </w:r>
    </w:p>
    <w:p w:rsidR="00C12649" w:rsidRDefault="00C12649">
      <w:pPr>
        <w:pStyle w:val="ConsPlusNormal"/>
        <w:jc w:val="center"/>
      </w:pPr>
      <w:r>
        <w:t>оспаривалось, заключения о рассмотрении</w:t>
      </w:r>
    </w:p>
    <w:p w:rsidR="00C12649" w:rsidRDefault="00C12649">
      <w:pPr>
        <w:pStyle w:val="ConsPlusNormal"/>
        <w:jc w:val="center"/>
      </w:pPr>
      <w:r>
        <w:t>разногласий (несогласия)</w:t>
      </w:r>
    </w:p>
    <w:p w:rsidR="00C12649" w:rsidRDefault="00C12649">
      <w:pPr>
        <w:pStyle w:val="ConsPlusNormal"/>
        <w:jc w:val="both"/>
      </w:pPr>
    </w:p>
    <w:p w:rsidR="00C12649" w:rsidRDefault="00C12649">
      <w:pPr>
        <w:pStyle w:val="ConsPlusNormal"/>
        <w:ind w:firstLine="540"/>
        <w:jc w:val="both"/>
      </w:pPr>
      <w:r>
        <w:t xml:space="preserve">50. Основанием для начала административной процедуры является оформление в соответствии с </w:t>
      </w:r>
      <w:hyperlink w:anchor="P310" w:history="1">
        <w:r>
          <w:rPr>
            <w:color w:val="0000FF"/>
          </w:rPr>
          <w:t>пунктом 49</w:t>
        </w:r>
      </w:hyperlink>
      <w:r>
        <w:t xml:space="preserve"> Административного регламента заключения о рассмотрении разногласий (несогласия).</w:t>
      </w:r>
    </w:p>
    <w:p w:rsidR="00C12649" w:rsidRDefault="00C12649">
      <w:pPr>
        <w:pStyle w:val="ConsPlusNormal"/>
        <w:ind w:firstLine="540"/>
        <w:jc w:val="both"/>
      </w:pPr>
      <w:r>
        <w:t>51. Должностное лицо, ответственное за предоставление государственной услуги, не позднее 5 рабочих дней с даты подписания и утверждения заключения о рассмотрении разногласий (несогласия) один экземпляр указанного заключения выдает заявителю (его полномочному представителю) на руки или направляет почтовым отправлением.</w:t>
      </w:r>
    </w:p>
    <w:p w:rsidR="00C12649" w:rsidRDefault="00C12649">
      <w:pPr>
        <w:pStyle w:val="ConsPlusNormal"/>
        <w:ind w:firstLine="540"/>
        <w:jc w:val="both"/>
      </w:pPr>
      <w:r>
        <w:t>Второй экземпляр заключения о рассмотрении разногласий (несогласия), заявление и документы, необходимые для предоставления государственной услуги, хранятся в Министерстве.</w:t>
      </w:r>
    </w:p>
    <w:p w:rsidR="00C12649" w:rsidRDefault="00C12649">
      <w:pPr>
        <w:pStyle w:val="ConsPlusNormal"/>
        <w:ind w:firstLine="540"/>
        <w:jc w:val="both"/>
      </w:pPr>
      <w:r>
        <w:t>Третий экземпляр заключения о рассмотрении разногласий (несогласия) направляется в орган исполнительной власти субъекта Российской Федерации в области охраны труда, заключение государственной экспертизы которого оспаривалось.</w:t>
      </w:r>
    </w:p>
    <w:p w:rsidR="00C12649" w:rsidRDefault="00C12649">
      <w:pPr>
        <w:pStyle w:val="ConsPlusNormal"/>
        <w:jc w:val="both"/>
      </w:pPr>
    </w:p>
    <w:p w:rsidR="00C12649" w:rsidRDefault="00C12649">
      <w:pPr>
        <w:pStyle w:val="ConsPlusNormal"/>
        <w:jc w:val="center"/>
        <w:outlineLvl w:val="2"/>
      </w:pPr>
      <w:r>
        <w:t>Требования к порядку выполнения административных процедур</w:t>
      </w:r>
    </w:p>
    <w:p w:rsidR="00C12649" w:rsidRDefault="00C12649">
      <w:pPr>
        <w:pStyle w:val="ConsPlusNormal"/>
        <w:jc w:val="both"/>
      </w:pPr>
    </w:p>
    <w:p w:rsidR="00C12649" w:rsidRDefault="00C12649">
      <w:pPr>
        <w:pStyle w:val="ConsPlusNormal"/>
        <w:ind w:firstLine="540"/>
        <w:jc w:val="both"/>
      </w:pPr>
      <w:r>
        <w:t>52. Заявление и документы, необходимые для предоставления государственной услуги, не могут быть оставлены без рассмотрения или рассмотрены с нарушением срока по причине продолжительного отсутствия (отпуск, командировка, болезнь) или увольнения должностного лица, ответственного за предоставление государственной услуги.</w:t>
      </w:r>
    </w:p>
    <w:p w:rsidR="00C12649" w:rsidRDefault="00C12649">
      <w:pPr>
        <w:pStyle w:val="ConsPlusNormal"/>
        <w:jc w:val="both"/>
      </w:pPr>
    </w:p>
    <w:p w:rsidR="00C12649" w:rsidRDefault="00C12649">
      <w:pPr>
        <w:pStyle w:val="ConsPlusNormal"/>
        <w:jc w:val="center"/>
        <w:outlineLvl w:val="1"/>
      </w:pPr>
      <w:r>
        <w:t>IV. Формы контроля за исполнением</w:t>
      </w:r>
    </w:p>
    <w:p w:rsidR="00C12649" w:rsidRDefault="00C12649">
      <w:pPr>
        <w:pStyle w:val="ConsPlusNormal"/>
        <w:jc w:val="center"/>
      </w:pPr>
      <w:r>
        <w:t>Административного регламента</w:t>
      </w:r>
    </w:p>
    <w:p w:rsidR="00C12649" w:rsidRDefault="00C12649">
      <w:pPr>
        <w:pStyle w:val="ConsPlusNormal"/>
        <w:jc w:val="both"/>
      </w:pPr>
    </w:p>
    <w:p w:rsidR="00C12649" w:rsidRDefault="00C12649">
      <w:pPr>
        <w:pStyle w:val="ConsPlusNormal"/>
        <w:jc w:val="center"/>
        <w:outlineLvl w:val="2"/>
      </w:pPr>
      <w:r>
        <w:t>Порядок осуществления текущего контроля за соблюдением</w:t>
      </w:r>
    </w:p>
    <w:p w:rsidR="00C12649" w:rsidRDefault="00C12649">
      <w:pPr>
        <w:pStyle w:val="ConsPlusNormal"/>
        <w:jc w:val="center"/>
      </w:pPr>
      <w:r>
        <w:t>и исполнением должностными лицами Министерства положений</w:t>
      </w:r>
    </w:p>
    <w:p w:rsidR="00C12649" w:rsidRDefault="00C12649">
      <w:pPr>
        <w:pStyle w:val="ConsPlusNormal"/>
        <w:jc w:val="center"/>
      </w:pPr>
      <w:r>
        <w:t>Административного регламента</w:t>
      </w:r>
    </w:p>
    <w:p w:rsidR="00C12649" w:rsidRDefault="00C12649">
      <w:pPr>
        <w:pStyle w:val="ConsPlusNormal"/>
        <w:jc w:val="both"/>
      </w:pPr>
    </w:p>
    <w:p w:rsidR="00C12649" w:rsidRDefault="00C12649">
      <w:pPr>
        <w:pStyle w:val="ConsPlusNormal"/>
        <w:ind w:firstLine="540"/>
        <w:jc w:val="both"/>
      </w:pPr>
      <w:r>
        <w:t>53. Текущий контроль и координация последовательности действий, определенных административными процедурами Административного регламента, осуществляется должностными лицами Министерства, ответственными за предоставление государственной услуги.</w:t>
      </w:r>
    </w:p>
    <w:p w:rsidR="00C12649" w:rsidRDefault="00C12649">
      <w:pPr>
        <w:pStyle w:val="ConsPlusNormal"/>
        <w:ind w:firstLine="540"/>
        <w:jc w:val="both"/>
      </w:pPr>
      <w:r>
        <w:t>54. Контроль за соблюдением и исполнением положений Административного регламента должностными лицами, ответственными за предоставление государственной услуги, осуществляется постоянно директором Департамента условий и охраны труда Министерства.</w:t>
      </w:r>
    </w:p>
    <w:p w:rsidR="00C12649" w:rsidRDefault="00C12649">
      <w:pPr>
        <w:pStyle w:val="ConsPlusNormal"/>
        <w:jc w:val="both"/>
      </w:pPr>
    </w:p>
    <w:p w:rsidR="00C12649" w:rsidRDefault="00C12649">
      <w:pPr>
        <w:pStyle w:val="ConsPlusNormal"/>
        <w:jc w:val="center"/>
        <w:outlineLvl w:val="2"/>
      </w:pPr>
      <w:r>
        <w:t>Порядок и периодичность осуществления плановых</w:t>
      </w:r>
    </w:p>
    <w:p w:rsidR="00C12649" w:rsidRDefault="00C12649">
      <w:pPr>
        <w:pStyle w:val="ConsPlusNormal"/>
        <w:jc w:val="center"/>
      </w:pPr>
      <w:r>
        <w:t>и внеплановых проверок полноты и качества предоставления</w:t>
      </w:r>
    </w:p>
    <w:p w:rsidR="00C12649" w:rsidRDefault="00C12649">
      <w:pPr>
        <w:pStyle w:val="ConsPlusNormal"/>
        <w:jc w:val="center"/>
      </w:pPr>
      <w:r>
        <w:t>государственной услуги, в том числе порядок и формы</w:t>
      </w:r>
    </w:p>
    <w:p w:rsidR="00C12649" w:rsidRDefault="00C12649">
      <w:pPr>
        <w:pStyle w:val="ConsPlusNormal"/>
        <w:jc w:val="center"/>
      </w:pPr>
      <w:r>
        <w:t>контроля за полнотой и качеством предоставления</w:t>
      </w:r>
    </w:p>
    <w:p w:rsidR="00C12649" w:rsidRDefault="00C12649">
      <w:pPr>
        <w:pStyle w:val="ConsPlusNormal"/>
        <w:jc w:val="center"/>
      </w:pPr>
      <w:r>
        <w:t>государственной услуги</w:t>
      </w:r>
    </w:p>
    <w:p w:rsidR="00C12649" w:rsidRDefault="00C12649">
      <w:pPr>
        <w:pStyle w:val="ConsPlusNormal"/>
        <w:jc w:val="both"/>
      </w:pPr>
    </w:p>
    <w:p w:rsidR="00C12649" w:rsidRDefault="00C12649">
      <w:pPr>
        <w:pStyle w:val="ConsPlusNormal"/>
        <w:ind w:firstLine="540"/>
        <w:jc w:val="both"/>
      </w:pPr>
      <w:r>
        <w:t>55. В целях осуществления контроля за предоставлением государственной услуги Министерством проводятся плановые и внеплановые проверки полноты и качества предоставления государственной услуги (далее - плановые и внеплановые проверки).</w:t>
      </w:r>
    </w:p>
    <w:p w:rsidR="00C12649" w:rsidRDefault="00C12649">
      <w:pPr>
        <w:pStyle w:val="ConsPlusNormal"/>
        <w:ind w:firstLine="540"/>
        <w:jc w:val="both"/>
      </w:pPr>
      <w:r>
        <w:t>56. Порядок и периодичность осуществления плановых проверок устанавливается планом работы Министерства.</w:t>
      </w:r>
    </w:p>
    <w:p w:rsidR="00C12649" w:rsidRDefault="00C12649">
      <w:pPr>
        <w:pStyle w:val="ConsPlusNormal"/>
        <w:ind w:firstLine="540"/>
        <w:jc w:val="both"/>
      </w:pPr>
      <w:r>
        <w:t>57.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заключение о рассмотрении разногласий (несогласия), а также на действия (бездействие) Министерства, его должностных лиц при предоставлении государственной услуги (далее - жалоба).</w:t>
      </w:r>
    </w:p>
    <w:p w:rsidR="00C12649" w:rsidRDefault="00C12649">
      <w:pPr>
        <w:pStyle w:val="ConsPlusNormal"/>
        <w:ind w:firstLine="540"/>
        <w:jc w:val="both"/>
      </w:pPr>
      <w:r>
        <w:t>58.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C12649" w:rsidRDefault="00C12649">
      <w:pPr>
        <w:pStyle w:val="ConsPlusNormal"/>
        <w:jc w:val="both"/>
      </w:pPr>
    </w:p>
    <w:p w:rsidR="00C12649" w:rsidRDefault="00C12649">
      <w:pPr>
        <w:pStyle w:val="ConsPlusNormal"/>
        <w:jc w:val="center"/>
        <w:outlineLvl w:val="2"/>
      </w:pPr>
      <w:r>
        <w:t>Ответственность должностных лиц Министерства за решения</w:t>
      </w:r>
    </w:p>
    <w:p w:rsidR="00C12649" w:rsidRDefault="00C12649">
      <w:pPr>
        <w:pStyle w:val="ConsPlusNormal"/>
        <w:jc w:val="center"/>
      </w:pPr>
      <w:r>
        <w:t>и действия (бездействие), принимаемые (осуществляемые)</w:t>
      </w:r>
    </w:p>
    <w:p w:rsidR="00C12649" w:rsidRDefault="00C12649">
      <w:pPr>
        <w:pStyle w:val="ConsPlusNormal"/>
        <w:jc w:val="center"/>
      </w:pPr>
      <w:r>
        <w:t>ими в ходе предоставления государственной услуги</w:t>
      </w:r>
    </w:p>
    <w:p w:rsidR="00C12649" w:rsidRDefault="00C12649">
      <w:pPr>
        <w:pStyle w:val="ConsPlusNormal"/>
        <w:jc w:val="both"/>
      </w:pPr>
    </w:p>
    <w:p w:rsidR="00C12649" w:rsidRDefault="00C12649">
      <w:pPr>
        <w:pStyle w:val="ConsPlusNormal"/>
        <w:ind w:firstLine="540"/>
        <w:jc w:val="both"/>
      </w:pPr>
      <w:r>
        <w:t>59. По результатам проведенных плановых и внеплановых проверок в случае выявления нарушений соблюдения положений Административного регламента виновные должностные лица Министерства несут персональную ответственность за решения и действия (бездействие), принимаемые в ходе предоставления государственных услуг.</w:t>
      </w:r>
    </w:p>
    <w:p w:rsidR="00C12649" w:rsidRDefault="00C12649">
      <w:pPr>
        <w:pStyle w:val="ConsPlusNormal"/>
        <w:ind w:firstLine="540"/>
        <w:jc w:val="both"/>
      </w:pPr>
      <w:r>
        <w:t>60. Персональная ответственность должностных лиц Министерства, ответственных за предоставление государственной услуги, закрепляется в их должностных регламентах.</w:t>
      </w:r>
    </w:p>
    <w:p w:rsidR="00C12649" w:rsidRDefault="00C12649">
      <w:pPr>
        <w:pStyle w:val="ConsPlusNormal"/>
        <w:jc w:val="both"/>
      </w:pPr>
    </w:p>
    <w:p w:rsidR="00C12649" w:rsidRDefault="00C12649">
      <w:pPr>
        <w:pStyle w:val="ConsPlusNormal"/>
        <w:jc w:val="center"/>
        <w:outlineLvl w:val="2"/>
      </w:pPr>
      <w:r>
        <w:t>Положения, характеризующие требования к порядку</w:t>
      </w:r>
    </w:p>
    <w:p w:rsidR="00C12649" w:rsidRDefault="00C12649">
      <w:pPr>
        <w:pStyle w:val="ConsPlusNormal"/>
        <w:jc w:val="center"/>
      </w:pPr>
      <w:r>
        <w:t>и формам контроля за предоставлением государственной услуги</w:t>
      </w:r>
    </w:p>
    <w:p w:rsidR="00C12649" w:rsidRDefault="00C12649">
      <w:pPr>
        <w:pStyle w:val="ConsPlusNormal"/>
        <w:jc w:val="center"/>
      </w:pPr>
      <w:r>
        <w:t>со стороны заявителей</w:t>
      </w:r>
    </w:p>
    <w:p w:rsidR="00C12649" w:rsidRDefault="00C12649">
      <w:pPr>
        <w:pStyle w:val="ConsPlusNormal"/>
        <w:jc w:val="both"/>
      </w:pPr>
    </w:p>
    <w:p w:rsidR="00C12649" w:rsidRDefault="00C12649">
      <w:pPr>
        <w:pStyle w:val="ConsPlusNormal"/>
        <w:ind w:firstLine="540"/>
        <w:jc w:val="both"/>
      </w:pPr>
      <w:r>
        <w:t>61. Заявители вправе осуществлять контроль за предоставлением государственной услуги путем направления вышестоящему должностному лицу Министерства обоснованной жалобы с указанием конкретных нарушений, совершенных должностными лицами Министерства, ответственными за предоставление государственной услуги.</w:t>
      </w:r>
    </w:p>
    <w:p w:rsidR="00C12649" w:rsidRDefault="00C12649">
      <w:pPr>
        <w:pStyle w:val="ConsPlusNormal"/>
        <w:jc w:val="both"/>
      </w:pPr>
    </w:p>
    <w:p w:rsidR="00C12649" w:rsidRDefault="00C12649">
      <w:pPr>
        <w:pStyle w:val="ConsPlusNormal"/>
        <w:jc w:val="center"/>
        <w:outlineLvl w:val="1"/>
      </w:pPr>
      <w:r>
        <w:t>V. Досудебный (внесудебный) порядок</w:t>
      </w:r>
    </w:p>
    <w:p w:rsidR="00C12649" w:rsidRDefault="00C12649">
      <w:pPr>
        <w:pStyle w:val="ConsPlusNormal"/>
        <w:jc w:val="center"/>
      </w:pPr>
      <w:r>
        <w:t>обжалования решений и действий (бездействий) Министерства,</w:t>
      </w:r>
    </w:p>
    <w:p w:rsidR="00C12649" w:rsidRDefault="00C12649">
      <w:pPr>
        <w:pStyle w:val="ConsPlusNormal"/>
        <w:jc w:val="center"/>
      </w:pPr>
      <w:r>
        <w:t>а также его должностных лиц</w:t>
      </w:r>
    </w:p>
    <w:p w:rsidR="00C12649" w:rsidRDefault="00C12649">
      <w:pPr>
        <w:pStyle w:val="ConsPlusNormal"/>
        <w:jc w:val="both"/>
      </w:pPr>
    </w:p>
    <w:p w:rsidR="00C12649" w:rsidRDefault="00C12649">
      <w:pPr>
        <w:pStyle w:val="ConsPlusNormal"/>
        <w:jc w:val="center"/>
        <w:outlineLvl w:val="2"/>
      </w:pPr>
      <w:r>
        <w:t>Информация для заявителей о его праве подать жалобу</w:t>
      </w:r>
    </w:p>
    <w:p w:rsidR="00C12649" w:rsidRDefault="00C12649">
      <w:pPr>
        <w:pStyle w:val="ConsPlusNormal"/>
        <w:jc w:val="both"/>
      </w:pPr>
    </w:p>
    <w:p w:rsidR="00C12649" w:rsidRDefault="00C12649">
      <w:pPr>
        <w:pStyle w:val="ConsPlusNormal"/>
        <w:ind w:firstLine="540"/>
        <w:jc w:val="both"/>
      </w:pPr>
      <w:r>
        <w:t>62. Заявитель вправе подать жалобу в письменной форме, в том числе при личном приеме, или в электронном виде.</w:t>
      </w:r>
    </w:p>
    <w:p w:rsidR="00C12649" w:rsidRDefault="00C12649">
      <w:pPr>
        <w:pStyle w:val="ConsPlusNormal"/>
        <w:jc w:val="both"/>
      </w:pPr>
    </w:p>
    <w:p w:rsidR="00C12649" w:rsidRDefault="00C12649">
      <w:pPr>
        <w:pStyle w:val="ConsPlusNormal"/>
        <w:jc w:val="center"/>
        <w:outlineLvl w:val="2"/>
      </w:pPr>
      <w:r>
        <w:t>Предмет жалобы</w:t>
      </w:r>
    </w:p>
    <w:p w:rsidR="00C12649" w:rsidRDefault="00C12649">
      <w:pPr>
        <w:pStyle w:val="ConsPlusNormal"/>
        <w:ind w:firstLine="540"/>
        <w:jc w:val="both"/>
      </w:pPr>
    </w:p>
    <w:p w:rsidR="00C12649" w:rsidRDefault="00C12649">
      <w:pPr>
        <w:pStyle w:val="ConsPlusNormal"/>
        <w:ind w:firstLine="540"/>
        <w:jc w:val="both"/>
      </w:pPr>
      <w:r>
        <w:t>63. Жалоба должна содержать:</w:t>
      </w:r>
    </w:p>
    <w:p w:rsidR="00C12649" w:rsidRDefault="00C12649">
      <w:pPr>
        <w:pStyle w:val="ConsPlusNormal"/>
        <w:ind w:firstLine="540"/>
        <w:jc w:val="both"/>
      </w:pPr>
      <w:r>
        <w:t>а) наименование органа, предоставляющего государственную услугу (Министерство), должностного лица Министерства, решения и действия (бездействие) которого обжалуются;</w:t>
      </w:r>
    </w:p>
    <w:p w:rsidR="00C12649" w:rsidRDefault="00C12649">
      <w:pPr>
        <w:pStyle w:val="ConsPlusNormal"/>
        <w:ind w:firstLine="540"/>
        <w:jc w:val="both"/>
      </w:pPr>
      <w:r>
        <w:t>б) наименование, сведения о месте нахождения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C12649" w:rsidRDefault="00C12649">
      <w:pPr>
        <w:pStyle w:val="ConsPlusNormal"/>
        <w:ind w:firstLine="540"/>
        <w:jc w:val="both"/>
      </w:pPr>
      <w:r>
        <w:t>в) сведения об обжалуемых действиях (бездействии) Министерства, его должностного лица;</w:t>
      </w:r>
    </w:p>
    <w:p w:rsidR="00C12649" w:rsidRDefault="00C12649">
      <w:pPr>
        <w:pStyle w:val="ConsPlusNormal"/>
        <w:ind w:firstLine="540"/>
        <w:jc w:val="both"/>
      </w:pPr>
      <w:r>
        <w:t>г) доводы, на основании которых заявитель не согласен с действием (бездействием) Министерства, его должностного лица. Заявителем могут быть представлены документы (при наличии), подтверждающие свои доводы, либо их копии.</w:t>
      </w:r>
    </w:p>
    <w:p w:rsidR="00C12649" w:rsidRDefault="00C12649">
      <w:pPr>
        <w:pStyle w:val="ConsPlusNormal"/>
        <w:jc w:val="both"/>
      </w:pPr>
    </w:p>
    <w:p w:rsidR="00C12649" w:rsidRDefault="00C12649">
      <w:pPr>
        <w:pStyle w:val="ConsPlusNormal"/>
        <w:jc w:val="center"/>
        <w:outlineLvl w:val="2"/>
      </w:pPr>
      <w:r>
        <w:t>Органы государственной власти и уполномоченные</w:t>
      </w:r>
    </w:p>
    <w:p w:rsidR="00C12649" w:rsidRDefault="00C12649">
      <w:pPr>
        <w:pStyle w:val="ConsPlusNormal"/>
        <w:jc w:val="center"/>
      </w:pPr>
      <w:r>
        <w:t>на рассмотрение жалобы должностные лица, которым</w:t>
      </w:r>
    </w:p>
    <w:p w:rsidR="00C12649" w:rsidRDefault="00C12649">
      <w:pPr>
        <w:pStyle w:val="ConsPlusNormal"/>
        <w:jc w:val="center"/>
      </w:pPr>
      <w:r>
        <w:t>может быть направлена жалоба</w:t>
      </w:r>
    </w:p>
    <w:p w:rsidR="00C12649" w:rsidRDefault="00C12649">
      <w:pPr>
        <w:pStyle w:val="ConsPlusNormal"/>
        <w:jc w:val="both"/>
      </w:pPr>
    </w:p>
    <w:p w:rsidR="00C12649" w:rsidRDefault="00C12649">
      <w:pPr>
        <w:pStyle w:val="ConsPlusNormal"/>
        <w:ind w:firstLine="540"/>
        <w:jc w:val="both"/>
      </w:pPr>
      <w:r>
        <w:t>64. Жалоба подается в Министерство в письменной форме на бумажном носителе или в электронной форме.</w:t>
      </w:r>
    </w:p>
    <w:p w:rsidR="00C12649" w:rsidRDefault="00C12649">
      <w:pPr>
        <w:pStyle w:val="ConsPlusNormal"/>
        <w:ind w:firstLine="540"/>
        <w:jc w:val="both"/>
      </w:pPr>
      <w:r>
        <w:t>Время приема жалоб совпадает со временем предоставления государственных услуг.</w:t>
      </w:r>
    </w:p>
    <w:p w:rsidR="00C12649" w:rsidRDefault="00C12649">
      <w:pPr>
        <w:pStyle w:val="ConsPlusNormal"/>
        <w:ind w:firstLine="540"/>
        <w:jc w:val="both"/>
      </w:pPr>
      <w:r>
        <w:t>Жалоба в письменной форме может быть направлена по почте.</w:t>
      </w:r>
    </w:p>
    <w:p w:rsidR="00C12649" w:rsidRDefault="00C12649">
      <w:pPr>
        <w:pStyle w:val="ConsPlusNormal"/>
        <w:ind w:firstLine="540"/>
        <w:jc w:val="both"/>
      </w:pPr>
      <w:r>
        <w:t xml:space="preserve">В случае подачи жалобы при личном приеме заявитель представляет </w:t>
      </w:r>
      <w:hyperlink r:id="rId34" w:history="1">
        <w:r>
          <w:rPr>
            <w:color w:val="0000FF"/>
          </w:rPr>
          <w:t>документ</w:t>
        </w:r>
      </w:hyperlink>
      <w:r>
        <w:t>, удостоверяющий его личность, в соответствии с законодательством Российской Федерации.</w:t>
      </w:r>
    </w:p>
    <w:p w:rsidR="00C12649" w:rsidRDefault="00C12649">
      <w:pPr>
        <w:pStyle w:val="ConsPlusNormal"/>
        <w:ind w:firstLine="540"/>
        <w:jc w:val="both"/>
      </w:pPr>
      <w:r>
        <w:t>65. Жалоба в электронной форме может быть подана заявителем посредством использования:</w:t>
      </w:r>
    </w:p>
    <w:p w:rsidR="00C12649" w:rsidRDefault="00C12649">
      <w:pPr>
        <w:pStyle w:val="ConsPlusNormal"/>
        <w:ind w:firstLine="540"/>
        <w:jc w:val="both"/>
      </w:pPr>
      <w:r>
        <w:t>а) официального сайта Министерства;</w:t>
      </w:r>
    </w:p>
    <w:p w:rsidR="00C12649" w:rsidRDefault="00C12649">
      <w:pPr>
        <w:pStyle w:val="ConsPlusNormal"/>
        <w:ind w:firstLine="540"/>
        <w:jc w:val="both"/>
      </w:pPr>
      <w:r>
        <w:t>б) Единого портала.</w:t>
      </w:r>
    </w:p>
    <w:p w:rsidR="00C12649" w:rsidRDefault="00C12649">
      <w:pPr>
        <w:pStyle w:val="ConsPlusNormal"/>
        <w:ind w:firstLine="540"/>
        <w:jc w:val="both"/>
      </w:pPr>
      <w:r>
        <w:t>66. При подаче жалобы в электронной форме документы, приложенные к жалобе,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документа, удостоверяющего личность заявителя, не требуется.</w:t>
      </w:r>
    </w:p>
    <w:p w:rsidR="00C12649" w:rsidRDefault="00C12649">
      <w:pPr>
        <w:pStyle w:val="ConsPlusNormal"/>
        <w:ind w:firstLine="540"/>
        <w:jc w:val="both"/>
      </w:pPr>
      <w:r>
        <w:t>67. Жалобы на решения, подписанные директором Департамента условий и охраны труда Министерства, рассматриваются заместителем Министра труда и социальной защиты Российской Федерации в соответствии с распределением обязанностей между руководством Министерства.</w:t>
      </w:r>
    </w:p>
    <w:p w:rsidR="00C12649" w:rsidRDefault="00C12649">
      <w:pPr>
        <w:pStyle w:val="ConsPlusNormal"/>
        <w:jc w:val="both"/>
      </w:pPr>
    </w:p>
    <w:p w:rsidR="00C12649" w:rsidRDefault="00C12649">
      <w:pPr>
        <w:pStyle w:val="ConsPlusNormal"/>
        <w:jc w:val="center"/>
        <w:outlineLvl w:val="2"/>
      </w:pPr>
      <w:r>
        <w:t>Порядок подачи и рассмотрения жалобы</w:t>
      </w:r>
    </w:p>
    <w:p w:rsidR="00C12649" w:rsidRDefault="00C12649">
      <w:pPr>
        <w:pStyle w:val="ConsPlusNormal"/>
        <w:jc w:val="both"/>
      </w:pPr>
    </w:p>
    <w:p w:rsidR="00C12649" w:rsidRDefault="00C12649">
      <w:pPr>
        <w:pStyle w:val="ConsPlusNormal"/>
        <w:ind w:firstLine="540"/>
        <w:jc w:val="both"/>
      </w:pPr>
      <w:r>
        <w:t>68. Жалоба может быть подана заявителем через многофункциональный центр предоставления государственных и муниципальных услуг (далее - многофункциональный центр). При поступлении жалобы многофункциональный центр обеспечивает ее передачу в Министерство в порядке и сроки, которые устанавливаются соглашением о взаимодействии между многофункциональным центром и Министерством (далее - соглашение о взаимодействии), но не позднее следующего рабочего дня со дня поступления жалобы.</w:t>
      </w:r>
    </w:p>
    <w:p w:rsidR="00C12649" w:rsidRDefault="00C12649">
      <w:pPr>
        <w:pStyle w:val="ConsPlusNormal"/>
        <w:ind w:firstLine="540"/>
        <w:jc w:val="both"/>
      </w:pPr>
      <w:r>
        <w:t>При этом срок рассмотрения жалобы исчисляется со дня регистрации жалобы в Министерстве.</w:t>
      </w:r>
    </w:p>
    <w:p w:rsidR="00C12649" w:rsidRDefault="00C12649">
      <w:pPr>
        <w:pStyle w:val="ConsPlusNormal"/>
        <w:ind w:firstLine="540"/>
        <w:jc w:val="both"/>
      </w:pPr>
      <w:r>
        <w:t>69. Заявитель может обратиться с жалобой, в том числе в следующих случаях:</w:t>
      </w:r>
    </w:p>
    <w:p w:rsidR="00C12649" w:rsidRDefault="00C12649">
      <w:pPr>
        <w:pStyle w:val="ConsPlusNormal"/>
        <w:ind w:firstLine="540"/>
        <w:jc w:val="both"/>
      </w:pPr>
      <w:r>
        <w:t>а) нарушение срока регистрации заявления;</w:t>
      </w:r>
    </w:p>
    <w:p w:rsidR="00C12649" w:rsidRDefault="00C12649">
      <w:pPr>
        <w:pStyle w:val="ConsPlusNormal"/>
        <w:ind w:firstLine="540"/>
        <w:jc w:val="both"/>
      </w:pPr>
      <w:r>
        <w:t>б) нарушение срока предоставления государственной услуги;</w:t>
      </w:r>
    </w:p>
    <w:p w:rsidR="00C12649" w:rsidRDefault="00C12649">
      <w:pPr>
        <w:pStyle w:val="ConsPlusNormal"/>
        <w:ind w:firstLine="540"/>
        <w:jc w:val="both"/>
      </w:pPr>
      <w:r>
        <w:t>в) требование представления заявителем документов, не предусмотренных нормативными правовыми актами Российской Федерации для предоставления государственной услуги;</w:t>
      </w:r>
    </w:p>
    <w:p w:rsidR="00C12649" w:rsidRDefault="00C12649">
      <w:pPr>
        <w:pStyle w:val="ConsPlusNormal"/>
        <w:ind w:firstLine="540"/>
        <w:jc w:val="both"/>
      </w:pPr>
      <w:r>
        <w:t>г) отказ в приеме документов, представление которых предусмотрено нормативными правовыми актами Российской Федерации для предоставления государственной услуги;</w:t>
      </w:r>
    </w:p>
    <w:p w:rsidR="00C12649" w:rsidRDefault="00C12649">
      <w:pPr>
        <w:pStyle w:val="ConsPlusNormal"/>
        <w:ind w:firstLine="540"/>
        <w:jc w:val="both"/>
      </w:pPr>
      <w:r>
        <w:t>д)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C12649" w:rsidRDefault="00C12649">
      <w:pPr>
        <w:pStyle w:val="ConsPlusNormal"/>
        <w:ind w:firstLine="540"/>
        <w:jc w:val="both"/>
      </w:pPr>
      <w:r>
        <w:t>е) требование внесения заявителем при предоставлении государственной услуги платы;</w:t>
      </w:r>
    </w:p>
    <w:p w:rsidR="00C12649" w:rsidRDefault="00C12649">
      <w:pPr>
        <w:pStyle w:val="ConsPlusNormal"/>
        <w:ind w:firstLine="540"/>
        <w:jc w:val="both"/>
      </w:pPr>
      <w:r>
        <w:t>ж) отказ Министерства, его должностного лица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C12649" w:rsidRDefault="00C12649">
      <w:pPr>
        <w:pStyle w:val="ConsPlusNormal"/>
        <w:ind w:firstLine="540"/>
        <w:jc w:val="both"/>
      </w:pPr>
      <w:r>
        <w:t>70. В случае, если жалоба подается через представителя заявителя, дополнительно представляется документ, подтверждающий полномочия на осуществление действий от имени заявителя.</w:t>
      </w:r>
    </w:p>
    <w:p w:rsidR="00C12649" w:rsidRDefault="00C12649">
      <w:pPr>
        <w:pStyle w:val="ConsPlusNormal"/>
        <w:ind w:firstLine="540"/>
        <w:jc w:val="both"/>
      </w:pPr>
      <w:r>
        <w:t>В качестве документа, подтверждающего полномочия на осуществление действий от имени заявителя, может быть представлена:</w:t>
      </w:r>
    </w:p>
    <w:p w:rsidR="00C12649" w:rsidRDefault="00C12649">
      <w:pPr>
        <w:pStyle w:val="ConsPlusNormal"/>
        <w:ind w:firstLine="540"/>
        <w:jc w:val="both"/>
      </w:pPr>
      <w:r>
        <w:t xml:space="preserve">доверенность, оформленная в соответствии с гражданским </w:t>
      </w:r>
      <w:hyperlink r:id="rId35" w:history="1">
        <w:r>
          <w:rPr>
            <w:color w:val="0000FF"/>
          </w:rPr>
          <w:t>законодательством</w:t>
        </w:r>
      </w:hyperlink>
      <w:r>
        <w:t>;</w:t>
      </w:r>
    </w:p>
    <w:p w:rsidR="00C12649" w:rsidRDefault="00C12649">
      <w:pPr>
        <w:pStyle w:val="ConsPlusNormal"/>
        <w:ind w:firstLine="540"/>
        <w:jc w:val="both"/>
      </w:pPr>
      <w: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12649" w:rsidRDefault="00C12649">
      <w:pPr>
        <w:pStyle w:val="ConsPlusNormal"/>
        <w:ind w:firstLine="540"/>
        <w:jc w:val="both"/>
      </w:pPr>
      <w:r>
        <w:t xml:space="preserve">71.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6" w:history="1">
        <w:r>
          <w:rPr>
            <w:color w:val="0000FF"/>
          </w:rPr>
          <w:t>статьей 5.63</w:t>
        </w:r>
      </w:hyperlink>
      <w:r>
        <w:t xml:space="preserve"> Кодекса Российской Федерации об административных правонарушениях (Собрание законодательства Российской Федерации, 2002, N 1, ст. 1; 2011, N 49, ст. 7061; 2012, N 31, ст. 4322; 2013, N 52, ст. 6995), или признаков состава преступления должностное лицо Министерства, уполномоченное на рассмотрение жалоб, направляет соответствующие материалы в органы прокуратуры.</w:t>
      </w:r>
    </w:p>
    <w:p w:rsidR="00C12649" w:rsidRDefault="00C12649">
      <w:pPr>
        <w:pStyle w:val="ConsPlusNormal"/>
        <w:jc w:val="both"/>
      </w:pPr>
    </w:p>
    <w:p w:rsidR="00C12649" w:rsidRDefault="00C12649">
      <w:pPr>
        <w:pStyle w:val="ConsPlusNormal"/>
        <w:jc w:val="center"/>
        <w:outlineLvl w:val="2"/>
      </w:pPr>
      <w:r>
        <w:t>Сроки регистрации и рассмотрения жалобы</w:t>
      </w:r>
    </w:p>
    <w:p w:rsidR="00C12649" w:rsidRDefault="00C12649">
      <w:pPr>
        <w:pStyle w:val="ConsPlusNormal"/>
        <w:jc w:val="both"/>
      </w:pPr>
    </w:p>
    <w:p w:rsidR="00C12649" w:rsidRDefault="00C12649">
      <w:pPr>
        <w:pStyle w:val="ConsPlusNormal"/>
        <w:ind w:firstLine="540"/>
        <w:jc w:val="both"/>
      </w:pPr>
      <w:r>
        <w:t>72. Жалоба подлежит обязательной регистрации не позднее следующего рабочего дня со дня ее поступления в Министерство.</w:t>
      </w:r>
    </w:p>
    <w:p w:rsidR="00C12649" w:rsidRDefault="00C12649">
      <w:pPr>
        <w:pStyle w:val="ConsPlusNormal"/>
        <w:ind w:firstLine="540"/>
        <w:jc w:val="both"/>
      </w:pPr>
      <w:r>
        <w:t>73. При обращении заявителей с жалобой в письменной форме или в форме электронного документа срок ее рассмотрения не должен превышать 15 рабочих дней со дня ее регистрации, а в случае обжалования отказа Министерства, должностного лица Министерства в приеме документов у заявителя или в исправлении допущенных опечаток и ошибок, а также в случае обжалования нарушения установленного срока таких исправлений жалоба должна быть рассмотрена в течение 5 рабочих дней с даты ее регистрации.</w:t>
      </w:r>
    </w:p>
    <w:p w:rsidR="00C12649" w:rsidRDefault="00C12649">
      <w:pPr>
        <w:pStyle w:val="ConsPlusNormal"/>
        <w:jc w:val="both"/>
      </w:pPr>
    </w:p>
    <w:p w:rsidR="00C12649" w:rsidRDefault="00C12649">
      <w:pPr>
        <w:pStyle w:val="ConsPlusNormal"/>
        <w:jc w:val="center"/>
        <w:outlineLvl w:val="2"/>
      </w:pPr>
      <w:r>
        <w:t>Перечень оснований для оставления жалобы без рассмотрения</w:t>
      </w:r>
    </w:p>
    <w:p w:rsidR="00C12649" w:rsidRDefault="00C12649">
      <w:pPr>
        <w:pStyle w:val="ConsPlusNormal"/>
        <w:jc w:val="both"/>
      </w:pPr>
    </w:p>
    <w:p w:rsidR="00C12649" w:rsidRDefault="00C12649">
      <w:pPr>
        <w:pStyle w:val="ConsPlusNormal"/>
        <w:ind w:firstLine="540"/>
        <w:jc w:val="both"/>
      </w:pPr>
      <w:r>
        <w:t>74. Министерство оставляет без рассмотрения жалобы в следующих случаях:</w:t>
      </w:r>
    </w:p>
    <w:p w:rsidR="00C12649" w:rsidRDefault="00C12649">
      <w:pPr>
        <w:pStyle w:val="ConsPlusNormal"/>
        <w:ind w:firstLine="540"/>
        <w:jc w:val="both"/>
      </w:pPr>
      <w:r>
        <w:t>а) наличие вступившего в законную силу судебного решения по жалобе по тем же основаниям;</w:t>
      </w:r>
    </w:p>
    <w:p w:rsidR="00C12649" w:rsidRDefault="00C12649">
      <w:pPr>
        <w:pStyle w:val="ConsPlusNormal"/>
        <w:ind w:firstLine="540"/>
        <w:jc w:val="both"/>
      </w:pPr>
      <w:r>
        <w:t>б) подача жалобы лицом, полномочия которого не подтверждены, в порядке, установленном законодательством Российской Федерации;</w:t>
      </w:r>
    </w:p>
    <w:p w:rsidR="00C12649" w:rsidRDefault="00C12649">
      <w:pPr>
        <w:pStyle w:val="ConsPlusNormal"/>
        <w:ind w:firstLine="540"/>
        <w:jc w:val="both"/>
      </w:pPr>
      <w:r>
        <w:t>в) наличие решения по жалобе, принятого ранее в отношении того же заявителя и по тому же предмету жалобы.</w:t>
      </w:r>
    </w:p>
    <w:p w:rsidR="00C12649" w:rsidRDefault="00C12649">
      <w:pPr>
        <w:pStyle w:val="ConsPlusNormal"/>
        <w:ind w:firstLine="540"/>
        <w:jc w:val="both"/>
      </w:pPr>
      <w:r>
        <w:t>75. Министерство вправе оставить жалобу без ответа в следующих случаях:</w:t>
      </w:r>
    </w:p>
    <w:p w:rsidR="00C12649" w:rsidRDefault="00C12649">
      <w:pPr>
        <w:pStyle w:val="ConsPlusNormal"/>
        <w:ind w:firstLine="540"/>
        <w:jc w:val="both"/>
      </w:pPr>
      <w:r>
        <w:t>а) наличие в жалобе нецензурных либо оскорбительных выражений, угроз жизни, здоровью и имуществу должностного лица Министерства, а также членов его семьи;</w:t>
      </w:r>
    </w:p>
    <w:p w:rsidR="00C12649" w:rsidRDefault="00C12649">
      <w:pPr>
        <w:pStyle w:val="ConsPlusNormal"/>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12649" w:rsidRDefault="00C12649">
      <w:pPr>
        <w:pStyle w:val="ConsPlusNormal"/>
        <w:jc w:val="both"/>
      </w:pPr>
    </w:p>
    <w:p w:rsidR="00C12649" w:rsidRDefault="00C12649">
      <w:pPr>
        <w:pStyle w:val="ConsPlusNormal"/>
        <w:jc w:val="center"/>
        <w:outlineLvl w:val="2"/>
      </w:pPr>
      <w:r>
        <w:t>Результат рассмотрения жалобы</w:t>
      </w:r>
    </w:p>
    <w:p w:rsidR="00C12649" w:rsidRDefault="00C12649">
      <w:pPr>
        <w:pStyle w:val="ConsPlusNormal"/>
        <w:jc w:val="both"/>
      </w:pPr>
    </w:p>
    <w:p w:rsidR="00C12649" w:rsidRDefault="00C12649">
      <w:pPr>
        <w:pStyle w:val="ConsPlusNormal"/>
        <w:ind w:firstLine="540"/>
        <w:jc w:val="both"/>
      </w:pPr>
      <w:r>
        <w:t xml:space="preserve">76. По результатам рассмотрения жалобы в соответствии с </w:t>
      </w:r>
      <w:hyperlink r:id="rId37" w:history="1">
        <w:r>
          <w:rPr>
            <w:color w:val="0000FF"/>
          </w:rPr>
          <w:t>частью 7 статьи 11.2</w:t>
        </w:r>
      </w:hyperlink>
      <w:r>
        <w:t xml:space="preserve"> Федерального закона от 27 июля 2010 г. N 210-ФЗ принимается решение:</w:t>
      </w:r>
    </w:p>
    <w:p w:rsidR="00C12649" w:rsidRDefault="00C12649">
      <w:pPr>
        <w:pStyle w:val="ConsPlusNormal"/>
        <w:ind w:firstLine="540"/>
        <w:jc w:val="both"/>
      </w:pPr>
      <w:r>
        <w:t>а) удовлетворить жалобу, в том числе в форме отмены принятого решения, исправления допущенных Министерством опечаток и ошибок в выданных в результате предоставления государственной услуги документах;</w:t>
      </w:r>
    </w:p>
    <w:p w:rsidR="00C12649" w:rsidRDefault="00C12649">
      <w:pPr>
        <w:pStyle w:val="ConsPlusNormal"/>
        <w:ind w:firstLine="540"/>
        <w:jc w:val="both"/>
      </w:pPr>
      <w:r>
        <w:t>б) отказать в удовлетворении жалобы.</w:t>
      </w:r>
    </w:p>
    <w:p w:rsidR="00C12649" w:rsidRDefault="00C12649">
      <w:pPr>
        <w:pStyle w:val="ConsPlusNormal"/>
        <w:ind w:firstLine="540"/>
        <w:jc w:val="both"/>
      </w:pPr>
      <w:r>
        <w:t>Указанные в настоящем пункте решения принимаются в форме акта.</w:t>
      </w:r>
    </w:p>
    <w:p w:rsidR="00C12649" w:rsidRDefault="00C12649">
      <w:pPr>
        <w:pStyle w:val="ConsPlusNormal"/>
        <w:ind w:firstLine="540"/>
        <w:jc w:val="both"/>
      </w:pPr>
      <w:r>
        <w:t xml:space="preserve">77. При удовлетворении жалобы принимаются меры по устранению выявленных нарушений, в том числе по выдаче заявителю результата предоставления государственной услуги, указанного в </w:t>
      </w:r>
      <w:hyperlink w:anchor="P105" w:history="1">
        <w:r>
          <w:rPr>
            <w:color w:val="0000FF"/>
          </w:rPr>
          <w:t>пункте 9</w:t>
        </w:r>
      </w:hyperlink>
      <w:r>
        <w:t xml:space="preserve"> Административного регламента, не позднее 5 рабочих дней со дня принятия решения, если иное не установлено законодательством Российской Федерации.</w:t>
      </w:r>
    </w:p>
    <w:p w:rsidR="00C12649" w:rsidRDefault="00C12649">
      <w:pPr>
        <w:pStyle w:val="ConsPlusNormal"/>
        <w:jc w:val="both"/>
      </w:pPr>
    </w:p>
    <w:p w:rsidR="00C12649" w:rsidRDefault="00C12649">
      <w:pPr>
        <w:pStyle w:val="ConsPlusNormal"/>
        <w:jc w:val="center"/>
        <w:outlineLvl w:val="2"/>
      </w:pPr>
      <w:r>
        <w:t>Порядок информирования заявителя о результатах</w:t>
      </w:r>
    </w:p>
    <w:p w:rsidR="00C12649" w:rsidRDefault="00C12649">
      <w:pPr>
        <w:pStyle w:val="ConsPlusNormal"/>
        <w:jc w:val="center"/>
      </w:pPr>
      <w:r>
        <w:t>рассмотрения жалобы</w:t>
      </w:r>
    </w:p>
    <w:p w:rsidR="00C12649" w:rsidRDefault="00C12649">
      <w:pPr>
        <w:pStyle w:val="ConsPlusNormal"/>
        <w:jc w:val="both"/>
      </w:pPr>
    </w:p>
    <w:p w:rsidR="00C12649" w:rsidRDefault="00C12649">
      <w:pPr>
        <w:pStyle w:val="ConsPlusNormal"/>
        <w:ind w:firstLine="540"/>
        <w:jc w:val="both"/>
      </w:pPr>
      <w:r>
        <w:t>78. Ответ по результатам рассмотрения жалобы направляется заявителю не позднее рабочего дня, следующего за днем принятия решения по жалобе, в письменной форме.</w:t>
      </w:r>
    </w:p>
    <w:p w:rsidR="00C12649" w:rsidRDefault="00C12649">
      <w:pPr>
        <w:pStyle w:val="ConsPlusNormal"/>
        <w:ind w:firstLine="540"/>
        <w:jc w:val="both"/>
      </w:pPr>
      <w:r>
        <w:t>79. В ответе по результатам рассмотрения жалобы указываются:</w:t>
      </w:r>
    </w:p>
    <w:p w:rsidR="00C12649" w:rsidRDefault="00C12649">
      <w:pPr>
        <w:pStyle w:val="ConsPlusNormal"/>
        <w:ind w:firstLine="540"/>
        <w:jc w:val="both"/>
      </w:pPr>
      <w:r>
        <w:t>а) наименование органа, предоставляющего государственную услугу (Министерство), должность, фамилия, имя, отчество (при наличии) должностного лица Министерства, принявшего решение по жалобе;</w:t>
      </w:r>
    </w:p>
    <w:p w:rsidR="00C12649" w:rsidRDefault="00C12649">
      <w:pPr>
        <w:pStyle w:val="ConsPlusNormal"/>
        <w:ind w:firstLine="540"/>
        <w:jc w:val="both"/>
      </w:pPr>
      <w:r>
        <w:t>б) номер, дата, место принятия решения по жалобе, включая сведения о должностном лице Министерства, решение или действие (бездействие) которого обжалуется;</w:t>
      </w:r>
    </w:p>
    <w:p w:rsidR="00C12649" w:rsidRDefault="00C12649">
      <w:pPr>
        <w:pStyle w:val="ConsPlusNormal"/>
        <w:ind w:firstLine="540"/>
        <w:jc w:val="both"/>
      </w:pPr>
      <w:r>
        <w:t>в) фамилия, имя, отчество (при наличии) или наименование заявителя;</w:t>
      </w:r>
    </w:p>
    <w:p w:rsidR="00C12649" w:rsidRDefault="00C12649">
      <w:pPr>
        <w:pStyle w:val="ConsPlusNormal"/>
        <w:ind w:firstLine="540"/>
        <w:jc w:val="both"/>
      </w:pPr>
      <w:r>
        <w:t>г) основания для принятия решения по жалобе;</w:t>
      </w:r>
    </w:p>
    <w:p w:rsidR="00C12649" w:rsidRDefault="00C12649">
      <w:pPr>
        <w:pStyle w:val="ConsPlusNormal"/>
        <w:ind w:firstLine="540"/>
        <w:jc w:val="both"/>
      </w:pPr>
      <w:r>
        <w:t>д) принятое по жалобе решение;</w:t>
      </w:r>
    </w:p>
    <w:p w:rsidR="00C12649" w:rsidRDefault="00C12649">
      <w:pPr>
        <w:pStyle w:val="ConsPlusNormal"/>
        <w:ind w:firstLine="540"/>
        <w:jc w:val="both"/>
      </w:pPr>
      <w: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C12649" w:rsidRDefault="00C12649">
      <w:pPr>
        <w:pStyle w:val="ConsPlusNormal"/>
        <w:ind w:firstLine="540"/>
        <w:jc w:val="both"/>
      </w:pPr>
      <w:r>
        <w:t>ж) сведения о порядке обжалования принятого по жалобе решения.</w:t>
      </w:r>
    </w:p>
    <w:p w:rsidR="00C12649" w:rsidRDefault="00C12649">
      <w:pPr>
        <w:pStyle w:val="ConsPlusNormal"/>
        <w:ind w:firstLine="540"/>
        <w:jc w:val="both"/>
      </w:pPr>
      <w:r>
        <w:t>80. Ответ по результатам рассмотрения жалобы подписывается уполномоченным на рассмотрение жалобы должностным лицом Министерства.</w:t>
      </w:r>
    </w:p>
    <w:p w:rsidR="00C12649" w:rsidRDefault="00C12649">
      <w:pPr>
        <w:pStyle w:val="ConsPlusNormal"/>
        <w:ind w:firstLine="540"/>
        <w:jc w:val="both"/>
      </w:pPr>
      <w:r>
        <w:t>81. По желанию заявителя ответ по результатам рассмотрения жалобы может быть направлен не позднее одного рабочего дня, следующего за днем принятия решения по жалобе, в форме электронного документа, подписанного электронной подписью уполномоченного на рассмотрение жалобы должностного лица Министерства, вид которой установлен законодательством Российской Федерации.</w:t>
      </w:r>
    </w:p>
    <w:p w:rsidR="00C12649" w:rsidRDefault="00C12649">
      <w:pPr>
        <w:pStyle w:val="ConsPlusNormal"/>
        <w:jc w:val="both"/>
      </w:pPr>
    </w:p>
    <w:p w:rsidR="00C12649" w:rsidRDefault="00C12649">
      <w:pPr>
        <w:pStyle w:val="ConsPlusNormal"/>
        <w:jc w:val="center"/>
        <w:outlineLvl w:val="2"/>
      </w:pPr>
      <w:r>
        <w:t>Порядок обжалования решения по жалобе</w:t>
      </w:r>
    </w:p>
    <w:p w:rsidR="00C12649" w:rsidRDefault="00C12649">
      <w:pPr>
        <w:pStyle w:val="ConsPlusNormal"/>
        <w:jc w:val="both"/>
      </w:pPr>
    </w:p>
    <w:p w:rsidR="00C12649" w:rsidRDefault="00C12649">
      <w:pPr>
        <w:pStyle w:val="ConsPlusNormal"/>
        <w:ind w:firstLine="540"/>
        <w:jc w:val="both"/>
      </w:pPr>
      <w:r>
        <w:t>82. Решение по результатам рассмотрения жалобы заявитель вправе обжаловать в судебном порядке.</w:t>
      </w:r>
    </w:p>
    <w:p w:rsidR="00C12649" w:rsidRDefault="00C12649">
      <w:pPr>
        <w:pStyle w:val="ConsPlusNormal"/>
        <w:jc w:val="both"/>
      </w:pPr>
    </w:p>
    <w:p w:rsidR="00C12649" w:rsidRDefault="00C12649">
      <w:pPr>
        <w:pStyle w:val="ConsPlusNormal"/>
        <w:jc w:val="center"/>
        <w:outlineLvl w:val="2"/>
      </w:pPr>
      <w:r>
        <w:t>Право заявителя на получение информации и документов,</w:t>
      </w:r>
    </w:p>
    <w:p w:rsidR="00C12649" w:rsidRDefault="00C12649">
      <w:pPr>
        <w:pStyle w:val="ConsPlusNormal"/>
        <w:jc w:val="center"/>
      </w:pPr>
      <w:r>
        <w:t>необходимых для обоснования и рассмотрения жалобы</w:t>
      </w:r>
    </w:p>
    <w:p w:rsidR="00C12649" w:rsidRDefault="00C12649">
      <w:pPr>
        <w:pStyle w:val="ConsPlusNormal"/>
        <w:jc w:val="both"/>
      </w:pPr>
    </w:p>
    <w:p w:rsidR="00C12649" w:rsidRDefault="00C12649">
      <w:pPr>
        <w:pStyle w:val="ConsPlusNormal"/>
        <w:ind w:firstLine="540"/>
        <w:jc w:val="both"/>
      </w:pPr>
      <w:r>
        <w:t>83. Заявитель вправе обратиться в Министерство за получением информации и документов, необходимых для обоснования и рассмотрения жалобы.</w:t>
      </w:r>
    </w:p>
    <w:p w:rsidR="00C12649" w:rsidRDefault="00C12649">
      <w:pPr>
        <w:pStyle w:val="ConsPlusNormal"/>
        <w:jc w:val="both"/>
      </w:pPr>
    </w:p>
    <w:p w:rsidR="00C12649" w:rsidRDefault="00C12649">
      <w:pPr>
        <w:pStyle w:val="ConsPlusNormal"/>
        <w:jc w:val="center"/>
        <w:outlineLvl w:val="2"/>
      </w:pPr>
      <w:r>
        <w:t>Способы информирования заявителей о порядке</w:t>
      </w:r>
    </w:p>
    <w:p w:rsidR="00C12649" w:rsidRDefault="00C12649">
      <w:pPr>
        <w:pStyle w:val="ConsPlusNormal"/>
        <w:jc w:val="center"/>
      </w:pPr>
      <w:r>
        <w:t>подачи и рассмотрения жалобы</w:t>
      </w:r>
    </w:p>
    <w:p w:rsidR="00C12649" w:rsidRDefault="00C12649">
      <w:pPr>
        <w:pStyle w:val="ConsPlusNormal"/>
        <w:jc w:val="both"/>
      </w:pPr>
    </w:p>
    <w:p w:rsidR="00C12649" w:rsidRDefault="00C12649">
      <w:pPr>
        <w:pStyle w:val="ConsPlusNormal"/>
        <w:ind w:firstLine="540"/>
        <w:jc w:val="both"/>
      </w:pPr>
      <w:r>
        <w:t>84. Информирование заявителей о порядке подачи и рассмотрения жалобы осуществляется на информационных стендах в местах предоставления государственных услуг, на официальном сайте Министерства, Едином портале.</w:t>
      </w:r>
    </w:p>
    <w:p w:rsidR="00C12649" w:rsidRDefault="00C12649">
      <w:pPr>
        <w:pStyle w:val="ConsPlusNormal"/>
        <w:jc w:val="right"/>
        <w:outlineLvl w:val="1"/>
      </w:pPr>
      <w:r>
        <w:t>Приложение</w:t>
      </w:r>
    </w:p>
    <w:p w:rsidR="00C12649" w:rsidRDefault="00C12649">
      <w:pPr>
        <w:pStyle w:val="ConsPlusNormal"/>
        <w:jc w:val="right"/>
      </w:pPr>
      <w:r>
        <w:t>к Административному регламенту</w:t>
      </w:r>
    </w:p>
    <w:p w:rsidR="00C12649" w:rsidRDefault="00C12649">
      <w:pPr>
        <w:pStyle w:val="ConsPlusNormal"/>
        <w:jc w:val="right"/>
      </w:pPr>
      <w:r>
        <w:t>предоставления Министерством труда</w:t>
      </w:r>
    </w:p>
    <w:p w:rsidR="00C12649" w:rsidRDefault="00C12649">
      <w:pPr>
        <w:pStyle w:val="ConsPlusNormal"/>
        <w:jc w:val="right"/>
      </w:pPr>
      <w:r>
        <w:t>и социальной защиты Российской Федерации</w:t>
      </w:r>
    </w:p>
    <w:p w:rsidR="00C12649" w:rsidRDefault="00C12649">
      <w:pPr>
        <w:pStyle w:val="ConsPlusNormal"/>
        <w:jc w:val="right"/>
      </w:pPr>
      <w:r>
        <w:t>государственной услуги по рассмотрению</w:t>
      </w:r>
    </w:p>
    <w:p w:rsidR="00C12649" w:rsidRDefault="00C12649">
      <w:pPr>
        <w:pStyle w:val="ConsPlusNormal"/>
        <w:jc w:val="right"/>
      </w:pPr>
      <w:r>
        <w:t>разногласий по вопросам проведения</w:t>
      </w:r>
    </w:p>
    <w:p w:rsidR="00C12649" w:rsidRDefault="00C12649">
      <w:pPr>
        <w:pStyle w:val="ConsPlusNormal"/>
        <w:jc w:val="right"/>
      </w:pPr>
      <w:r>
        <w:t>экспертизы качества специальной оценки</w:t>
      </w:r>
    </w:p>
    <w:p w:rsidR="00C12649" w:rsidRDefault="00C12649">
      <w:pPr>
        <w:pStyle w:val="ConsPlusNormal"/>
        <w:jc w:val="right"/>
      </w:pPr>
      <w:r>
        <w:t>условий труда, несогласия работников,</w:t>
      </w:r>
    </w:p>
    <w:p w:rsidR="00C12649" w:rsidRDefault="00C12649">
      <w:pPr>
        <w:pStyle w:val="ConsPlusNormal"/>
        <w:jc w:val="right"/>
      </w:pPr>
      <w:r>
        <w:t>профессиональных союзов, их объединений,</w:t>
      </w:r>
    </w:p>
    <w:p w:rsidR="00C12649" w:rsidRDefault="00C12649">
      <w:pPr>
        <w:pStyle w:val="ConsPlusNormal"/>
        <w:jc w:val="right"/>
      </w:pPr>
      <w:r>
        <w:t>иных уполномоченных работниками</w:t>
      </w:r>
    </w:p>
    <w:p w:rsidR="00C12649" w:rsidRDefault="00C12649">
      <w:pPr>
        <w:pStyle w:val="ConsPlusNormal"/>
        <w:jc w:val="right"/>
      </w:pPr>
      <w:r>
        <w:t>представительных органов, работодателей,</w:t>
      </w:r>
    </w:p>
    <w:p w:rsidR="00C12649" w:rsidRDefault="00C12649">
      <w:pPr>
        <w:pStyle w:val="ConsPlusNormal"/>
        <w:jc w:val="right"/>
      </w:pPr>
      <w:r>
        <w:t>их объединений, страховщиков,</w:t>
      </w:r>
    </w:p>
    <w:p w:rsidR="00C12649" w:rsidRDefault="00C12649">
      <w:pPr>
        <w:pStyle w:val="ConsPlusNormal"/>
        <w:jc w:val="right"/>
      </w:pPr>
      <w:r>
        <w:t>организаций, проводивших специальную</w:t>
      </w:r>
    </w:p>
    <w:p w:rsidR="00C12649" w:rsidRDefault="00C12649">
      <w:pPr>
        <w:pStyle w:val="ConsPlusNormal"/>
        <w:jc w:val="right"/>
      </w:pPr>
      <w:r>
        <w:t>оценку условий труда, с результатами</w:t>
      </w:r>
    </w:p>
    <w:p w:rsidR="00C12649" w:rsidRDefault="00C12649">
      <w:pPr>
        <w:pStyle w:val="ConsPlusNormal"/>
        <w:jc w:val="right"/>
      </w:pPr>
      <w:r>
        <w:t>экспертизы качества специальной оценки</w:t>
      </w:r>
    </w:p>
    <w:p w:rsidR="00C12649" w:rsidRDefault="00C12649">
      <w:pPr>
        <w:pStyle w:val="ConsPlusNormal"/>
        <w:jc w:val="right"/>
      </w:pPr>
      <w:r>
        <w:t>условий труда, утвержденному приказом</w:t>
      </w:r>
    </w:p>
    <w:p w:rsidR="00C12649" w:rsidRDefault="00C12649">
      <w:pPr>
        <w:pStyle w:val="ConsPlusNormal"/>
        <w:jc w:val="right"/>
      </w:pPr>
      <w:r>
        <w:t>Министерства труда и социальной</w:t>
      </w:r>
    </w:p>
    <w:p w:rsidR="00C12649" w:rsidRDefault="00C12649">
      <w:pPr>
        <w:pStyle w:val="ConsPlusNormal"/>
        <w:jc w:val="right"/>
      </w:pPr>
      <w:r>
        <w:t>защиты Российской Федерации</w:t>
      </w:r>
    </w:p>
    <w:p w:rsidR="00C12649" w:rsidRDefault="00C12649">
      <w:pPr>
        <w:pStyle w:val="ConsPlusNormal"/>
        <w:jc w:val="right"/>
      </w:pPr>
      <w:r>
        <w:t>от 8 июля 2016 г. N 350н</w:t>
      </w:r>
    </w:p>
    <w:p w:rsidR="00C12649" w:rsidRDefault="00C12649">
      <w:pPr>
        <w:pStyle w:val="ConsPlusNormal"/>
        <w:jc w:val="both"/>
      </w:pPr>
    </w:p>
    <w:p w:rsidR="00C12649" w:rsidRDefault="00C12649">
      <w:pPr>
        <w:pStyle w:val="ConsPlusNormal"/>
        <w:jc w:val="center"/>
      </w:pPr>
      <w:bookmarkStart w:id="12" w:name="P488"/>
      <w:bookmarkEnd w:id="12"/>
      <w:r>
        <w:t>БЛОК-СХЕМА</w:t>
      </w:r>
    </w:p>
    <w:p w:rsidR="00C12649" w:rsidRDefault="00C12649">
      <w:pPr>
        <w:pStyle w:val="ConsPlusNormal"/>
        <w:jc w:val="center"/>
      </w:pPr>
      <w:r>
        <w:t>ПОСЛЕДОВАТЕЛЬНОСТИ ДЕЙСТВИЙ ПРЕДОСТАВЛЕНИЯ ГОСУДАРСТВЕННОЙ</w:t>
      </w:r>
    </w:p>
    <w:p w:rsidR="00C12649" w:rsidRDefault="00C12649">
      <w:pPr>
        <w:pStyle w:val="ConsPlusNormal"/>
        <w:jc w:val="center"/>
      </w:pPr>
      <w:r>
        <w:t>УСЛУГИ ПО РАССМОТРЕНИЮ РАЗНОГЛАСИЙ ПО ВОПРОСАМ</w:t>
      </w:r>
    </w:p>
    <w:p w:rsidR="00C12649" w:rsidRDefault="00C12649">
      <w:pPr>
        <w:pStyle w:val="ConsPlusNormal"/>
        <w:jc w:val="center"/>
      </w:pPr>
      <w:r>
        <w:t>ПРОВЕДЕНИЯ ЭКСПЕРТИЗЫ КАЧЕСТВА СПЕЦИАЛЬНОЙ ОЦЕНКИ УСЛОВИЙ</w:t>
      </w:r>
    </w:p>
    <w:p w:rsidR="00C12649" w:rsidRDefault="00C12649">
      <w:pPr>
        <w:pStyle w:val="ConsPlusNormal"/>
        <w:jc w:val="center"/>
      </w:pPr>
      <w:r>
        <w:t>ТРУДА, НЕСОГЛАСИЯ РАБОТНИКОВ, ПРОФЕССИОНАЛЬНЫХ СОЮЗОВ,</w:t>
      </w:r>
    </w:p>
    <w:p w:rsidR="00C12649" w:rsidRDefault="00C12649">
      <w:pPr>
        <w:pStyle w:val="ConsPlusNormal"/>
        <w:jc w:val="center"/>
      </w:pPr>
      <w:r>
        <w:t>ИХ ОБЪЕДИНЕНИЙ, ИНЫХ УПОЛНОМОЧЕННЫХ РАБОТНИКАМИ</w:t>
      </w:r>
    </w:p>
    <w:p w:rsidR="00C12649" w:rsidRDefault="00C12649">
      <w:pPr>
        <w:pStyle w:val="ConsPlusNormal"/>
        <w:jc w:val="center"/>
      </w:pPr>
      <w:r>
        <w:t>ПРЕДСТАВИТЕЛЬНЫХ ОРГАНОВ, РАБОТОДАТЕЛЕЙ, ИХ ОБЪЕДИНЕНИЙ,</w:t>
      </w:r>
    </w:p>
    <w:p w:rsidR="00C12649" w:rsidRDefault="00C12649">
      <w:pPr>
        <w:pStyle w:val="ConsPlusNormal"/>
        <w:jc w:val="center"/>
      </w:pPr>
      <w:r>
        <w:t>СТРАХОВЩИКОВ, ОРГАНИЗАЦИЙ, ПРОВОДИВШИХ СПЕЦИАЛЬНУЮ ОЦЕНКУ</w:t>
      </w:r>
    </w:p>
    <w:p w:rsidR="00C12649" w:rsidRDefault="00C12649">
      <w:pPr>
        <w:pStyle w:val="ConsPlusNormal"/>
        <w:jc w:val="center"/>
      </w:pPr>
      <w:r>
        <w:t>УСЛОВИЙ ТРУДА, С РЕЗУЛЬТАТАМИ ЭКСПЕРТИЗЫ КАЧЕСТВА</w:t>
      </w:r>
    </w:p>
    <w:p w:rsidR="00C12649" w:rsidRDefault="00C12649">
      <w:pPr>
        <w:pStyle w:val="ConsPlusNormal"/>
        <w:jc w:val="center"/>
      </w:pPr>
      <w:r>
        <w:t>СПЕЦИАЛЬНОЙ ОЦЕНКИ УСЛОВИЙ ТРУДА</w:t>
      </w:r>
    </w:p>
    <w:p w:rsidR="00C12649" w:rsidRDefault="00C12649">
      <w:pPr>
        <w:pStyle w:val="ConsPlusNormal"/>
        <w:jc w:val="both"/>
      </w:pPr>
    </w:p>
    <w:p w:rsidR="00C12649" w:rsidRDefault="00C12649">
      <w:pPr>
        <w:pStyle w:val="ConsPlusNonformat"/>
        <w:jc w:val="both"/>
      </w:pPr>
      <w:r>
        <w:t>┌─────────────────────────────────────────────────────────────────────────┐</w:t>
      </w:r>
    </w:p>
    <w:p w:rsidR="00C12649" w:rsidRDefault="00C12649">
      <w:pPr>
        <w:pStyle w:val="ConsPlusNonformat"/>
        <w:jc w:val="both"/>
      </w:pPr>
      <w:r>
        <w:t>│       Прием и регистрация заявления и документов, необходимых для       │</w:t>
      </w:r>
    </w:p>
    <w:p w:rsidR="00C12649" w:rsidRDefault="00C12649">
      <w:pPr>
        <w:pStyle w:val="ConsPlusNonformat"/>
        <w:jc w:val="both"/>
      </w:pPr>
      <w:r>
        <w:t>│                  предоставления государственной услуги                  │</w:t>
      </w:r>
    </w:p>
    <w:p w:rsidR="00C12649" w:rsidRDefault="00C12649">
      <w:pPr>
        <w:pStyle w:val="ConsPlusNonformat"/>
        <w:jc w:val="both"/>
      </w:pPr>
      <w:r>
        <w:t>└─────────────────────────────────────┬───────────────────────────────────┘</w:t>
      </w:r>
    </w:p>
    <w:p w:rsidR="00C12649" w:rsidRDefault="00C12649">
      <w:pPr>
        <w:pStyle w:val="ConsPlusNonformat"/>
        <w:jc w:val="both"/>
      </w:pPr>
      <w:r>
        <w:t xml:space="preserve">                                      │</w:t>
      </w:r>
    </w:p>
    <w:p w:rsidR="00C12649" w:rsidRDefault="00C12649">
      <w:pPr>
        <w:pStyle w:val="ConsPlusNonformat"/>
        <w:jc w:val="both"/>
      </w:pPr>
      <w:r>
        <w:t xml:space="preserve">                                      \/</w:t>
      </w:r>
    </w:p>
    <w:p w:rsidR="00C12649" w:rsidRDefault="00C12649">
      <w:pPr>
        <w:pStyle w:val="ConsPlusNonformat"/>
        <w:jc w:val="both"/>
      </w:pPr>
      <w:r>
        <w:t>┌─────────────────────────────────────────────────────────────────────────┐</w:t>
      </w:r>
    </w:p>
    <w:p w:rsidR="00C12649" w:rsidRDefault="00C12649">
      <w:pPr>
        <w:pStyle w:val="ConsPlusNonformat"/>
        <w:jc w:val="both"/>
      </w:pPr>
      <w:r>
        <w:t>│Запрос копии документов, на основании которых проведена государственная  │</w:t>
      </w:r>
    </w:p>
    <w:p w:rsidR="00C12649" w:rsidRDefault="00C12649">
      <w:pPr>
        <w:pStyle w:val="ConsPlusNonformat"/>
        <w:jc w:val="both"/>
      </w:pPr>
      <w:r>
        <w:t>│экспертиза в целях оценки качества проведения специальной оценки условий │</w:t>
      </w:r>
    </w:p>
    <w:p w:rsidR="00C12649" w:rsidRDefault="00C12649">
      <w:pPr>
        <w:pStyle w:val="ConsPlusNonformat"/>
        <w:jc w:val="both"/>
      </w:pPr>
      <w:r>
        <w:t>│ труда (при необходимости), в рамках межведомственного взаимодействия в  │</w:t>
      </w:r>
    </w:p>
    <w:p w:rsidR="00C12649" w:rsidRDefault="00C12649">
      <w:pPr>
        <w:pStyle w:val="ConsPlusNonformat"/>
        <w:jc w:val="both"/>
      </w:pPr>
      <w:r>
        <w:t>│ органах исполнительной власти субъектов Российской Федерации в области  │</w:t>
      </w:r>
    </w:p>
    <w:p w:rsidR="00C12649" w:rsidRDefault="00C12649">
      <w:pPr>
        <w:pStyle w:val="ConsPlusNonformat"/>
        <w:jc w:val="both"/>
      </w:pPr>
      <w:r>
        <w:t>│  охраны труда, проводивших государственную экспертизу условий труда в   │</w:t>
      </w:r>
    </w:p>
    <w:p w:rsidR="00C12649" w:rsidRDefault="00C12649">
      <w:pPr>
        <w:pStyle w:val="ConsPlusNonformat"/>
        <w:jc w:val="both"/>
      </w:pPr>
      <w:r>
        <w:t>│   целях оценки качества проведения специальной оценки условий труда     │</w:t>
      </w:r>
    </w:p>
    <w:p w:rsidR="00C12649" w:rsidRDefault="00C12649">
      <w:pPr>
        <w:pStyle w:val="ConsPlusNonformat"/>
        <w:jc w:val="both"/>
      </w:pPr>
      <w:r>
        <w:t>└─────────────────────────────────────┬───────────────────────────────────┘</w:t>
      </w:r>
    </w:p>
    <w:p w:rsidR="00C12649" w:rsidRDefault="00C12649">
      <w:pPr>
        <w:pStyle w:val="ConsPlusNonformat"/>
        <w:jc w:val="both"/>
      </w:pPr>
      <w:r>
        <w:t xml:space="preserve">                                      │</w:t>
      </w:r>
    </w:p>
    <w:p w:rsidR="00C12649" w:rsidRDefault="00C12649">
      <w:pPr>
        <w:pStyle w:val="ConsPlusNonformat"/>
        <w:jc w:val="both"/>
      </w:pPr>
      <w:r>
        <w:t xml:space="preserve">                                      \/</w:t>
      </w:r>
    </w:p>
    <w:p w:rsidR="00C12649" w:rsidRDefault="00C12649">
      <w:pPr>
        <w:pStyle w:val="ConsPlusNonformat"/>
        <w:jc w:val="both"/>
      </w:pPr>
      <w:r>
        <w:t>┌─────────────────────────────────────────────────────────────────────────┐</w:t>
      </w:r>
    </w:p>
    <w:p w:rsidR="00C12649" w:rsidRDefault="00C12649">
      <w:pPr>
        <w:pStyle w:val="ConsPlusNonformat"/>
        <w:jc w:val="both"/>
      </w:pPr>
      <w:r>
        <w:t>│   Рассмотрение заявления и документов, необходимых для предоставления   │</w:t>
      </w:r>
    </w:p>
    <w:p w:rsidR="00C12649" w:rsidRDefault="00C12649">
      <w:pPr>
        <w:pStyle w:val="ConsPlusNonformat"/>
        <w:jc w:val="both"/>
      </w:pPr>
      <w:r>
        <w:t>│      государственной услуги, и оформление заключения о рассмотрении     │</w:t>
      </w:r>
    </w:p>
    <w:p w:rsidR="00C12649" w:rsidRDefault="00C12649">
      <w:pPr>
        <w:pStyle w:val="ConsPlusNonformat"/>
        <w:jc w:val="both"/>
      </w:pPr>
      <w:r>
        <w:t>│    разногласий по вопросам проведения экспертизы качества специальной   │</w:t>
      </w:r>
    </w:p>
    <w:p w:rsidR="00C12649" w:rsidRDefault="00C12649">
      <w:pPr>
        <w:pStyle w:val="ConsPlusNonformat"/>
        <w:jc w:val="both"/>
      </w:pPr>
      <w:r>
        <w:t>│ оценки условий труда, несогласия работников, профессиональных союзов, их│</w:t>
      </w:r>
    </w:p>
    <w:p w:rsidR="00C12649" w:rsidRDefault="00C12649">
      <w:pPr>
        <w:pStyle w:val="ConsPlusNonformat"/>
        <w:jc w:val="both"/>
      </w:pPr>
      <w:r>
        <w:t>│  объединений, иных уполномоченных работниками представительных органов, │</w:t>
      </w:r>
    </w:p>
    <w:p w:rsidR="00C12649" w:rsidRDefault="00C12649">
      <w:pPr>
        <w:pStyle w:val="ConsPlusNonformat"/>
        <w:jc w:val="both"/>
      </w:pPr>
      <w:r>
        <w:t>│  работодателей, их объединений, страховщиков, организаций, проводивших  │</w:t>
      </w:r>
    </w:p>
    <w:p w:rsidR="00C12649" w:rsidRDefault="00C12649">
      <w:pPr>
        <w:pStyle w:val="ConsPlusNonformat"/>
        <w:jc w:val="both"/>
      </w:pPr>
      <w:r>
        <w:t>│   специальную оценку условий труда, с результатами экспертизы качества  │</w:t>
      </w:r>
    </w:p>
    <w:p w:rsidR="00C12649" w:rsidRDefault="00C12649">
      <w:pPr>
        <w:pStyle w:val="ConsPlusNonformat"/>
        <w:jc w:val="both"/>
      </w:pPr>
      <w:r>
        <w:t>│                     специальной оценки условий труда                    │</w:t>
      </w:r>
    </w:p>
    <w:p w:rsidR="00C12649" w:rsidRDefault="00C12649">
      <w:pPr>
        <w:pStyle w:val="ConsPlusNonformat"/>
        <w:jc w:val="both"/>
      </w:pPr>
      <w:r>
        <w:t>└─────────────────┬──────────────────────────────────────┬────────────────┘</w:t>
      </w:r>
    </w:p>
    <w:p w:rsidR="00C12649" w:rsidRDefault="00C12649">
      <w:pPr>
        <w:pStyle w:val="ConsPlusNonformat"/>
        <w:jc w:val="both"/>
      </w:pPr>
      <w:r>
        <w:t xml:space="preserve">                  │                                      │</w:t>
      </w:r>
    </w:p>
    <w:p w:rsidR="00C12649" w:rsidRDefault="00C12649">
      <w:pPr>
        <w:pStyle w:val="ConsPlusNonformat"/>
        <w:jc w:val="both"/>
      </w:pPr>
      <w:r>
        <w:t xml:space="preserve">                  \/                                     \/</w:t>
      </w:r>
    </w:p>
    <w:p w:rsidR="00C12649" w:rsidRDefault="00C12649">
      <w:pPr>
        <w:pStyle w:val="ConsPlusNonformat"/>
        <w:jc w:val="both"/>
      </w:pPr>
      <w:r>
        <w:t>┌───────────────────────────────────┐   ┌─────────────────────────────────┐</w:t>
      </w:r>
    </w:p>
    <w:p w:rsidR="00C12649" w:rsidRDefault="00C12649">
      <w:pPr>
        <w:pStyle w:val="ConsPlusNonformat"/>
        <w:jc w:val="both"/>
      </w:pPr>
      <w:r>
        <w:t>│     Заключение о рассмотрении     │   │    Заключение о рассмотрении    │</w:t>
      </w:r>
    </w:p>
    <w:p w:rsidR="00C12649" w:rsidRDefault="00C12649">
      <w:pPr>
        <w:pStyle w:val="ConsPlusNonformat"/>
        <w:jc w:val="both"/>
      </w:pPr>
      <w:r>
        <w:t>│разногласий по вопросам проведения │   │     разногласий по вопросам     │</w:t>
      </w:r>
    </w:p>
    <w:p w:rsidR="00C12649" w:rsidRDefault="00C12649">
      <w:pPr>
        <w:pStyle w:val="ConsPlusNonformat"/>
        <w:jc w:val="both"/>
      </w:pPr>
      <w:r>
        <w:t>│  экспертизы качества специальной  │   │ проведения экспертизы качества  │</w:t>
      </w:r>
    </w:p>
    <w:p w:rsidR="00C12649" w:rsidRDefault="00C12649">
      <w:pPr>
        <w:pStyle w:val="ConsPlusNonformat"/>
        <w:jc w:val="both"/>
      </w:pPr>
      <w:r>
        <w:t>│ оценки условий труда, несогласия  │   │специальной оценки условий труда,│</w:t>
      </w:r>
    </w:p>
    <w:p w:rsidR="00C12649" w:rsidRDefault="00C12649">
      <w:pPr>
        <w:pStyle w:val="ConsPlusNonformat"/>
        <w:jc w:val="both"/>
      </w:pPr>
      <w:r>
        <w:t>│   работников, профессиональных    │   │     несогласия работников,      │</w:t>
      </w:r>
    </w:p>
    <w:p w:rsidR="00C12649" w:rsidRDefault="00C12649">
      <w:pPr>
        <w:pStyle w:val="ConsPlusNonformat"/>
        <w:jc w:val="both"/>
      </w:pPr>
      <w:r>
        <w:t>│   союзов, их объединений, иных    │   │   профессиональных союзов, их   │</w:t>
      </w:r>
    </w:p>
    <w:p w:rsidR="00C12649" w:rsidRDefault="00C12649">
      <w:pPr>
        <w:pStyle w:val="ConsPlusNonformat"/>
        <w:jc w:val="both"/>
      </w:pPr>
      <w:r>
        <w:t>│    уполномоченных работниками     │   │объединений, иных уполномоченных │</w:t>
      </w:r>
    </w:p>
    <w:p w:rsidR="00C12649" w:rsidRDefault="00C12649">
      <w:pPr>
        <w:pStyle w:val="ConsPlusNonformat"/>
        <w:jc w:val="both"/>
      </w:pPr>
      <w:r>
        <w:t>│     представительных органов,     │   │  работниками представительных   │</w:t>
      </w:r>
    </w:p>
    <w:p w:rsidR="00C12649" w:rsidRDefault="00C12649">
      <w:pPr>
        <w:pStyle w:val="ConsPlusNonformat"/>
        <w:jc w:val="both"/>
      </w:pPr>
      <w:r>
        <w:t>│  работодателей, их объединений,   │   │   органов, работодателей, их    │</w:t>
      </w:r>
    </w:p>
    <w:p w:rsidR="00C12649" w:rsidRDefault="00C12649">
      <w:pPr>
        <w:pStyle w:val="ConsPlusNonformat"/>
        <w:jc w:val="both"/>
      </w:pPr>
      <w:r>
        <w:t>│    страховщиков, организаций,     │   │   объединений, страховщиков,    │</w:t>
      </w:r>
    </w:p>
    <w:p w:rsidR="00C12649" w:rsidRDefault="00C12649">
      <w:pPr>
        <w:pStyle w:val="ConsPlusNonformat"/>
        <w:jc w:val="both"/>
      </w:pPr>
      <w:r>
        <w:t>│  проводивших специальную оценку   │   │    организаций, проводивших     │</w:t>
      </w:r>
    </w:p>
    <w:p w:rsidR="00C12649" w:rsidRDefault="00C12649">
      <w:pPr>
        <w:pStyle w:val="ConsPlusNonformat"/>
        <w:jc w:val="both"/>
      </w:pPr>
      <w:r>
        <w:t>│   условий труда, с результатами   │   │специальную оценку условий труда,│</w:t>
      </w:r>
    </w:p>
    <w:p w:rsidR="00C12649" w:rsidRDefault="00C12649">
      <w:pPr>
        <w:pStyle w:val="ConsPlusNonformat"/>
        <w:jc w:val="both"/>
      </w:pPr>
      <w:r>
        <w:t>│  экспертизы качества специальной  │   │    с результатами экспертизы    │</w:t>
      </w:r>
    </w:p>
    <w:p w:rsidR="00C12649" w:rsidRDefault="00C12649">
      <w:pPr>
        <w:pStyle w:val="ConsPlusNonformat"/>
        <w:jc w:val="both"/>
      </w:pPr>
      <w:r>
        <w:t>│оценки условий труда с указанием на│   │   качества специальной оценки   │</w:t>
      </w:r>
    </w:p>
    <w:p w:rsidR="00C12649" w:rsidRDefault="00C12649">
      <w:pPr>
        <w:pStyle w:val="ConsPlusNonformat"/>
        <w:jc w:val="both"/>
      </w:pPr>
      <w:r>
        <w:t>│    необходимость проведения на    │   │  условий труда с указанием на   │</w:t>
      </w:r>
    </w:p>
    <w:p w:rsidR="00C12649" w:rsidRDefault="00C12649">
      <w:pPr>
        <w:pStyle w:val="ConsPlusNonformat"/>
        <w:jc w:val="both"/>
      </w:pPr>
      <w:r>
        <w:t>│    бесплатной основе повторной    │   │отсутствие правовых оснований для│</w:t>
      </w:r>
    </w:p>
    <w:p w:rsidR="00C12649" w:rsidRDefault="00C12649">
      <w:pPr>
        <w:pStyle w:val="ConsPlusNonformat"/>
        <w:jc w:val="both"/>
      </w:pPr>
      <w:r>
        <w:t>│  экспертизы качества специальной  │   │ проведения на бесплатной основе │</w:t>
      </w:r>
    </w:p>
    <w:p w:rsidR="00C12649" w:rsidRDefault="00C12649">
      <w:pPr>
        <w:pStyle w:val="ConsPlusNonformat"/>
        <w:jc w:val="both"/>
      </w:pPr>
      <w:r>
        <w:t>│       оценки условий труда        │   │  повторной экспертизы качества  │</w:t>
      </w:r>
    </w:p>
    <w:p w:rsidR="00C12649" w:rsidRDefault="00C12649">
      <w:pPr>
        <w:pStyle w:val="ConsPlusNonformat"/>
        <w:jc w:val="both"/>
      </w:pPr>
      <w:r>
        <w:t>│                                   │   │специальной оценки условий труда │</w:t>
      </w:r>
    </w:p>
    <w:p w:rsidR="00C12649" w:rsidRDefault="00C12649">
      <w:pPr>
        <w:pStyle w:val="ConsPlusNonformat"/>
        <w:jc w:val="both"/>
      </w:pPr>
      <w:r>
        <w:t>└─────────────────┬─────────────────┘   └────────────────┬────────────────┘</w:t>
      </w:r>
    </w:p>
    <w:p w:rsidR="00C12649" w:rsidRDefault="00C12649">
      <w:pPr>
        <w:pStyle w:val="ConsPlusNonformat"/>
        <w:jc w:val="both"/>
      </w:pPr>
      <w:r>
        <w:t xml:space="preserve">                  │                                      │</w:t>
      </w:r>
    </w:p>
    <w:p w:rsidR="00C12649" w:rsidRDefault="00C12649">
      <w:pPr>
        <w:pStyle w:val="ConsPlusNonformat"/>
        <w:jc w:val="both"/>
      </w:pPr>
      <w:r>
        <w:t xml:space="preserve">                  \/                                     \/</w:t>
      </w:r>
    </w:p>
    <w:p w:rsidR="00C12649" w:rsidRDefault="00C12649">
      <w:pPr>
        <w:pStyle w:val="ConsPlusNonformat"/>
        <w:jc w:val="both"/>
      </w:pPr>
      <w:r>
        <w:t>┌─────────────────────────────────────────────────────────────────────────┐</w:t>
      </w:r>
    </w:p>
    <w:p w:rsidR="00C12649" w:rsidRDefault="00C12649">
      <w:pPr>
        <w:pStyle w:val="ConsPlusNonformat"/>
        <w:jc w:val="both"/>
      </w:pPr>
      <w:r>
        <w:t>│ Направление (выдача) заявителю и органу исполнительной власти субъекта  │</w:t>
      </w:r>
    </w:p>
    <w:p w:rsidR="00C12649" w:rsidRDefault="00C12649">
      <w:pPr>
        <w:pStyle w:val="ConsPlusNonformat"/>
        <w:jc w:val="both"/>
      </w:pPr>
      <w:r>
        <w:t>│Российской Федерации в области охраны труда, заключение государственной  │</w:t>
      </w:r>
    </w:p>
    <w:p w:rsidR="00C12649" w:rsidRDefault="00C12649">
      <w:pPr>
        <w:pStyle w:val="ConsPlusNonformat"/>
        <w:jc w:val="both"/>
      </w:pPr>
      <w:r>
        <w:t>│экспертизы в целях оценки качества проведения специальной оценки условий │</w:t>
      </w:r>
    </w:p>
    <w:p w:rsidR="00C12649" w:rsidRDefault="00C12649">
      <w:pPr>
        <w:pStyle w:val="ConsPlusNonformat"/>
        <w:jc w:val="both"/>
      </w:pPr>
      <w:r>
        <w:t>│ труда которого оспаривалось, заключения о рассмотрении разногласий по   │</w:t>
      </w:r>
    </w:p>
    <w:p w:rsidR="00C12649" w:rsidRDefault="00C12649">
      <w:pPr>
        <w:pStyle w:val="ConsPlusNonformat"/>
        <w:jc w:val="both"/>
      </w:pPr>
      <w:r>
        <w:t>│   вопросам проведения экспертизы качества специальной оценки условий    │</w:t>
      </w:r>
    </w:p>
    <w:p w:rsidR="00C12649" w:rsidRDefault="00C12649">
      <w:pPr>
        <w:pStyle w:val="ConsPlusNonformat"/>
        <w:jc w:val="both"/>
      </w:pPr>
      <w:r>
        <w:t>│ труда, несогласия работников, профессиональных союзов, их объединений,  │</w:t>
      </w:r>
    </w:p>
    <w:p w:rsidR="00C12649" w:rsidRDefault="00C12649">
      <w:pPr>
        <w:pStyle w:val="ConsPlusNonformat"/>
        <w:jc w:val="both"/>
      </w:pPr>
      <w:r>
        <w:t>│иных уполномоченных работниками представительных органов, работодателей, │</w:t>
      </w:r>
    </w:p>
    <w:p w:rsidR="00C12649" w:rsidRDefault="00C12649">
      <w:pPr>
        <w:pStyle w:val="ConsPlusNonformat"/>
        <w:jc w:val="both"/>
      </w:pPr>
      <w:r>
        <w:t>│   их объединений, страховщиков, организаций, проводивших специальную    │</w:t>
      </w:r>
    </w:p>
    <w:p w:rsidR="00C12649" w:rsidRDefault="00C12649">
      <w:pPr>
        <w:pStyle w:val="ConsPlusNonformat"/>
        <w:jc w:val="both"/>
      </w:pPr>
      <w:r>
        <w:t>│  оценку условий труда, с результатами экспертизы качества специальной   │</w:t>
      </w:r>
    </w:p>
    <w:p w:rsidR="00C12649" w:rsidRDefault="00C12649">
      <w:pPr>
        <w:pStyle w:val="ConsPlusNonformat"/>
        <w:jc w:val="both"/>
      </w:pPr>
      <w:r>
        <w:t>│                          оценки условий труда                           │</w:t>
      </w:r>
    </w:p>
    <w:p w:rsidR="00C12649" w:rsidRDefault="00C12649">
      <w:pPr>
        <w:pStyle w:val="ConsPlusNonformat"/>
        <w:jc w:val="both"/>
      </w:pPr>
      <w:r>
        <w:t>└─────────────────────────────────────────────────────────────────────────┘</w:t>
      </w:r>
    </w:p>
    <w:p w:rsidR="00C12649" w:rsidRDefault="00C12649">
      <w:pPr>
        <w:pStyle w:val="ConsPlusNormal"/>
        <w:jc w:val="both"/>
      </w:pPr>
    </w:p>
    <w:sectPr w:rsidR="00C12649" w:rsidSect="006378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38D0"/>
    <w:rsid w:val="000F785A"/>
    <w:rsid w:val="00105F83"/>
    <w:rsid w:val="00134826"/>
    <w:rsid w:val="00525BAB"/>
    <w:rsid w:val="0053000F"/>
    <w:rsid w:val="00637841"/>
    <w:rsid w:val="006F38D0"/>
    <w:rsid w:val="008002C9"/>
    <w:rsid w:val="009125F2"/>
    <w:rsid w:val="00BA0EE5"/>
    <w:rsid w:val="00C12649"/>
    <w:rsid w:val="00CB185D"/>
    <w:rsid w:val="00E557E2"/>
    <w:rsid w:val="00F01BA2"/>
    <w:rsid w:val="00FE3D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85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6F38D0"/>
    <w:pPr>
      <w:widowControl w:val="0"/>
      <w:autoSpaceDE w:val="0"/>
      <w:autoSpaceDN w:val="0"/>
    </w:pPr>
    <w:rPr>
      <w:rFonts w:eastAsia="Times New Roman" w:cs="Calibri"/>
      <w:szCs w:val="20"/>
    </w:rPr>
  </w:style>
  <w:style w:type="paragraph" w:customStyle="1" w:styleId="ConsPlusNonformat">
    <w:name w:val="ConsPlusNonformat"/>
    <w:uiPriority w:val="99"/>
    <w:rsid w:val="006F38D0"/>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6F38D0"/>
    <w:pPr>
      <w:widowControl w:val="0"/>
      <w:autoSpaceDE w:val="0"/>
      <w:autoSpaceDN w:val="0"/>
    </w:pPr>
    <w:rPr>
      <w:rFonts w:eastAsia="Times New Roman" w:cs="Calibri"/>
      <w:b/>
      <w:szCs w:val="20"/>
    </w:rPr>
  </w:style>
  <w:style w:type="paragraph" w:customStyle="1" w:styleId="ConsPlusTitlePage">
    <w:name w:val="ConsPlusTitlePage"/>
    <w:uiPriority w:val="99"/>
    <w:rsid w:val="006F38D0"/>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21E533300E6786597C8F28C13050806FDFAAA2E01170AC0EDB2BA841O572I" TargetMode="External"/><Relationship Id="rId13" Type="http://schemas.openxmlformats.org/officeDocument/2006/relationships/hyperlink" Target="consultantplus://offline/ref=3321E533300E6786597C8F28C13050806CD6AAA7E31870AC0EDB2BA841O572I" TargetMode="External"/><Relationship Id="rId18" Type="http://schemas.openxmlformats.org/officeDocument/2006/relationships/hyperlink" Target="consultantplus://offline/ref=3321E533300E6786597C8F28C13050806CDEADA7E01170AC0EDB2BA841O572I" TargetMode="External"/><Relationship Id="rId26" Type="http://schemas.openxmlformats.org/officeDocument/2006/relationships/hyperlink" Target="consultantplus://offline/ref=3321E533300E6786597C8F28C13050806FDFAAA2E21F70AC0EDB2BA8415211582E72D1B8OF71I"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3321E533300E6786597C8F28C13050806CD8A9A2E11F70AC0EDB2BA841O572I" TargetMode="External"/><Relationship Id="rId34" Type="http://schemas.openxmlformats.org/officeDocument/2006/relationships/hyperlink" Target="consultantplus://offline/ref=3321E533300E6786597C8F28C13050806CDBA2A1E21D70AC0EDB2BA841O572I" TargetMode="External"/><Relationship Id="rId7" Type="http://schemas.openxmlformats.org/officeDocument/2006/relationships/hyperlink" Target="consultantplus://offline/ref=3321E533300E6786597C8F28C13050806CD6ACA7EF1D70AC0EDB2BA8415211582E72D1BAF451EDCFO077I" TargetMode="External"/><Relationship Id="rId12" Type="http://schemas.openxmlformats.org/officeDocument/2006/relationships/hyperlink" Target="consultantplus://offline/ref=3321E533300E6786597C8F28C13050806CD6AAAAE31F70AC0EDB2BA841O572I" TargetMode="External"/><Relationship Id="rId17" Type="http://schemas.openxmlformats.org/officeDocument/2006/relationships/hyperlink" Target="consultantplus://offline/ref=3321E533300E6786597C8F28C13050806CDAA3A2E21170AC0EDB2BA8415211582E72D1BAF451EEC4O075I" TargetMode="External"/><Relationship Id="rId25" Type="http://schemas.openxmlformats.org/officeDocument/2006/relationships/hyperlink" Target="consultantplus://offline/ref=3321E533300E6786597C8F28C13050806CD7ADA2E31070AC0EDB2BA841O572I" TargetMode="External"/><Relationship Id="rId33" Type="http://schemas.openxmlformats.org/officeDocument/2006/relationships/hyperlink" Target="consultantplus://offline/ref=3321E533300E6786597C8F28C13050806CD7A2A0E21F70AC0EDB2BA8415211582E72D1BAF451EFC1O078I"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3321E533300E6786597C8F28C13050806FDFABA6E21A70AC0EDB2BA841O572I" TargetMode="External"/><Relationship Id="rId20" Type="http://schemas.openxmlformats.org/officeDocument/2006/relationships/hyperlink" Target="consultantplus://offline/ref=3321E533300E6786597C8F28C13050806CD7A2A3E31E70AC0EDB2BA8415211582E72D1BAF451EFCEO072I" TargetMode="External"/><Relationship Id="rId29" Type="http://schemas.openxmlformats.org/officeDocument/2006/relationships/hyperlink" Target="consultantplus://offline/ref=3321E533300E6786597C9133D43050806CD7A8A7EF1F70AC0EDB2BA8415211582E72D1BAF451EFC5O078I" TargetMode="External"/><Relationship Id="rId1" Type="http://schemas.openxmlformats.org/officeDocument/2006/relationships/styles" Target="styles.xml"/><Relationship Id="rId6" Type="http://schemas.openxmlformats.org/officeDocument/2006/relationships/hyperlink" Target="consultantplus://offline/ref=3321E533300E6786597C8F28C13050806CDAA3A2E21170AC0EDB2BA8415211582E72D1BAF451EEC4O075I" TargetMode="External"/><Relationship Id="rId11" Type="http://schemas.openxmlformats.org/officeDocument/2006/relationships/hyperlink" Target="consultantplus://offline/ref=3321E533300E6786597C8F28C13050806FDFAAA2E21F70AC0EDB2BA8415211582E72D1BAF451EFCFO074I" TargetMode="External"/><Relationship Id="rId24" Type="http://schemas.openxmlformats.org/officeDocument/2006/relationships/hyperlink" Target="consultantplus://offline/ref=3321E533300E6786597C9133D43050806CD7A8A7EF1F70AC0EDB2BA841O572I" TargetMode="External"/><Relationship Id="rId32" Type="http://schemas.openxmlformats.org/officeDocument/2006/relationships/hyperlink" Target="consultantplus://offline/ref=3321E533300E6786597C8F28C13050806CD8A9A2E11F70AC0EDB2BA841O572I" TargetMode="External"/><Relationship Id="rId37" Type="http://schemas.openxmlformats.org/officeDocument/2006/relationships/hyperlink" Target="consultantplus://offline/ref=3321E533300E6786597C8F28C13050806FDFAAA2E21F70AC0EDB2BA8415211582E72D1BAF5O579I" TargetMode="External"/><Relationship Id="rId5" Type="http://schemas.openxmlformats.org/officeDocument/2006/relationships/hyperlink" Target="consultantplus://offline/ref=3321E533300E6786597C8F28C13050806FDFAAA2E21F70AC0EDB2BA8415211582E72D1BAF451EFCFO074I" TargetMode="External"/><Relationship Id="rId15" Type="http://schemas.openxmlformats.org/officeDocument/2006/relationships/hyperlink" Target="consultantplus://offline/ref=3321E533300E6786597C8F28C13050806CD7AAA6EF1C70AC0EDB2BA8415211582E72D1BAF451EFC1O071I" TargetMode="External"/><Relationship Id="rId23" Type="http://schemas.openxmlformats.org/officeDocument/2006/relationships/hyperlink" Target="consultantplus://offline/ref=3321E533300E6786597C8F28C13050806CD8ABA5E41970AC0EDB2BA8415211582E72D1BAF451EECEO072I" TargetMode="External"/><Relationship Id="rId28" Type="http://schemas.openxmlformats.org/officeDocument/2006/relationships/hyperlink" Target="consultantplus://offline/ref=3321E533300E6786597C9133D43050806CD7A8A7EF1F70AC0EDB2BA8415211582E72D1BAF451EFC7O072I" TargetMode="External"/><Relationship Id="rId36" Type="http://schemas.openxmlformats.org/officeDocument/2006/relationships/hyperlink" Target="consultantplus://offline/ref=3321E533300E6786597C8F28C13050806FDFA8A1E51D70AC0EDB2BA8415211582E72D1B8F753OE78I" TargetMode="External"/><Relationship Id="rId10" Type="http://schemas.openxmlformats.org/officeDocument/2006/relationships/hyperlink" Target="consultantplus://offline/ref=3321E533300E6786597C8F28C13050806CD8A3A4E21070AC0EDB2BA8415211582E72D1OB7DI" TargetMode="External"/><Relationship Id="rId19" Type="http://schemas.openxmlformats.org/officeDocument/2006/relationships/hyperlink" Target="consultantplus://offline/ref=3321E533300E6786597C8F28C13050806FDFAAA5E61E70AC0EDB2BA8415211582E72D1BFOF73I" TargetMode="External"/><Relationship Id="rId31" Type="http://schemas.openxmlformats.org/officeDocument/2006/relationships/hyperlink" Target="consultantplus://offline/ref=3321E533300E6786597C8F28C13050806CDEADA7E01170AC0EDB2BA841O572I" TargetMode="External"/><Relationship Id="rId4" Type="http://schemas.openxmlformats.org/officeDocument/2006/relationships/hyperlink" Target="consultantplus://offline/ref=3321E533300E6786597C8F28C13050806CD6ACA7EF1D70AC0EDB2BA8415211582E72D1BAF451EDCFO076I" TargetMode="External"/><Relationship Id="rId9" Type="http://schemas.openxmlformats.org/officeDocument/2006/relationships/hyperlink" Target="consultantplus://offline/ref=3321E533300E6786597C8F28C13050806CD7A3A0E31170AC0EDB2BA841O572I" TargetMode="External"/><Relationship Id="rId14" Type="http://schemas.openxmlformats.org/officeDocument/2006/relationships/hyperlink" Target="consultantplus://offline/ref=3321E533300E6786597C8F28C13050806CDDA2A0E51F70AC0EDB2BA841O572I" TargetMode="External"/><Relationship Id="rId22" Type="http://schemas.openxmlformats.org/officeDocument/2006/relationships/hyperlink" Target="consultantplus://offline/ref=3321E533300E6786597C8F28C13050806CD7A2A0E21F70AC0EDB2BA8415211582E72D1BAF451EDCEO072I" TargetMode="External"/><Relationship Id="rId27" Type="http://schemas.openxmlformats.org/officeDocument/2006/relationships/hyperlink" Target="consultantplus://offline/ref=3321E533300E6786597C8F28C13050806FDFAAA2E21F70AC0EDB2BA8415211582E72D1BFOF77I" TargetMode="External"/><Relationship Id="rId30" Type="http://schemas.openxmlformats.org/officeDocument/2006/relationships/hyperlink" Target="consultantplus://offline/ref=3321E533300E6786597C8F28C13050806CD7ADA2E31070AC0EDB2BA8415211582E72D1BAF451EFC7O070I" TargetMode="External"/><Relationship Id="rId35" Type="http://schemas.openxmlformats.org/officeDocument/2006/relationships/hyperlink" Target="consultantplus://offline/ref=3321E533300E6786597C8F28C13050806FDFABA6E01F70AC0EDB2BA8415211582E72D1BFF3O572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18</Pages>
  <Words>9125</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Trud2</cp:lastModifiedBy>
  <cp:revision>2</cp:revision>
  <dcterms:created xsi:type="dcterms:W3CDTF">2016-11-03T08:59:00Z</dcterms:created>
  <dcterms:modified xsi:type="dcterms:W3CDTF">2016-11-03T10:06:00Z</dcterms:modified>
</cp:coreProperties>
</file>