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>ортостан  Республика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 округы                                      Хакимиәте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95131666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33"/>
        <w:gridCol w:w="4086"/>
      </w:tblGrid>
      <w:tr w:rsidR="00A129E2" w:rsidRPr="00A129E2" w:rsidTr="00A129E2">
        <w:trPr>
          <w:trHeight w:val="1151"/>
        </w:trPr>
        <w:tc>
          <w:tcPr>
            <w:tcW w:w="4086" w:type="dxa"/>
          </w:tcPr>
          <w:p w:rsid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9B63D9" w:rsidRPr="009B63D9" w:rsidRDefault="009B63D9" w:rsidP="009B63D9">
            <w:pPr>
              <w:rPr>
                <w:lang w:eastAsia="ru-RU"/>
              </w:rPr>
            </w:pPr>
          </w:p>
          <w:p w:rsidR="00A129E2" w:rsidRPr="00A129E2" w:rsidRDefault="00E97D96" w:rsidP="00E96657">
            <w:pPr>
              <w:pStyle w:val="3"/>
              <w:jc w:val="left"/>
              <w:rPr>
                <w:rFonts w:ascii="Times New Roman" w:hAnsi="Times New Roman"/>
              </w:rPr>
            </w:pPr>
            <w:r>
              <w:t>07.10.</w:t>
            </w:r>
            <w:r w:rsidR="009B63D9" w:rsidRPr="00206BAA">
              <w:rPr>
                <w:b w:val="0"/>
              </w:rPr>
              <w:t>20</w:t>
            </w:r>
            <w:r>
              <w:rPr>
                <w:b w:val="0"/>
              </w:rPr>
              <w:t>21</w:t>
            </w:r>
            <w:r w:rsidR="009B63D9" w:rsidRPr="00206BAA">
              <w:rPr>
                <w:b w:val="0"/>
              </w:rPr>
              <w:t xml:space="preserve"> й</w:t>
            </w:r>
            <w:r w:rsidR="009B63D9" w:rsidRPr="00206BAA"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3D9" w:rsidRDefault="009B63D9" w:rsidP="00A129E2">
            <w:pPr>
              <w:spacing w:after="0" w:line="240" w:lineRule="auto"/>
              <w:rPr>
                <w:rFonts w:ascii="TNRCyrBash" w:hAnsi="TNRCyrBash"/>
                <w:sz w:val="28"/>
                <w:szCs w:val="28"/>
              </w:rPr>
            </w:pPr>
          </w:p>
          <w:p w:rsidR="00A129E2" w:rsidRPr="00A129E2" w:rsidRDefault="009B63D9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BAA">
              <w:rPr>
                <w:rFonts w:ascii="TNRCyrBash" w:hAnsi="TNRCyrBash"/>
                <w:sz w:val="28"/>
                <w:szCs w:val="28"/>
              </w:rPr>
              <w:t>№</w:t>
            </w:r>
            <w:r w:rsidR="00E97D96">
              <w:rPr>
                <w:rFonts w:ascii="TNRCyrBash" w:hAnsi="TNRCyrBash"/>
                <w:sz w:val="28"/>
                <w:szCs w:val="28"/>
              </w:rPr>
              <w:t>2941</w:t>
            </w:r>
          </w:p>
        </w:tc>
        <w:tc>
          <w:tcPr>
            <w:tcW w:w="4086" w:type="dxa"/>
          </w:tcPr>
          <w:p w:rsid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3D9" w:rsidRPr="00A129E2" w:rsidRDefault="009B63D9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Default="00E97D96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07.10.</w:t>
            </w:r>
            <w:r w:rsidR="009B63D9" w:rsidRPr="00206B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bookmarkStart w:id="0" w:name="_GoBack"/>
            <w:bookmarkEnd w:id="0"/>
            <w:r w:rsidR="009B63D9" w:rsidRPr="00206BAA">
              <w:rPr>
                <w:rFonts w:ascii="TNRCyrBash" w:hAnsi="TNRCyrBash"/>
                <w:sz w:val="28"/>
                <w:szCs w:val="28"/>
              </w:rPr>
              <w:t xml:space="preserve"> г.</w:t>
            </w:r>
            <w:r w:rsidR="00A129E2" w:rsidRPr="00A12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3D9" w:rsidRPr="00A129E2" w:rsidRDefault="009B63D9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публичного сервитута на 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кадастровы</w:t>
      </w:r>
      <w:r w:rsidR="00A10FE1">
        <w:rPr>
          <w:rFonts w:ascii="Times New Roman" w:hAnsi="Times New Roman" w:cs="Times New Roman"/>
          <w:b w:val="0"/>
          <w:sz w:val="28"/>
          <w:szCs w:val="28"/>
        </w:rPr>
        <w:t>е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 квартал</w:t>
      </w:r>
      <w:r w:rsidR="00A10FE1">
        <w:rPr>
          <w:rFonts w:ascii="Times New Roman" w:hAnsi="Times New Roman" w:cs="Times New Roman"/>
          <w:b w:val="0"/>
          <w:sz w:val="28"/>
          <w:szCs w:val="28"/>
        </w:rPr>
        <w:t>ы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части земельных участков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кадастровыми номерами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A10FE1">
        <w:rPr>
          <w:rFonts w:ascii="Times New Roman" w:hAnsi="Times New Roman" w:cs="Times New Roman"/>
          <w:b w:val="0"/>
          <w:sz w:val="28"/>
          <w:szCs w:val="28"/>
        </w:rPr>
        <w:t>02:56:</w:t>
      </w:r>
      <w:r w:rsidR="00132B1E">
        <w:rPr>
          <w:rFonts w:ascii="Times New Roman" w:hAnsi="Times New Roman" w:cs="Times New Roman"/>
          <w:b w:val="0"/>
          <w:sz w:val="28"/>
          <w:szCs w:val="28"/>
        </w:rPr>
        <w:t>040101</w:t>
      </w:r>
      <w:r w:rsidR="00A10FE1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02:56:</w:t>
      </w:r>
      <w:r w:rsidR="009B63D9">
        <w:rPr>
          <w:rFonts w:ascii="Times New Roman" w:hAnsi="Times New Roman" w:cs="Times New Roman"/>
          <w:b w:val="0"/>
          <w:sz w:val="28"/>
          <w:szCs w:val="28"/>
        </w:rPr>
        <w:t>040</w:t>
      </w:r>
      <w:r w:rsidR="00132B1E">
        <w:rPr>
          <w:rFonts w:ascii="Times New Roman" w:hAnsi="Times New Roman" w:cs="Times New Roman"/>
          <w:b w:val="0"/>
          <w:sz w:val="28"/>
          <w:szCs w:val="28"/>
        </w:rPr>
        <w:t>1</w:t>
      </w:r>
      <w:r w:rsidR="009B63D9">
        <w:rPr>
          <w:rFonts w:ascii="Times New Roman" w:hAnsi="Times New Roman" w:cs="Times New Roman"/>
          <w:b w:val="0"/>
          <w:sz w:val="28"/>
          <w:szCs w:val="28"/>
        </w:rPr>
        <w:t>0</w:t>
      </w:r>
      <w:r w:rsidR="00132B1E">
        <w:rPr>
          <w:rFonts w:ascii="Times New Roman" w:hAnsi="Times New Roman" w:cs="Times New Roman"/>
          <w:b w:val="0"/>
          <w:sz w:val="28"/>
          <w:szCs w:val="28"/>
        </w:rPr>
        <w:t>3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;</w:t>
      </w:r>
      <w:r w:rsidR="00132B1E">
        <w:rPr>
          <w:rFonts w:ascii="Times New Roman" w:hAnsi="Times New Roman" w:cs="Times New Roman"/>
          <w:b w:val="0"/>
          <w:sz w:val="28"/>
          <w:szCs w:val="28"/>
        </w:rPr>
        <w:t>02:56:040201;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 02:56:</w:t>
      </w:r>
      <w:r w:rsidR="00132B1E">
        <w:rPr>
          <w:rFonts w:ascii="Times New Roman" w:hAnsi="Times New Roman" w:cs="Times New Roman"/>
          <w:b w:val="0"/>
          <w:sz w:val="28"/>
          <w:szCs w:val="28"/>
        </w:rPr>
        <w:t>040101</w:t>
      </w:r>
      <w:r w:rsidR="009B105F">
        <w:rPr>
          <w:rFonts w:ascii="Times New Roman" w:hAnsi="Times New Roman" w:cs="Times New Roman"/>
          <w:b w:val="0"/>
          <w:sz w:val="28"/>
          <w:szCs w:val="28"/>
        </w:rPr>
        <w:t>:</w:t>
      </w:r>
      <w:r w:rsidR="00132B1E">
        <w:rPr>
          <w:rFonts w:ascii="Times New Roman" w:hAnsi="Times New Roman" w:cs="Times New Roman"/>
          <w:b w:val="0"/>
          <w:sz w:val="28"/>
          <w:szCs w:val="28"/>
        </w:rPr>
        <w:t>68</w:t>
      </w:r>
      <w:r w:rsidR="009B105F">
        <w:rPr>
          <w:rFonts w:ascii="Times New Roman" w:hAnsi="Times New Roman" w:cs="Times New Roman"/>
          <w:b w:val="0"/>
          <w:sz w:val="28"/>
          <w:szCs w:val="28"/>
        </w:rPr>
        <w:t>; 02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:56:0</w:t>
      </w:r>
      <w:r w:rsidR="009B105F">
        <w:rPr>
          <w:rFonts w:ascii="Times New Roman" w:hAnsi="Times New Roman" w:cs="Times New Roman"/>
          <w:b w:val="0"/>
          <w:sz w:val="28"/>
          <w:szCs w:val="28"/>
        </w:rPr>
        <w:t>4</w:t>
      </w:r>
      <w:r w:rsidR="00132B1E">
        <w:rPr>
          <w:rFonts w:ascii="Times New Roman" w:hAnsi="Times New Roman" w:cs="Times New Roman"/>
          <w:b w:val="0"/>
          <w:sz w:val="28"/>
          <w:szCs w:val="28"/>
        </w:rPr>
        <w:t>0101</w:t>
      </w:r>
      <w:r w:rsidR="009B105F">
        <w:rPr>
          <w:rFonts w:ascii="Times New Roman" w:hAnsi="Times New Roman" w:cs="Times New Roman"/>
          <w:b w:val="0"/>
          <w:sz w:val="28"/>
          <w:szCs w:val="28"/>
        </w:rPr>
        <w:t>:</w:t>
      </w:r>
      <w:r w:rsidR="00132B1E">
        <w:rPr>
          <w:rFonts w:ascii="Times New Roman" w:hAnsi="Times New Roman" w:cs="Times New Roman"/>
          <w:b w:val="0"/>
          <w:sz w:val="28"/>
          <w:szCs w:val="28"/>
        </w:rPr>
        <w:t>1872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;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>02:56:0</w:t>
      </w:r>
      <w:r w:rsidR="009B105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0101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5068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>, 02:56:0</w:t>
      </w:r>
      <w:r w:rsidR="009B105F">
        <w:rPr>
          <w:rFonts w:ascii="Times New Roman" w:hAnsi="Times New Roman" w:cs="Times New Roman"/>
          <w:b w:val="0"/>
          <w:bCs w:val="0"/>
          <w:sz w:val="28"/>
          <w:szCs w:val="28"/>
        </w:rPr>
        <w:t>401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01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5069; 02:56:040101:5070; 02:56:040101:5071; 02:56:040103:22; 02:56:040103:347; 02:56:040103:349; 02:56:040103:350; 02:56:040103:351; 02:56:040201:6; 02:56:040201:27; 02:56:040201:32; 02:56:040201:97; 02:56:040201:1072; 02:56:040201:1074</w:t>
      </w:r>
      <w:r w:rsidR="00F5282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находящихся на территории городского округа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14671F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14671F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14671F">
        <w:t>, 39.47</w:t>
      </w:r>
      <w:r w:rsidR="007E5812">
        <w:t xml:space="preserve"> Земельного кодекса Российской Федерации</w:t>
      </w:r>
      <w:r w:rsidR="004373B6">
        <w:t>,</w:t>
      </w:r>
      <w:bookmarkStart w:id="1" w:name="_Hlk69375440"/>
      <w:r w:rsidR="005424BF" w:rsidRPr="005424BF">
        <w:t xml:space="preserve"> </w:t>
      </w:r>
      <w:r w:rsidR="00CF5D02">
        <w:t xml:space="preserve">пунктом 5 статьи 23 Градостроительного кодекса Российской Федерации, </w:t>
      </w:r>
      <w:r w:rsidR="005424BF">
        <w:t>Приказа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</w:t>
      </w:r>
      <w:bookmarkEnd w:id="1"/>
      <w:r w:rsidR="005424BF">
        <w:t>,</w:t>
      </w:r>
      <w:r w:rsidR="004373B6">
        <w:t xml:space="preserve"> </w:t>
      </w:r>
      <w:r w:rsidR="009F60CD">
        <w:t>учитывая заявления ООО «</w:t>
      </w:r>
      <w:r w:rsidR="009B105F">
        <w:t>Башкирская генерирующая компания</w:t>
      </w:r>
      <w:r w:rsidR="009F60CD">
        <w:t>»</w:t>
      </w:r>
      <w:r w:rsidR="009B105F">
        <w:t xml:space="preserve"> Стерлитамакская ТЭЦ</w:t>
      </w:r>
      <w:r w:rsidR="009F60CD">
        <w:t xml:space="preserve"> от 1</w:t>
      </w:r>
      <w:r w:rsidR="009B105F">
        <w:t>4</w:t>
      </w:r>
      <w:r w:rsidR="009F60CD">
        <w:t>.</w:t>
      </w:r>
      <w:r w:rsidR="009B105F">
        <w:t>05</w:t>
      </w:r>
      <w:r w:rsidR="009F60CD">
        <w:t>.202</w:t>
      </w:r>
      <w:r w:rsidR="009B105F">
        <w:t>1</w:t>
      </w:r>
      <w:r w:rsidR="009F60CD">
        <w:t xml:space="preserve"> года, </w:t>
      </w:r>
      <w:r w:rsidR="00C61992">
        <w:t xml:space="preserve"> </w:t>
      </w:r>
      <w:r w:rsidR="004373B6" w:rsidRPr="00FD2084">
        <w:t>п о с т а н о в л я ю:</w:t>
      </w:r>
    </w:p>
    <w:p w:rsidR="00A129E2" w:rsidRDefault="00D16C07" w:rsidP="00A73C1A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 xml:space="preserve">Установить публичный сервитут в отношении </w:t>
      </w:r>
      <w:r w:rsidR="005424BF">
        <w:t>кадастров</w:t>
      </w:r>
      <w:r w:rsidR="00A10FE1">
        <w:t>ых</w:t>
      </w:r>
      <w:r w:rsidR="005424BF">
        <w:t xml:space="preserve"> квартал</w:t>
      </w:r>
      <w:r w:rsidR="00A10FE1">
        <w:t>ов</w:t>
      </w:r>
      <w:r w:rsidR="005424BF">
        <w:t>:</w:t>
      </w:r>
      <w:r w:rsidR="005424BF" w:rsidRPr="005424BF">
        <w:rPr>
          <w:b/>
        </w:rPr>
        <w:t xml:space="preserve"> </w:t>
      </w:r>
      <w:r w:rsidR="00EE3058" w:rsidRPr="00EE3058">
        <w:t>02:56:040101; 02:56:040103;02:56:040201</w:t>
      </w:r>
      <w:r w:rsidR="009B105F">
        <w:rPr>
          <w:bCs/>
        </w:rPr>
        <w:t xml:space="preserve"> </w:t>
      </w:r>
      <w:r w:rsidR="005424BF" w:rsidRPr="005424BF">
        <w:rPr>
          <w:bCs/>
        </w:rPr>
        <w:t>и</w:t>
      </w:r>
      <w:r w:rsidR="005424BF">
        <w:t xml:space="preserve"> </w:t>
      </w:r>
      <w:r w:rsidR="009F60CD">
        <w:t xml:space="preserve">частей земельных участков со следующими кадастровыми номерами: </w:t>
      </w:r>
      <w:r w:rsidR="00EE3058" w:rsidRPr="00652F96">
        <w:t>02:56:</w:t>
      </w:r>
      <w:r w:rsidR="00EE3058">
        <w:t>040101</w:t>
      </w:r>
      <w:r w:rsidR="00EE3058" w:rsidRPr="00652F96">
        <w:t>:</w:t>
      </w:r>
      <w:r w:rsidR="00EE3058">
        <w:t>68 (ул.Техническая, д.9)</w:t>
      </w:r>
      <w:r w:rsidR="00EE3058" w:rsidRPr="00652F96">
        <w:t>;</w:t>
      </w:r>
      <w:r w:rsidR="00EE3058">
        <w:t xml:space="preserve"> </w:t>
      </w:r>
      <w:r w:rsidR="00EE3058" w:rsidRPr="00652F96">
        <w:t>02:56:</w:t>
      </w:r>
      <w:r w:rsidR="00EE3058">
        <w:t>040101</w:t>
      </w:r>
      <w:r w:rsidR="00EE3058" w:rsidRPr="00652F96">
        <w:t>:</w:t>
      </w:r>
      <w:r w:rsidR="00EE3058">
        <w:t>1872 (массив гаражей по ул.Техническая «Кольцо»)</w:t>
      </w:r>
      <w:r w:rsidR="00EE3058" w:rsidRPr="00652F96">
        <w:t>;</w:t>
      </w:r>
      <w:r w:rsidR="00EE3058">
        <w:t xml:space="preserve"> </w:t>
      </w:r>
      <w:r w:rsidR="00EE3058" w:rsidRPr="00652F96">
        <w:lastRenderedPageBreak/>
        <w:t>02:56:</w:t>
      </w:r>
      <w:r w:rsidR="00EE3058">
        <w:t>040101</w:t>
      </w:r>
      <w:r w:rsidR="00EE3058" w:rsidRPr="00652F96">
        <w:t>:</w:t>
      </w:r>
      <w:r w:rsidR="00EE3058">
        <w:t>5068 (г.Стерлитамак); 02:56:040101:5069 (данные отсутствуют); 02:56:040101:5070 (г.Стерлитамак); 02:56:040101:5071 (г.Стерлитамак); 02:56:040103:22 (г.Стерлитамак); 02:56:040103:347 (г.Стерлитамак); 02:56:040103:349 (г.Стерлитамак); 02:56:040103:350 (г.Стерлитамак); 02:56:040103:351 (данные отсутствуют); 02:56:040201:6 (ул.Техническая, д.7); 02:56:040201:27 (проезд 40-й, д.8); 02:56:040201:32 (г.Стерлитамак); 02:56:040201:97 (г.Стерлитамак); 02:56:040201:1072 (данные отсутствуют); 02:56:040201:1074 (данные отсутствуют)</w:t>
      </w:r>
      <w:r w:rsidR="009B105F">
        <w:t xml:space="preserve"> </w:t>
      </w:r>
      <w:r w:rsidR="00046FA2">
        <w:t xml:space="preserve">с целью </w:t>
      </w:r>
      <w:r w:rsidR="009B105F">
        <w:t>эксплуатации инженерного сооружения</w:t>
      </w:r>
      <w:r w:rsidR="00046FA2">
        <w:t xml:space="preserve"> </w:t>
      </w:r>
      <w:r w:rsidR="00F52822">
        <w:t>ООО «</w:t>
      </w:r>
      <w:r w:rsidR="009B105F">
        <w:t>БГК</w:t>
      </w:r>
      <w:r w:rsidR="00F52822">
        <w:t>»</w:t>
      </w:r>
      <w:r w:rsidR="0014671F" w:rsidRPr="0014671F">
        <w:t xml:space="preserve"> </w:t>
      </w:r>
      <w:r w:rsidR="0014671F">
        <w:t>(ИНН 0277</w:t>
      </w:r>
      <w:r w:rsidR="009B105F">
        <w:t>077282</w:t>
      </w:r>
      <w:r w:rsidR="0014671F">
        <w:t>, ОГРН 106</w:t>
      </w:r>
      <w:r w:rsidR="0071369B">
        <w:t>0277052098</w:t>
      </w:r>
      <w:r w:rsidR="0014671F">
        <w:t>, юридический адрес: 450</w:t>
      </w:r>
      <w:r w:rsidR="0071369B">
        <w:t>059</w:t>
      </w:r>
      <w:r w:rsidR="0014671F">
        <w:t>, г.Уфа, ул.</w:t>
      </w:r>
      <w:r w:rsidR="0071369B">
        <w:t xml:space="preserve"> Р.Зорге</w:t>
      </w:r>
      <w:r w:rsidR="0014671F">
        <w:t>, д.</w:t>
      </w:r>
      <w:r w:rsidR="0071369B">
        <w:t>3</w:t>
      </w:r>
      <w:r w:rsidR="0014671F">
        <w:t>)</w:t>
      </w:r>
      <w:r w:rsidR="00F52822">
        <w:t xml:space="preserve"> </w:t>
      </w:r>
      <w:r w:rsidR="00046FA2">
        <w:t xml:space="preserve">– </w:t>
      </w:r>
      <w:r w:rsidR="00EE3058">
        <w:t>хозпитьевой водовод внеплощадочный</w:t>
      </w:r>
      <w:r w:rsidR="0071369B">
        <w:t xml:space="preserve"> </w:t>
      </w:r>
      <w:r w:rsidR="00046FA2">
        <w:t>(</w:t>
      </w:r>
      <w:r w:rsidR="0071369B">
        <w:t>0</w:t>
      </w:r>
      <w:r w:rsidR="00EE3058">
        <w:t>8</w:t>
      </w:r>
      <w:r w:rsidR="0071369B">
        <w:t>_ОС_18</w:t>
      </w:r>
      <w:r w:rsidR="00EE3058">
        <w:t>030255</w:t>
      </w:r>
      <w:r w:rsidR="00046FA2">
        <w:t xml:space="preserve">) </w:t>
      </w:r>
      <w:r w:rsidR="0071369B">
        <w:t>инвентарный</w:t>
      </w:r>
      <w:r w:rsidR="00046FA2">
        <w:t xml:space="preserve"> номер </w:t>
      </w:r>
      <w:r w:rsidR="0071369B">
        <w:t>17/0</w:t>
      </w:r>
      <w:r w:rsidR="00EE3058">
        <w:t>09999</w:t>
      </w:r>
      <w:r w:rsidR="00046FA2">
        <w:t xml:space="preserve">, площадь объекта </w:t>
      </w:r>
      <w:r w:rsidR="00EE3058">
        <w:t>70575</w:t>
      </w:r>
      <w:r w:rsidR="00046FA2">
        <w:t xml:space="preserve"> кв.м.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CF5D02" w:rsidRPr="00D61EB4" w:rsidRDefault="00CF5D02" w:rsidP="00CF5D02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 w:rsidRPr="00D61EB4">
        <w:rPr>
          <w:rStyle w:val="30"/>
          <w:rFonts w:ascii="Times New Roman" w:eastAsia="Calibri" w:hAnsi="Times New Roman"/>
          <w:b w:val="0"/>
        </w:rPr>
        <w:t>4</w:t>
      </w:r>
      <w:r>
        <w:rPr>
          <w:rStyle w:val="30"/>
          <w:rFonts w:ascii="Times New Roman" w:eastAsia="Calibri" w:hAnsi="Times New Roman"/>
          <w:b w:val="0"/>
        </w:rPr>
        <w:t>. Установить сроки и график ремонтно-эксплуатационных работ по обслуживанию инженерного сооружения: по мере необходимости в течении одного месяца ежегодно с 1 января по 31 декабря.</w:t>
      </w:r>
    </w:p>
    <w:p w:rsidR="005424BF" w:rsidRDefault="00CF5D02" w:rsidP="005424BF">
      <w:pPr>
        <w:pStyle w:val="ConsPlusNormal"/>
        <w:spacing w:line="360" w:lineRule="auto"/>
        <w:ind w:firstLine="708"/>
        <w:jc w:val="both"/>
      </w:pPr>
      <w:bookmarkStart w:id="2" w:name="_Hlk69375999"/>
      <w:r>
        <w:rPr>
          <w:rStyle w:val="30"/>
          <w:rFonts w:ascii="Times New Roman" w:eastAsia="Calibri" w:hAnsi="Times New Roman"/>
          <w:b w:val="0"/>
        </w:rPr>
        <w:t>5</w:t>
      </w:r>
      <w:r w:rsidR="005424BF">
        <w:rPr>
          <w:rStyle w:val="30"/>
          <w:rFonts w:ascii="Times New Roman" w:eastAsia="Calibri" w:hAnsi="Times New Roman"/>
          <w:b w:val="0"/>
        </w:rPr>
        <w:t xml:space="preserve">. </w:t>
      </w:r>
      <w:r w:rsidR="005424BF">
        <w:t>ООО «Б</w:t>
      </w:r>
      <w:r w:rsidR="00BF4B8F">
        <w:t>ГК</w:t>
      </w:r>
      <w:r w:rsidR="005424BF">
        <w:t>» обязано:</w:t>
      </w:r>
    </w:p>
    <w:p w:rsidR="005424BF" w:rsidRDefault="00CF5D02" w:rsidP="005424BF">
      <w:pPr>
        <w:pStyle w:val="ConsPlusNormal"/>
        <w:spacing w:line="360" w:lineRule="auto"/>
        <w:ind w:firstLine="708"/>
        <w:jc w:val="both"/>
      </w:pPr>
      <w:r>
        <w:t>5</w:t>
      </w:r>
      <w:r w:rsidR="005424BF">
        <w:t>.1.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5424BF" w:rsidRPr="00C15365" w:rsidRDefault="00CF5D02" w:rsidP="005424B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  <w:bCs w:val="0"/>
        </w:rPr>
      </w:pPr>
      <w:r>
        <w:t>5</w:t>
      </w:r>
      <w:r w:rsidR="005424BF">
        <w:t>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шесть месяцев с момента прекращения публичного сервитута.</w:t>
      </w:r>
    </w:p>
    <w:bookmarkEnd w:id="2"/>
    <w:p w:rsidR="0014671F" w:rsidRDefault="00CF5D02" w:rsidP="0014671F">
      <w:pPr>
        <w:pStyle w:val="ConsPlusNormal"/>
        <w:spacing w:line="360" w:lineRule="auto"/>
        <w:ind w:firstLine="708"/>
        <w:jc w:val="both"/>
      </w:pPr>
      <w:r>
        <w:t>6</w:t>
      </w:r>
      <w:r w:rsidR="0014671F">
        <w:t>. Рекомендовать ООО «</w:t>
      </w:r>
      <w:r w:rsidR="00A10FE1">
        <w:t>БГК</w:t>
      </w:r>
      <w:r w:rsidR="0014671F">
        <w:t xml:space="preserve">» заключить соглашение об осуществлении публичного сервитута в соответствии с пунктом 2 статьи 39.47 Земельного кодекса Российской Федерации. </w:t>
      </w:r>
    </w:p>
    <w:p w:rsidR="0014671F" w:rsidRDefault="00CF5D02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lastRenderedPageBreak/>
        <w:t>7</w:t>
      </w:r>
      <w:r w:rsidR="0014671F">
        <w:rPr>
          <w:rStyle w:val="30"/>
          <w:rFonts w:ascii="Times New Roman" w:eastAsia="Calibri" w:hAnsi="Times New Roman"/>
          <w:b w:val="0"/>
        </w:rPr>
        <w:t>. Муниципальному казенному учреждению «Городская казна» городского округа город Стерлитамак Республики Башкортостан в срок не более чем пять рабочих дней со дня принятия настоящего постановления направить его в филиал ФГБУ «Федеральная кадастровая палата Росреестра» по Республике Башкортостан.</w:t>
      </w:r>
    </w:p>
    <w:p w:rsidR="0014671F" w:rsidRDefault="00CF5D02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8</w:t>
      </w:r>
      <w:r w:rsidR="0014671F">
        <w:rPr>
          <w:rStyle w:val="30"/>
          <w:rFonts w:ascii="Times New Roman" w:eastAsia="Calibri" w:hAnsi="Times New Roman"/>
          <w:b w:val="0"/>
        </w:rPr>
        <w:t xml:space="preserve">. Настоящее постановление подлежит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и опубликованию в газете «Стерлитамакский рабочий» в течении пяти рабочих дней. </w:t>
      </w:r>
    </w:p>
    <w:p w:rsidR="0014671F" w:rsidRDefault="00CF5D02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9</w:t>
      </w:r>
      <w:r w:rsidR="0014671F">
        <w:rPr>
          <w:rStyle w:val="30"/>
          <w:rFonts w:ascii="Times New Roman" w:eastAsia="Calibri" w:hAnsi="Times New Roman"/>
          <w:b w:val="0"/>
        </w:rPr>
        <w:t>. Направить ООО «</w:t>
      </w:r>
      <w:r w:rsidR="00A10FE1">
        <w:rPr>
          <w:rStyle w:val="30"/>
          <w:rFonts w:ascii="Times New Roman" w:eastAsia="Calibri" w:hAnsi="Times New Roman"/>
          <w:b w:val="0"/>
        </w:rPr>
        <w:t>БГК</w:t>
      </w:r>
      <w:r w:rsidR="0014671F"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14671F" w:rsidRDefault="00CF5D02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10</w:t>
      </w:r>
      <w:r w:rsidR="0014671F">
        <w:rPr>
          <w:rStyle w:val="30"/>
          <w:rFonts w:ascii="Times New Roman" w:eastAsia="Calibri" w:hAnsi="Times New Roman"/>
          <w:b w:val="0"/>
        </w:rPr>
        <w:t xml:space="preserve">. Контроль за исполнением настоящего постановления возложить на первого заместителя главы администрации по развитию и строительству, </w:t>
      </w:r>
      <w:r w:rsidR="0014671F"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="0014671F" w:rsidRPr="002F6199">
        <w:rPr>
          <w:rStyle w:val="30"/>
          <w:rFonts w:ascii="Times New Roman" w:eastAsia="Calibri" w:hAnsi="Times New Roman"/>
          <w:b w:val="0"/>
        </w:rPr>
        <w:t xml:space="preserve"> (</w:t>
      </w:r>
      <w:r w:rsidR="0014671F">
        <w:rPr>
          <w:rStyle w:val="30"/>
          <w:rFonts w:ascii="Times New Roman" w:eastAsia="Calibri" w:hAnsi="Times New Roman"/>
          <w:b w:val="0"/>
        </w:rPr>
        <w:t>по согласованию)</w:t>
      </w:r>
      <w:r w:rsidR="0014671F" w:rsidRPr="002802BB">
        <w:rPr>
          <w:rStyle w:val="30"/>
          <w:rFonts w:ascii="Times New Roman" w:eastAsia="Calibri" w:hAnsi="Times New Roman"/>
          <w:b w:val="0"/>
        </w:rPr>
        <w:t>.</w:t>
      </w:r>
    </w:p>
    <w:p w:rsidR="001C3904" w:rsidRDefault="001C3904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</w:p>
    <w:p w:rsidR="002B3AEC" w:rsidRDefault="002B3AEC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A129E2" w:rsidRPr="00A73C1A" w:rsidRDefault="001A46F6" w:rsidP="001A46F6">
      <w:pPr>
        <w:pStyle w:val="ConsPlusNormal"/>
        <w:spacing w:line="276" w:lineRule="auto"/>
        <w:jc w:val="both"/>
        <w:rPr>
          <w:bCs/>
        </w:rPr>
      </w:pPr>
      <w:r w:rsidRPr="001A46F6">
        <w:rPr>
          <w:rStyle w:val="30"/>
          <w:rFonts w:ascii="Times New Roman" w:eastAsia="Calibri" w:hAnsi="Times New Roman"/>
          <w:b w:val="0"/>
        </w:rPr>
        <w:t>И.о. главы администрации                                                                      Ю.В.Тротт</w:t>
      </w:r>
    </w:p>
    <w:sectPr w:rsidR="00A129E2" w:rsidRPr="00A73C1A" w:rsidSect="00A10FE1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068F6"/>
    <w:rsid w:val="00040833"/>
    <w:rsid w:val="00046FA2"/>
    <w:rsid w:val="00132B1E"/>
    <w:rsid w:val="0014671F"/>
    <w:rsid w:val="001A46F6"/>
    <w:rsid w:val="001C3904"/>
    <w:rsid w:val="002802BB"/>
    <w:rsid w:val="002B3AEC"/>
    <w:rsid w:val="002F6199"/>
    <w:rsid w:val="004373B6"/>
    <w:rsid w:val="004F3E40"/>
    <w:rsid w:val="005111BF"/>
    <w:rsid w:val="005424BF"/>
    <w:rsid w:val="006C063C"/>
    <w:rsid w:val="006E48E1"/>
    <w:rsid w:val="0071369B"/>
    <w:rsid w:val="00794514"/>
    <w:rsid w:val="007E5812"/>
    <w:rsid w:val="009B105F"/>
    <w:rsid w:val="009B63D9"/>
    <w:rsid w:val="009F4087"/>
    <w:rsid w:val="009F60CD"/>
    <w:rsid w:val="00A10FE1"/>
    <w:rsid w:val="00A129E2"/>
    <w:rsid w:val="00A45877"/>
    <w:rsid w:val="00A70961"/>
    <w:rsid w:val="00A73C1A"/>
    <w:rsid w:val="00B15154"/>
    <w:rsid w:val="00BF4B8F"/>
    <w:rsid w:val="00C61992"/>
    <w:rsid w:val="00C704BB"/>
    <w:rsid w:val="00CF5D02"/>
    <w:rsid w:val="00D16C07"/>
    <w:rsid w:val="00E95C9C"/>
    <w:rsid w:val="00E96657"/>
    <w:rsid w:val="00E97D96"/>
    <w:rsid w:val="00EE3058"/>
    <w:rsid w:val="00F118EA"/>
    <w:rsid w:val="00F52822"/>
    <w:rsid w:val="00F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00B1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Кистанова Ирина Константиновна</cp:lastModifiedBy>
  <cp:revision>21</cp:revision>
  <cp:lastPrinted>2021-10-06T10:48:00Z</cp:lastPrinted>
  <dcterms:created xsi:type="dcterms:W3CDTF">2021-03-30T07:47:00Z</dcterms:created>
  <dcterms:modified xsi:type="dcterms:W3CDTF">2021-10-07T12:08:00Z</dcterms:modified>
</cp:coreProperties>
</file>