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A78" w:rsidRPr="003B7367" w:rsidRDefault="00346A78" w:rsidP="00346A78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B7367">
        <w:rPr>
          <w:rFonts w:ascii="Times New Roman" w:hAnsi="Times New Roman" w:cs="Times New Roman"/>
          <w:b/>
          <w:sz w:val="28"/>
          <w:szCs w:val="28"/>
        </w:rPr>
        <w:t>Состав комиссии по обследованию брошенных, бесхозяйных, разукомплектованных транспортных средств на территории городского округа город Стерлитамак Республики Башкортостан</w:t>
      </w:r>
    </w:p>
    <w:p w:rsidR="00346A78" w:rsidRDefault="00346A78" w:rsidP="00346A78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6A78" w:rsidRPr="003B7367" w:rsidRDefault="00346A78" w:rsidP="00346A78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367">
        <w:rPr>
          <w:rFonts w:ascii="Times New Roman" w:hAnsi="Times New Roman" w:cs="Times New Roman"/>
          <w:b/>
          <w:sz w:val="28"/>
          <w:szCs w:val="28"/>
        </w:rPr>
        <w:t>Председатель комиссии:</w:t>
      </w:r>
    </w:p>
    <w:p w:rsidR="00346A78" w:rsidRDefault="00346A78" w:rsidP="00346A7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Начальник Муниципального казенного учреждения «Управление жилищно-коммунального хозяйства, благоустройства и инженерного обеспечения» администрации городского округа город Стерлитамак Республики Башкортостан;</w:t>
      </w:r>
    </w:p>
    <w:p w:rsidR="00346A78" w:rsidRPr="003B7367" w:rsidRDefault="00346A78" w:rsidP="00346A78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367">
        <w:rPr>
          <w:rFonts w:ascii="Times New Roman" w:hAnsi="Times New Roman" w:cs="Times New Roman"/>
          <w:b/>
          <w:sz w:val="28"/>
          <w:szCs w:val="28"/>
        </w:rPr>
        <w:t>Заместитель председателя комиссии:</w:t>
      </w:r>
    </w:p>
    <w:p w:rsidR="00346A78" w:rsidRDefault="00346A78" w:rsidP="00346A7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заведующий сектором дорожного хозяйства Муниципального казенного учреждения «Управление жилищно-коммунального хозяйства, благоустройства и инженерного обеспечения» администрации городского округа город Стерлитамак Республики Башкортостан;</w:t>
      </w:r>
    </w:p>
    <w:p w:rsidR="00346A78" w:rsidRPr="003B7367" w:rsidRDefault="00346A78" w:rsidP="00346A78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367">
        <w:rPr>
          <w:rFonts w:ascii="Times New Roman" w:hAnsi="Times New Roman" w:cs="Times New Roman"/>
          <w:b/>
          <w:sz w:val="28"/>
          <w:szCs w:val="28"/>
        </w:rPr>
        <w:t>Секретарь комиссии:</w:t>
      </w:r>
    </w:p>
    <w:p w:rsidR="00346A78" w:rsidRDefault="00346A78" w:rsidP="00346A7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специалист сектора дорожного хозяйства Муниципального казенного учреждения «Управление жилищно-коммунального хозяйства, благоустройства и инженерного обеспечения» администрации городского округа город Стерлитамак Республики Башкортостан;</w:t>
      </w:r>
    </w:p>
    <w:p w:rsidR="00346A78" w:rsidRPr="003B7367" w:rsidRDefault="00346A78" w:rsidP="00346A78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367">
        <w:rPr>
          <w:rFonts w:ascii="Times New Roman" w:hAnsi="Times New Roman" w:cs="Times New Roman"/>
          <w:b/>
          <w:sz w:val="28"/>
          <w:szCs w:val="28"/>
        </w:rPr>
        <w:t>Члены комиссии:</w:t>
      </w:r>
    </w:p>
    <w:p w:rsidR="00346A78" w:rsidRDefault="00346A78" w:rsidP="00346A7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начальник отдела промышленности, транспорта и связи администрации городского округа город Стерлитамак Республики Башкортостан;</w:t>
      </w:r>
    </w:p>
    <w:p w:rsidR="00346A78" w:rsidRDefault="00346A78" w:rsidP="00346A7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представитель управляющей (обслуживающей) компании или полномочный представитель многоквартирного дома;</w:t>
      </w:r>
    </w:p>
    <w:p w:rsidR="00346A78" w:rsidRDefault="00346A78" w:rsidP="00346A7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представитель специализированной организации занимающейся эвакуацией транспортных средств.</w:t>
      </w:r>
    </w:p>
    <w:sectPr w:rsidR="00346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A78"/>
    <w:rsid w:val="00346A78"/>
    <w:rsid w:val="00D47054"/>
    <w:rsid w:val="00E1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F24082-C699-4BAE-BBBB-94D97EE15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A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1</cp:revision>
  <dcterms:created xsi:type="dcterms:W3CDTF">2019-11-19T12:44:00Z</dcterms:created>
  <dcterms:modified xsi:type="dcterms:W3CDTF">2019-11-19T12:45:00Z</dcterms:modified>
</cp:coreProperties>
</file>