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B772F9" w:rsidRDefault="00CC1AA5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333333"/>
          <w:highlight w:val="white"/>
        </w:rPr>
        <w:t>Порядок обращения потерпевшего за возмещением ущерба, причиненного преступлениями</w:t>
      </w:r>
      <w:r>
        <w:rPr>
          <w:rFonts w:ascii="Times New Roman" w:hAnsi="Times New Roman"/>
          <w:b/>
        </w:rPr>
        <w:t xml:space="preserve"> </w:t>
      </w:r>
    </w:p>
    <w:p w14:paraId="02000000" w14:textId="77777777" w:rsidR="00B772F9" w:rsidRDefault="00B772F9">
      <w:pPr>
        <w:ind w:firstLine="709"/>
        <w:jc w:val="center"/>
        <w:rPr>
          <w:rFonts w:ascii="Times New Roman" w:hAnsi="Times New Roman"/>
          <w:b/>
        </w:rPr>
      </w:pPr>
    </w:p>
    <w:p w14:paraId="03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Согласно статье 42 Уголовно-процессуального кодекса Российской Федерации основанием для признания физического лица потерпевшим является факт причинения ему преступлением </w:t>
      </w:r>
      <w:r>
        <w:rPr>
          <w:rFonts w:ascii="Times New Roman" w:hAnsi="Times New Roman"/>
          <w:color w:val="333333"/>
          <w:highlight w:val="white"/>
        </w:rPr>
        <w:t>физического, имущественного, морального вреда.</w:t>
      </w:r>
    </w:p>
    <w:p w14:paraId="04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5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Физический вред состоит в расстройстве здоровья, причинении телесных повреждений, физических и психических страданий.</w:t>
      </w:r>
    </w:p>
    <w:p w14:paraId="06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7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Имущественным вредом является хищение имущества, повреждение и уничтожение материальных ц</w:t>
      </w:r>
      <w:r>
        <w:rPr>
          <w:rFonts w:ascii="Times New Roman" w:hAnsi="Times New Roman"/>
          <w:color w:val="333333"/>
          <w:highlight w:val="white"/>
        </w:rPr>
        <w:t>енностей.</w:t>
      </w:r>
    </w:p>
    <w:p w14:paraId="08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9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Моральный вред состоит в нравственных или физических страданиях (например, в виде возникновения чувства ущербности, дискомфортного состояния, физической боли), испытываемых (переживаемых, претерпеваемых) потерпевшим в результате совершенного про</w:t>
      </w:r>
      <w:r>
        <w:rPr>
          <w:rFonts w:ascii="Times New Roman" w:hAnsi="Times New Roman"/>
          <w:color w:val="333333"/>
          <w:highlight w:val="white"/>
        </w:rPr>
        <w:t>тив него противоправного деяния.</w:t>
      </w:r>
    </w:p>
    <w:p w14:paraId="0A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B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В соответствии со статьями 42, 44 УПК РФ потерпевший имеет право на возмещение имущественного вреда, причиненного преступлением, путем предъявления гражданского иска. Кроме того, потерпевший вправе также предъявить граждан</w:t>
      </w:r>
      <w:r>
        <w:rPr>
          <w:rFonts w:ascii="Times New Roman" w:hAnsi="Times New Roman"/>
          <w:color w:val="333333"/>
          <w:highlight w:val="white"/>
        </w:rPr>
        <w:t>ский иск о компенсации в денежной форме морального вреда независимо от возмещения имущественного вреда.</w:t>
      </w:r>
    </w:p>
    <w:p w14:paraId="0C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D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Гражданский иск в защиту интересов несовершеннолетних, лиц, признанных недееспособными либо ограниченно дееспособными в порядке, установленном гражданс</w:t>
      </w:r>
      <w:r>
        <w:rPr>
          <w:rFonts w:ascii="Times New Roman" w:hAnsi="Times New Roman"/>
          <w:color w:val="333333"/>
          <w:highlight w:val="white"/>
        </w:rPr>
        <w:t>ким процессуальным законодательством, лиц, которые по иным причинам не могут сами защищать свои права и законные интересы, может быть предъявлен их законными представителями или прокурором.</w:t>
      </w:r>
    </w:p>
    <w:p w14:paraId="0E000000" w14:textId="77777777" w:rsidR="00B772F9" w:rsidRDefault="00B772F9">
      <w:pPr>
        <w:ind w:firstLine="709"/>
        <w:rPr>
          <w:rFonts w:ascii="Times New Roman" w:hAnsi="Times New Roman"/>
          <w:color w:val="333333"/>
          <w:highlight w:val="white"/>
        </w:rPr>
      </w:pPr>
    </w:p>
    <w:p w14:paraId="0F000000" w14:textId="77777777" w:rsidR="00B772F9" w:rsidRDefault="00CC1AA5">
      <w:pPr>
        <w:ind w:firstLine="709"/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Гражданский иск может быть заявлен на любой стадии расследования </w:t>
      </w:r>
      <w:r>
        <w:rPr>
          <w:rFonts w:ascii="Times New Roman" w:hAnsi="Times New Roman"/>
          <w:color w:val="333333"/>
          <w:highlight w:val="white"/>
        </w:rPr>
        <w:t>уголовного дела до окончания судебного следствия в суде первой инстанции.</w:t>
      </w:r>
    </w:p>
    <w:p w14:paraId="12000000" w14:textId="77777777" w:rsidR="00B772F9" w:rsidRDefault="00B772F9">
      <w:pPr>
        <w:spacing w:after="134"/>
        <w:rPr>
          <w:rFonts w:ascii="Times New Roman" w:hAnsi="Times New Roman"/>
          <w:color w:val="333333"/>
          <w:highlight w:val="white"/>
        </w:rPr>
      </w:pPr>
    </w:p>
    <w:p w14:paraId="13000000" w14:textId="77777777" w:rsidR="00B772F9" w:rsidRDefault="00CC1AA5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 xml:space="preserve">Старший помощник </w:t>
      </w:r>
      <w:bookmarkStart w:id="0" w:name="_GoBack"/>
      <w:bookmarkEnd w:id="0"/>
      <w:r>
        <w:rPr>
          <w:rFonts w:ascii="Times New Roman" w:hAnsi="Times New Roman"/>
          <w:color w:val="333333"/>
          <w:highlight w:val="white"/>
        </w:rPr>
        <w:t>прокурора</w:t>
      </w:r>
    </w:p>
    <w:p w14:paraId="14000000" w14:textId="77777777" w:rsidR="00B772F9" w:rsidRDefault="00CC1AA5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B772F9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2F9"/>
    <w:rsid w:val="00B772F9"/>
    <w:rsid w:val="00CC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A373"/>
  <w15:docId w15:val="{38B1A797-DBEB-4673-9A57-7C1F5CB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Прокуратура РФ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3</cp:revision>
  <cp:lastPrinted>2023-12-25T15:15:00Z</cp:lastPrinted>
  <dcterms:created xsi:type="dcterms:W3CDTF">2023-12-25T15:14:00Z</dcterms:created>
  <dcterms:modified xsi:type="dcterms:W3CDTF">2023-12-25T15:15:00Z</dcterms:modified>
</cp:coreProperties>
</file>