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39174D" w:rsidRDefault="00E377E5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33333"/>
          <w:highlight w:val="white"/>
        </w:rPr>
        <w:t>Отцы, воспитывающие детей в одиночку, получили право требовать алименты с матери ребенка</w:t>
      </w:r>
    </w:p>
    <w:p w14:paraId="02000000" w14:textId="77777777" w:rsidR="0039174D" w:rsidRDefault="0039174D">
      <w:pPr>
        <w:ind w:firstLine="850"/>
        <w:jc w:val="center"/>
        <w:rPr>
          <w:rFonts w:ascii="Times New Roman" w:hAnsi="Times New Roman"/>
          <w:b/>
        </w:rPr>
      </w:pPr>
    </w:p>
    <w:p w14:paraId="03000000" w14:textId="77777777" w:rsidR="0039174D" w:rsidRDefault="00E377E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Право требовать предоставления алиментов в судебном порядке от бывшего супруга, обладающего необходимыми для этого средствами, имеют:</w:t>
      </w:r>
    </w:p>
    <w:p w14:paraId="04000000" w14:textId="77777777" w:rsidR="0039174D" w:rsidRDefault="0039174D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5000000" w14:textId="77777777" w:rsidR="0039174D" w:rsidRDefault="00E377E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- нуждающийся бывший супруг, </w:t>
      </w:r>
      <w:r>
        <w:rPr>
          <w:rFonts w:ascii="Times New Roman" w:hAnsi="Times New Roman"/>
          <w:color w:val="333333"/>
          <w:highlight w:val="white"/>
        </w:rPr>
        <w:t>фактически осуществляющий уход за общим ребенком-инвалидом до достижения ребенком возраста восемнадцати лет или за общим ребенком-инвалидом с детства I группы;</w:t>
      </w:r>
    </w:p>
    <w:p w14:paraId="06000000" w14:textId="77777777" w:rsidR="0039174D" w:rsidRDefault="0039174D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7000000" w14:textId="77777777" w:rsidR="0039174D" w:rsidRDefault="00E377E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- нетрудоспособный нуждающийся бывший супруг, ставший нетрудоспособным до расторжения брака или</w:t>
      </w:r>
      <w:r>
        <w:rPr>
          <w:rFonts w:ascii="Times New Roman" w:hAnsi="Times New Roman"/>
          <w:color w:val="333333"/>
          <w:highlight w:val="white"/>
        </w:rPr>
        <w:t xml:space="preserve"> в течение года с момента расторжения брака; нуждающийся бывший супруг, достигший пенсионного возраста не позднее чем через пять лет с момента расторжения брака, если супруги состояли в браке длительное время.</w:t>
      </w:r>
    </w:p>
    <w:p w14:paraId="08000000" w14:textId="77777777" w:rsidR="0039174D" w:rsidRDefault="0039174D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9000000" w14:textId="77777777" w:rsidR="0039174D" w:rsidRDefault="00E377E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Федеральным законом от 31.07.2023 № 403-ФЗ вн</w:t>
      </w:r>
      <w:r>
        <w:rPr>
          <w:rFonts w:ascii="Times New Roman" w:hAnsi="Times New Roman"/>
          <w:color w:val="333333"/>
          <w:highlight w:val="white"/>
        </w:rPr>
        <w:t>есены изменения в статьи 89 и 90 Семейного кодекса Российской Федерации. Обратиться в суд о взыскании алименты с матери ребенка теперь вправе бывший супруг, фактически осуществляющий уход за общим ребенком в течение трех лет со дня его рождения.</w:t>
      </w:r>
    </w:p>
    <w:p w14:paraId="0A000000" w14:textId="77777777" w:rsidR="0039174D" w:rsidRDefault="0039174D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B000000" w14:textId="77777777" w:rsidR="0039174D" w:rsidRDefault="00E377E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Ранее ука</w:t>
      </w:r>
      <w:r>
        <w:rPr>
          <w:rFonts w:ascii="Times New Roman" w:hAnsi="Times New Roman"/>
          <w:color w:val="333333"/>
          <w:highlight w:val="white"/>
        </w:rPr>
        <w:t>занные нормы свое действие на отцов не распространяли.</w:t>
      </w:r>
    </w:p>
    <w:p w14:paraId="11000000" w14:textId="4CA732A8" w:rsidR="0039174D" w:rsidRDefault="0039174D">
      <w:pPr>
        <w:rPr>
          <w:rFonts w:ascii="Times New Roman" w:hAnsi="Times New Roman"/>
          <w:color w:val="333333"/>
          <w:highlight w:val="white"/>
        </w:rPr>
      </w:pPr>
      <w:bookmarkStart w:id="0" w:name="_GoBack"/>
      <w:bookmarkEnd w:id="0"/>
    </w:p>
    <w:p w14:paraId="454F245B" w14:textId="77777777" w:rsidR="00E377E5" w:rsidRDefault="00E377E5">
      <w:pPr>
        <w:rPr>
          <w:rFonts w:ascii="Times New Roman" w:hAnsi="Times New Roman"/>
          <w:color w:val="333333"/>
          <w:highlight w:val="white"/>
        </w:rPr>
      </w:pPr>
    </w:p>
    <w:p w14:paraId="12000000" w14:textId="77777777" w:rsidR="0039174D" w:rsidRDefault="00E377E5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13000000" w14:textId="77777777" w:rsidR="0039174D" w:rsidRDefault="00E377E5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39174D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74D"/>
    <w:rsid w:val="0039174D"/>
    <w:rsid w:val="00E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D6E1"/>
  <w15:docId w15:val="{FAC88001-4BF0-4676-8B82-89BB0E99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3</cp:revision>
  <dcterms:created xsi:type="dcterms:W3CDTF">2023-12-25T15:15:00Z</dcterms:created>
  <dcterms:modified xsi:type="dcterms:W3CDTF">2023-12-25T15:16:00Z</dcterms:modified>
</cp:coreProperties>
</file>