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2A37E" w14:textId="77777777" w:rsidR="004152CF" w:rsidRDefault="004152CF" w:rsidP="006270D5"/>
    <w:p w14:paraId="5B670C3D" w14:textId="77777777" w:rsidR="004C25DC" w:rsidRDefault="00EC42D3" w:rsidP="00EC42D3">
      <w:pPr>
        <w:jc w:val="center"/>
      </w:pPr>
      <w:bookmarkStart w:id="0" w:name="_GoBack"/>
      <w:r>
        <w:t>Уголовная ответственность за диверсионную деятельность</w:t>
      </w:r>
      <w:bookmarkEnd w:id="0"/>
      <w:r>
        <w:t>.</w:t>
      </w:r>
    </w:p>
    <w:p w14:paraId="1B4D567B" w14:textId="77777777" w:rsidR="00EC42D3" w:rsidRDefault="00EC42D3" w:rsidP="00EC42D3">
      <w:pPr>
        <w:jc w:val="both"/>
      </w:pPr>
    </w:p>
    <w:p w14:paraId="00FB69C1" w14:textId="77777777" w:rsidR="00EC42D3" w:rsidRPr="00496DC0" w:rsidRDefault="00EC42D3" w:rsidP="00496DC0">
      <w:pPr>
        <w:pStyle w:val="af2"/>
        <w:spacing w:before="0" w:beforeAutospacing="0" w:after="0" w:afterAutospacing="0"/>
        <w:ind w:firstLine="709"/>
        <w:jc w:val="both"/>
        <w:rPr>
          <w:sz w:val="28"/>
          <w:szCs w:val="28"/>
        </w:rPr>
      </w:pPr>
      <w:r w:rsidRPr="00496DC0">
        <w:rPr>
          <w:sz w:val="28"/>
          <w:szCs w:val="28"/>
        </w:rPr>
        <w:t>Диверсионная деятельность является одним из опаснейших способов уничтожения предметов материального мира, содержит реальные риски жизни и здоровью населения, представляя угрозу безопасности общества. В условиях, когда проводится специальная военная операция, страна остается открытой для въезда иностранных граждан, идет поток беженцев, диверсионная деятельность представляет реальную угрозу безопасности государства, поскольку ориентирована на дестабилизацию или полное уничтожение предприятий военно-промышленного комплекса, объектов транспортной инфраструктуры и иных объектов жизнеобеспечения населения.</w:t>
      </w:r>
    </w:p>
    <w:p w14:paraId="4814C603" w14:textId="77777777" w:rsidR="00496DC0" w:rsidRPr="00496DC0" w:rsidRDefault="00496DC0" w:rsidP="00496DC0">
      <w:pPr>
        <w:pStyle w:val="af2"/>
        <w:spacing w:before="0" w:beforeAutospacing="0" w:after="0" w:afterAutospacing="0"/>
        <w:ind w:firstLine="709"/>
        <w:jc w:val="both"/>
        <w:rPr>
          <w:sz w:val="28"/>
          <w:szCs w:val="28"/>
        </w:rPr>
      </w:pPr>
      <w:r w:rsidRPr="00496DC0">
        <w:rPr>
          <w:sz w:val="28"/>
          <w:szCs w:val="28"/>
        </w:rPr>
        <w:t xml:space="preserve">Методы диверсии - поджоги, взрывы, использование иных средств разрушения - не связаны с военными действиями. </w:t>
      </w:r>
    </w:p>
    <w:p w14:paraId="5FFD4412" w14:textId="77777777" w:rsidR="00496DC0" w:rsidRPr="00496DC0" w:rsidRDefault="00496DC0" w:rsidP="00496DC0">
      <w:pPr>
        <w:pStyle w:val="af2"/>
        <w:shd w:val="clear" w:color="auto" w:fill="FFFFFF"/>
        <w:spacing w:before="0" w:beforeAutospacing="0" w:after="0" w:afterAutospacing="0"/>
        <w:ind w:firstLine="709"/>
        <w:jc w:val="both"/>
        <w:rPr>
          <w:sz w:val="28"/>
          <w:szCs w:val="28"/>
        </w:rPr>
      </w:pPr>
      <w:r w:rsidRPr="00496DC0">
        <w:rPr>
          <w:sz w:val="28"/>
          <w:szCs w:val="28"/>
        </w:rPr>
        <w:t>Федеральным законом от 14.02.2024 № 11-ФЗ все преступления диверсионного характера отнесены к деятельности, направленной против безопасности Российской Федерации.</w:t>
      </w:r>
    </w:p>
    <w:p w14:paraId="122949D2" w14:textId="77777777" w:rsidR="00496DC0" w:rsidRPr="00496DC0" w:rsidRDefault="00496DC0" w:rsidP="00496DC0">
      <w:pPr>
        <w:pStyle w:val="af2"/>
        <w:shd w:val="clear" w:color="auto" w:fill="FFFFFF"/>
        <w:spacing w:before="0" w:beforeAutospacing="0" w:after="0" w:afterAutospacing="0"/>
        <w:ind w:firstLine="709"/>
        <w:jc w:val="both"/>
        <w:rPr>
          <w:sz w:val="28"/>
          <w:szCs w:val="28"/>
        </w:rPr>
      </w:pPr>
      <w:r w:rsidRPr="00496DC0">
        <w:rPr>
          <w:sz w:val="28"/>
          <w:szCs w:val="28"/>
        </w:rPr>
        <w:t>Уголовным кодексом Российской Федерации к диверсионным преступлениям отнесены следующие деяния: диверсия (ст. 281 УК РФ), содействие диверсионной деятельности (ст. 281.1 УК РФ), прохождение обучения в целях осуществления диверсионной деятельности (ст. 281.2 УК РФ), организация диверсионного сообщества и участие в нем (ст. 281.3 УК РФ).</w:t>
      </w:r>
    </w:p>
    <w:p w14:paraId="5501CA9D" w14:textId="77777777" w:rsidR="00496DC0" w:rsidRDefault="00496DC0" w:rsidP="00496DC0">
      <w:pPr>
        <w:pStyle w:val="af2"/>
        <w:shd w:val="clear" w:color="auto" w:fill="FFFFFF"/>
        <w:spacing w:before="0" w:beforeAutospacing="0" w:after="0" w:afterAutospacing="0"/>
        <w:ind w:firstLine="709"/>
        <w:jc w:val="both"/>
        <w:rPr>
          <w:sz w:val="28"/>
          <w:szCs w:val="28"/>
        </w:rPr>
      </w:pPr>
      <w:r w:rsidRPr="00496DC0">
        <w:rPr>
          <w:sz w:val="28"/>
          <w:szCs w:val="28"/>
        </w:rPr>
        <w:t>За совершение вышеуказанных преступлений в зависимости от квалификации деяния предусмотрено наказание в виде лишения свободы на срок от пяти до двадцати лет лишения свободы, со штрафом, ограничением свободы, либо пожизненного лишения свободы.</w:t>
      </w:r>
    </w:p>
    <w:p w14:paraId="40C6D442" w14:textId="77777777" w:rsidR="00496DC0" w:rsidRDefault="00496DC0" w:rsidP="00496DC0">
      <w:pPr>
        <w:pStyle w:val="Textbody"/>
        <w:spacing w:after="0" w:line="240" w:lineRule="auto"/>
        <w:ind w:firstLine="709"/>
        <w:jc w:val="both"/>
        <w:rPr>
          <w:rFonts w:ascii="Times New Roman" w:hAnsi="Times New Roman" w:cs="Times New Roman"/>
          <w:sz w:val="28"/>
          <w:szCs w:val="28"/>
        </w:rPr>
      </w:pPr>
    </w:p>
    <w:p w14:paraId="26C9BF0C" w14:textId="77777777" w:rsidR="00496DC0" w:rsidRPr="00416CB0" w:rsidRDefault="00496DC0" w:rsidP="00496DC0">
      <w:pPr>
        <w:pStyle w:val="Textbody"/>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Разъяснение подготовил помощник прокурора города Мухаметова В.Ю.</w:t>
      </w:r>
    </w:p>
    <w:p w14:paraId="24B2E562" w14:textId="77777777" w:rsidR="00496DC0" w:rsidRDefault="00496DC0" w:rsidP="00496DC0">
      <w:pPr>
        <w:pStyle w:val="a3"/>
        <w:spacing w:line="240" w:lineRule="exact"/>
        <w:ind w:firstLine="0"/>
      </w:pPr>
    </w:p>
    <w:p w14:paraId="7E16B903" w14:textId="77777777" w:rsidR="00496DC0" w:rsidRDefault="00496DC0" w:rsidP="00496DC0">
      <w:pPr>
        <w:pStyle w:val="a3"/>
        <w:spacing w:line="240" w:lineRule="exact"/>
        <w:ind w:firstLine="0"/>
      </w:pPr>
    </w:p>
    <w:p w14:paraId="4052A1B7" w14:textId="77777777" w:rsidR="00380DF4" w:rsidRDefault="00380DF4" w:rsidP="004C25DC">
      <w:pPr>
        <w:pStyle w:val="a3"/>
        <w:ind w:firstLine="0"/>
      </w:pPr>
    </w:p>
    <w:p w14:paraId="3D12C50B" w14:textId="77777777" w:rsidR="006270D5" w:rsidRDefault="006270D5" w:rsidP="004C25DC">
      <w:pPr>
        <w:pStyle w:val="a3"/>
        <w:ind w:firstLine="0"/>
      </w:pPr>
    </w:p>
    <w:p w14:paraId="141E0F7D" w14:textId="77777777" w:rsidR="006270D5" w:rsidRDefault="006270D5" w:rsidP="004C25DC">
      <w:pPr>
        <w:pStyle w:val="a3"/>
        <w:ind w:firstLine="0"/>
      </w:pPr>
    </w:p>
    <w:p w14:paraId="6044F5BE" w14:textId="77777777" w:rsidR="00380DF4" w:rsidRDefault="00380DF4" w:rsidP="004C25DC">
      <w:pPr>
        <w:pStyle w:val="a3"/>
        <w:ind w:firstLine="0"/>
      </w:pPr>
    </w:p>
    <w:p w14:paraId="509450DD" w14:textId="77777777" w:rsidR="009436E8" w:rsidRDefault="009436E8" w:rsidP="004C25DC">
      <w:pPr>
        <w:pStyle w:val="a3"/>
        <w:ind w:firstLine="0"/>
      </w:pPr>
    </w:p>
    <w:p w14:paraId="64EF1C21" w14:textId="77777777" w:rsidR="009436E8" w:rsidRDefault="009436E8" w:rsidP="004C25DC">
      <w:pPr>
        <w:pStyle w:val="a3"/>
        <w:ind w:firstLine="0"/>
      </w:pPr>
    </w:p>
    <w:p w14:paraId="441702C4" w14:textId="77777777" w:rsidR="005F6F8F" w:rsidRDefault="005F6F8F" w:rsidP="004C25DC">
      <w:pPr>
        <w:pStyle w:val="a3"/>
        <w:ind w:firstLine="0"/>
      </w:pPr>
    </w:p>
    <w:p w14:paraId="41D1FECE" w14:textId="77777777" w:rsidR="007106D4" w:rsidRDefault="007106D4" w:rsidP="004C25DC">
      <w:pPr>
        <w:pStyle w:val="a3"/>
        <w:ind w:firstLine="0"/>
      </w:pPr>
    </w:p>
    <w:p w14:paraId="30290A5D" w14:textId="77777777" w:rsidR="005F6F8F" w:rsidRDefault="005F6F8F" w:rsidP="004C25DC">
      <w:pPr>
        <w:pStyle w:val="a3"/>
        <w:ind w:firstLine="0"/>
      </w:pPr>
    </w:p>
    <w:p w14:paraId="317F7059" w14:textId="77777777" w:rsidR="005F6F8F" w:rsidRDefault="005F6F8F" w:rsidP="004C25DC">
      <w:pPr>
        <w:pStyle w:val="a3"/>
        <w:ind w:firstLine="0"/>
      </w:pPr>
    </w:p>
    <w:p w14:paraId="77A99E58" w14:textId="096670CD" w:rsidR="005F6F8F" w:rsidRPr="005F6F8F" w:rsidRDefault="005F6F8F" w:rsidP="005F6F8F">
      <w:pPr>
        <w:tabs>
          <w:tab w:val="left" w:pos="2268"/>
          <w:tab w:val="left" w:pos="6804"/>
        </w:tabs>
        <w:rPr>
          <w:rFonts w:cs="Times New Roman"/>
          <w:sz w:val="20"/>
          <w:szCs w:val="20"/>
        </w:rPr>
      </w:pPr>
      <w:r w:rsidRPr="006B7533">
        <w:rPr>
          <w:rFonts w:cs="Times New Roman"/>
          <w:sz w:val="20"/>
          <w:szCs w:val="20"/>
        </w:rPr>
        <w:t xml:space="preserve"> </w:t>
      </w:r>
    </w:p>
    <w:sectPr w:rsidR="005F6F8F" w:rsidRPr="005F6F8F" w:rsidSect="007106D4">
      <w:headerReference w:type="even" r:id="rId7"/>
      <w:headerReference w:type="default" r:id="rId8"/>
      <w:footerReference w:type="even" r:id="rId9"/>
      <w:footerReference w:type="default" r:id="rId10"/>
      <w:headerReference w:type="first" r:id="rId11"/>
      <w:footerReference w:type="first" r:id="rId12"/>
      <w:pgSz w:w="11906" w:h="16838" w:code="9"/>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9C962" w14:textId="77777777" w:rsidR="002D43DF" w:rsidRDefault="002D43DF" w:rsidP="00337B0C">
      <w:r>
        <w:separator/>
      </w:r>
    </w:p>
  </w:endnote>
  <w:endnote w:type="continuationSeparator" w:id="0">
    <w:p w14:paraId="060009E2" w14:textId="77777777" w:rsidR="002D43DF" w:rsidRDefault="002D43DF"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CCA4" w14:textId="77777777" w:rsidR="007758E8" w:rsidRDefault="007758E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9D8C0" w14:textId="77777777" w:rsidR="007758E8" w:rsidRDefault="007758E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84BA9" w:rsidRPr="00484BA9" w14:paraId="10B46234" w14:textId="77777777" w:rsidTr="00F441E6">
      <w:trPr>
        <w:cantSplit/>
        <w:trHeight w:val="57"/>
      </w:trPr>
      <w:tc>
        <w:tcPr>
          <w:tcW w:w="3643" w:type="dxa"/>
        </w:tcPr>
        <w:p w14:paraId="06C5D12A" w14:textId="77777777" w:rsidR="00484BA9" w:rsidRPr="00484BA9" w:rsidRDefault="00484BA9" w:rsidP="00484BA9">
          <w:pPr>
            <w:spacing w:after="60"/>
            <w:jc w:val="center"/>
            <w:rPr>
              <w:rFonts w:eastAsia="Calibri" w:cs="Times New Roman"/>
              <w:sz w:val="16"/>
              <w:szCs w:val="16"/>
            </w:rPr>
          </w:pPr>
          <w:bookmarkStart w:id="1" w:name="SIGNERORG1"/>
          <w:r w:rsidRPr="00484BA9">
            <w:rPr>
              <w:rFonts w:eastAsia="Calibri" w:cs="Times New Roman"/>
              <w:sz w:val="16"/>
              <w:szCs w:val="16"/>
            </w:rPr>
            <w:t>организация</w:t>
          </w:r>
          <w:bookmarkEnd w:id="1"/>
        </w:p>
        <w:p w14:paraId="6DF5FB3E" w14:textId="77777777" w:rsidR="00484BA9" w:rsidRPr="00484BA9" w:rsidRDefault="00484BA9" w:rsidP="007758E8">
          <w:pPr>
            <w:spacing w:after="60"/>
            <w:rPr>
              <w:rFonts w:eastAsia="Calibri" w:cs="Times New Roman"/>
              <w:sz w:val="16"/>
              <w:szCs w:val="16"/>
            </w:rPr>
          </w:pPr>
          <w:r w:rsidRPr="00484BA9">
            <w:rPr>
              <w:rFonts w:eastAsia="Calibri" w:cs="Times New Roman"/>
              <w:sz w:val="16"/>
              <w:szCs w:val="16"/>
            </w:rPr>
            <w:t xml:space="preserve">№ </w:t>
          </w:r>
          <w:bookmarkStart w:id="2" w:name="REGNUMSTAMP"/>
          <w:r w:rsidRPr="00484BA9">
            <w:rPr>
              <w:rFonts w:eastAsia="Calibri" w:cs="Times New Roman"/>
              <w:color w:val="BFBFBF"/>
              <w:sz w:val="16"/>
              <w:szCs w:val="16"/>
            </w:rPr>
            <w:t>рег.номер</w:t>
          </w:r>
          <w:bookmarkEnd w:id="2"/>
        </w:p>
      </w:tc>
    </w:tr>
  </w:tbl>
  <w:p w14:paraId="73280EEC" w14:textId="77777777" w:rsidR="00484BA9" w:rsidRDefault="00484B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2E2DD" w14:textId="77777777" w:rsidR="002D43DF" w:rsidRDefault="002D43DF" w:rsidP="00337B0C">
      <w:r>
        <w:separator/>
      </w:r>
    </w:p>
  </w:footnote>
  <w:footnote w:type="continuationSeparator" w:id="0">
    <w:p w14:paraId="380FC80F" w14:textId="77777777" w:rsidR="002D43DF" w:rsidRDefault="002D43DF"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E62BB" w14:textId="77777777" w:rsidR="007758E8" w:rsidRDefault="007758E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83076"/>
      <w:docPartObj>
        <w:docPartGallery w:val="Page Numbers (Top of Page)"/>
        <w:docPartUnique/>
      </w:docPartObj>
    </w:sdtPr>
    <w:sdtEndPr/>
    <w:sdtContent>
      <w:p w14:paraId="4CAE57E8" w14:textId="77777777" w:rsidR="00337B0C" w:rsidRDefault="00337B0C">
        <w:pPr>
          <w:pStyle w:val="ab"/>
          <w:jc w:val="center"/>
        </w:pPr>
        <w:r>
          <w:fldChar w:fldCharType="begin"/>
        </w:r>
        <w:r>
          <w:instrText>PAGE   \* MERGEFORMAT</w:instrText>
        </w:r>
        <w:r>
          <w:fldChar w:fldCharType="separate"/>
        </w:r>
        <w:r>
          <w:rPr>
            <w:noProof/>
          </w:rPr>
          <w:t>1</w:t>
        </w:r>
        <w:r>
          <w:fldChar w:fldCharType="end"/>
        </w:r>
      </w:p>
    </w:sdtContent>
  </w:sdt>
  <w:p w14:paraId="576F4B54" w14:textId="77777777" w:rsidR="00337B0C" w:rsidRDefault="00337B0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C9BB3" w14:textId="77777777" w:rsidR="007758E8" w:rsidRDefault="007758E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30072"/>
    <w:rsid w:val="00036705"/>
    <w:rsid w:val="000C137D"/>
    <w:rsid w:val="000E5261"/>
    <w:rsid w:val="00112D44"/>
    <w:rsid w:val="001D25FA"/>
    <w:rsid w:val="001E6BCD"/>
    <w:rsid w:val="00221CAB"/>
    <w:rsid w:val="0028663C"/>
    <w:rsid w:val="002C47B9"/>
    <w:rsid w:val="002D43DF"/>
    <w:rsid w:val="002F3096"/>
    <w:rsid w:val="003175F8"/>
    <w:rsid w:val="00337B0C"/>
    <w:rsid w:val="00346E04"/>
    <w:rsid w:val="003627FB"/>
    <w:rsid w:val="003642DB"/>
    <w:rsid w:val="00380DF4"/>
    <w:rsid w:val="00395423"/>
    <w:rsid w:val="004152CF"/>
    <w:rsid w:val="004705C7"/>
    <w:rsid w:val="00484BA9"/>
    <w:rsid w:val="00492A4F"/>
    <w:rsid w:val="00496DC0"/>
    <w:rsid w:val="004C25DC"/>
    <w:rsid w:val="00595EA4"/>
    <w:rsid w:val="005D00ED"/>
    <w:rsid w:val="005F665F"/>
    <w:rsid w:val="005F6F8F"/>
    <w:rsid w:val="00625214"/>
    <w:rsid w:val="006270D5"/>
    <w:rsid w:val="00627C20"/>
    <w:rsid w:val="006629A3"/>
    <w:rsid w:val="006D4F40"/>
    <w:rsid w:val="007106D4"/>
    <w:rsid w:val="0072166A"/>
    <w:rsid w:val="007758E8"/>
    <w:rsid w:val="007B647A"/>
    <w:rsid w:val="007B66CB"/>
    <w:rsid w:val="00811B20"/>
    <w:rsid w:val="009436E8"/>
    <w:rsid w:val="00993C7C"/>
    <w:rsid w:val="009F684D"/>
    <w:rsid w:val="00A15B68"/>
    <w:rsid w:val="00A245E6"/>
    <w:rsid w:val="00A96406"/>
    <w:rsid w:val="00AB2A02"/>
    <w:rsid w:val="00AD2281"/>
    <w:rsid w:val="00AD36C1"/>
    <w:rsid w:val="00AE188B"/>
    <w:rsid w:val="00AE4D39"/>
    <w:rsid w:val="00AF1FD8"/>
    <w:rsid w:val="00B406B6"/>
    <w:rsid w:val="00B4391F"/>
    <w:rsid w:val="00B92725"/>
    <w:rsid w:val="00BC753A"/>
    <w:rsid w:val="00C0749C"/>
    <w:rsid w:val="00C243E8"/>
    <w:rsid w:val="00C71DDB"/>
    <w:rsid w:val="00C72432"/>
    <w:rsid w:val="00C9469C"/>
    <w:rsid w:val="00D15CC4"/>
    <w:rsid w:val="00D25843"/>
    <w:rsid w:val="00D75069"/>
    <w:rsid w:val="00DC3243"/>
    <w:rsid w:val="00DE1B83"/>
    <w:rsid w:val="00E867BE"/>
    <w:rsid w:val="00E86C67"/>
    <w:rsid w:val="00EA43D3"/>
    <w:rsid w:val="00EC1664"/>
    <w:rsid w:val="00EC42D3"/>
    <w:rsid w:val="00F60133"/>
    <w:rsid w:val="00F842CA"/>
    <w:rsid w:val="00FC1993"/>
    <w:rsid w:val="00FE5989"/>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4D2B"/>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0D5"/>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ind w:firstLine="709"/>
      <w:jc w:val="both"/>
    </w:p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line="240" w:lineRule="exact"/>
      <w:ind w:left="4820"/>
      <w:jc w:val="both"/>
    </w:p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line="240" w:lineRule="exact"/>
      <w:jc w:val="center"/>
    </w:p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line="240" w:lineRule="exact"/>
      <w:jc w:val="both"/>
    </w:p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jc w:val="both"/>
    </w:p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jc w:val="both"/>
    </w:p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 w:type="paragraph" w:styleId="af2">
    <w:name w:val="Normal (Web)"/>
    <w:basedOn w:val="a"/>
    <w:uiPriority w:val="99"/>
    <w:semiHidden/>
    <w:unhideWhenUsed/>
    <w:rsid w:val="00EC42D3"/>
    <w:pPr>
      <w:spacing w:before="100" w:beforeAutospacing="1" w:after="100" w:afterAutospacing="1"/>
    </w:pPr>
    <w:rPr>
      <w:rFonts w:eastAsia="Times New Roman" w:cs="Times New Roman"/>
      <w:sz w:val="24"/>
      <w:szCs w:val="24"/>
      <w:lang w:eastAsia="ru-RU"/>
    </w:rPr>
  </w:style>
  <w:style w:type="paragraph" w:customStyle="1" w:styleId="Textbody">
    <w:name w:val="Text body"/>
    <w:basedOn w:val="a"/>
    <w:rsid w:val="00496DC0"/>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67509">
      <w:bodyDiv w:val="1"/>
      <w:marLeft w:val="0"/>
      <w:marRight w:val="0"/>
      <w:marTop w:val="0"/>
      <w:marBottom w:val="0"/>
      <w:divBdr>
        <w:top w:val="none" w:sz="0" w:space="0" w:color="auto"/>
        <w:left w:val="none" w:sz="0" w:space="0" w:color="auto"/>
        <w:bottom w:val="none" w:sz="0" w:space="0" w:color="auto"/>
        <w:right w:val="none" w:sz="0" w:space="0" w:color="auto"/>
      </w:divBdr>
    </w:div>
    <w:div w:id="949355730">
      <w:bodyDiv w:val="1"/>
      <w:marLeft w:val="0"/>
      <w:marRight w:val="0"/>
      <w:marTop w:val="0"/>
      <w:marBottom w:val="0"/>
      <w:divBdr>
        <w:top w:val="none" w:sz="0" w:space="0" w:color="auto"/>
        <w:left w:val="none" w:sz="0" w:space="0" w:color="auto"/>
        <w:bottom w:val="none" w:sz="0" w:space="0" w:color="auto"/>
        <w:right w:val="none" w:sz="0" w:space="0" w:color="auto"/>
      </w:divBdr>
    </w:div>
    <w:div w:id="1697845861">
      <w:bodyDiv w:val="1"/>
      <w:marLeft w:val="0"/>
      <w:marRight w:val="0"/>
      <w:marTop w:val="0"/>
      <w:marBottom w:val="0"/>
      <w:divBdr>
        <w:top w:val="none" w:sz="0" w:space="0" w:color="auto"/>
        <w:left w:val="none" w:sz="0" w:space="0" w:color="auto"/>
        <w:bottom w:val="none" w:sz="0" w:space="0" w:color="auto"/>
        <w:right w:val="none" w:sz="0" w:space="0" w:color="auto"/>
      </w:divBdr>
    </w:div>
    <w:div w:id="18731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A1BB5-61D7-432B-9726-5EB651A0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Валентина А. Насонова</cp:lastModifiedBy>
  <cp:revision>3</cp:revision>
  <cp:lastPrinted>2021-06-11T07:19:00Z</cp:lastPrinted>
  <dcterms:created xsi:type="dcterms:W3CDTF">2024-05-07T12:25:00Z</dcterms:created>
  <dcterms:modified xsi:type="dcterms:W3CDTF">2024-05-08T09:11:00Z</dcterms:modified>
</cp:coreProperties>
</file>