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6CF4F" w14:textId="77777777" w:rsidR="00466A2A" w:rsidRDefault="00466A2A" w:rsidP="00466A2A">
      <w:pPr>
        <w:jc w:val="both"/>
      </w:pPr>
    </w:p>
    <w:p w14:paraId="657BCC4F" w14:textId="2527B863" w:rsidR="00466A2A" w:rsidRDefault="00466A2A" w:rsidP="00466A2A">
      <w:pPr>
        <w:jc w:val="center"/>
      </w:pPr>
      <w:r>
        <w:t>Прокуратура г. Стерлитамака разъясняет:</w:t>
      </w:r>
    </w:p>
    <w:p w14:paraId="7FD9633C" w14:textId="77777777" w:rsidR="003C62A1" w:rsidRDefault="003C62A1" w:rsidP="00466A2A">
      <w:pPr>
        <w:jc w:val="center"/>
      </w:pPr>
      <w:bookmarkStart w:id="0" w:name="_GoBack"/>
      <w:bookmarkEnd w:id="0"/>
    </w:p>
    <w:p w14:paraId="5959DEE5" w14:textId="77777777" w:rsidR="00FD506D" w:rsidRDefault="00FD506D" w:rsidP="00FD506D">
      <w:pPr>
        <w:ind w:firstLine="709"/>
        <w:jc w:val="both"/>
      </w:pPr>
      <w:r>
        <w:t>Что такое судимость и когда она погашается?</w:t>
      </w:r>
    </w:p>
    <w:p w14:paraId="67C8DC1E" w14:textId="77777777" w:rsidR="00FD506D" w:rsidRDefault="00FD506D" w:rsidP="00FD506D">
      <w:pPr>
        <w:ind w:firstLine="709"/>
        <w:jc w:val="both"/>
      </w:pPr>
      <w:r>
        <w:t>Согласно ч. 1 ст. 86 УК РФ лицо, осужденное за совершение преступления, считается судимым со дня вступления обвинительного приговора суда в законную силу до момента погашения или снятия судимости.</w:t>
      </w:r>
    </w:p>
    <w:p w14:paraId="1FB15E71" w14:textId="77777777" w:rsidR="00FD506D" w:rsidRDefault="00FD506D" w:rsidP="00FD506D">
      <w:pPr>
        <w:ind w:firstLine="709"/>
        <w:jc w:val="both"/>
      </w:pPr>
      <w:r>
        <w:t>Институт судимости регламентирует правовые последствия отбытия наказания для гражданина за совершенное преступление и в определенной мере ограничивает его правовой статус. Судимость учитывается при рецидиве преступлений, назначении наказания и влечет за собой иные правовые последствия в случаях и в порядке, которые установлены федеральными законами.</w:t>
      </w:r>
    </w:p>
    <w:p w14:paraId="7280CBF8" w14:textId="77777777" w:rsidR="00FD506D" w:rsidRDefault="00FD506D" w:rsidP="00FD506D">
      <w:pPr>
        <w:ind w:firstLine="709"/>
        <w:jc w:val="both"/>
      </w:pPr>
      <w:r>
        <w:t>Судимость погашается:</w:t>
      </w:r>
    </w:p>
    <w:p w14:paraId="521DEEC4" w14:textId="77777777" w:rsidR="00FD506D" w:rsidRDefault="00FD506D" w:rsidP="00FD506D">
      <w:pPr>
        <w:ind w:firstLine="709"/>
        <w:jc w:val="both"/>
      </w:pPr>
      <w:r>
        <w:t>а) в отношении лиц, условно осужденных, - по истечении испытательного срока;</w:t>
      </w:r>
    </w:p>
    <w:p w14:paraId="615DB0D7" w14:textId="77777777" w:rsidR="00FD506D" w:rsidRDefault="00FD506D" w:rsidP="00FD506D">
      <w:pPr>
        <w:ind w:firstLine="709"/>
        <w:jc w:val="both"/>
      </w:pPr>
      <w:r>
        <w:t>б) в отношении лиц, осужденных к более мягким видам наказаний, чем лишение свободы, - по истечении одного года после отбытия или исполнения наказания;</w:t>
      </w:r>
    </w:p>
    <w:p w14:paraId="62560790" w14:textId="77777777" w:rsidR="00FD506D" w:rsidRDefault="00FD506D" w:rsidP="00FD506D">
      <w:pPr>
        <w:ind w:firstLine="709"/>
        <w:jc w:val="both"/>
      </w:pPr>
      <w:r>
        <w:t>в) в отношении лиц, осужденных к лишению свободы за преступления небольшой или средней тяжести, - по истечении трех лет после отбытия наказания;</w:t>
      </w:r>
    </w:p>
    <w:p w14:paraId="196D08E4" w14:textId="77777777" w:rsidR="00FD506D" w:rsidRDefault="00FD506D" w:rsidP="00FD506D">
      <w:pPr>
        <w:ind w:firstLine="709"/>
        <w:jc w:val="both"/>
      </w:pPr>
      <w:r>
        <w:t>г) в отношении лиц, осужденных к лишению свободы за тяжкие преступления, - по истечении восьми лет после отбытия наказания;</w:t>
      </w:r>
    </w:p>
    <w:p w14:paraId="06FAC3AF" w14:textId="77777777" w:rsidR="00FD506D" w:rsidRDefault="00FD506D" w:rsidP="00FD506D">
      <w:pPr>
        <w:ind w:firstLine="709"/>
        <w:jc w:val="both"/>
      </w:pPr>
      <w:r>
        <w:t>д) в отношении лиц, осужденных за особо тяжкие преступления, - по истечении десяти лет после отбытия наказания (ч. 3 ст. 86 УК РФ).</w:t>
      </w:r>
    </w:p>
    <w:p w14:paraId="5D31D488" w14:textId="77777777" w:rsidR="00FD506D" w:rsidRDefault="00FD506D" w:rsidP="00FD506D">
      <w:pPr>
        <w:ind w:firstLine="709"/>
        <w:jc w:val="both"/>
      </w:pPr>
      <w:r>
        <w:t>Срок погашения судимости необходимо определять в редакции уголовного закона, действовавшего на дату вынесения приговора. Так, например, в соответствии с п. "г" ч. 3 ст. 86 УК РФ в редакции от 13.06.1996 в отношении лиц, осужденных к лишению свободы за тяжкие преступления, судимость погашалась по истечении шести лет после отбытия наказания, а в редакции от 23.07.2013 (действующей) - по истечении восьми лет.</w:t>
      </w:r>
    </w:p>
    <w:p w14:paraId="5BB35BF1" w14:textId="77777777" w:rsidR="00FD506D" w:rsidRDefault="00FD506D" w:rsidP="00FD506D">
      <w:pPr>
        <w:ind w:firstLine="709"/>
        <w:jc w:val="both"/>
      </w:pPr>
      <w:r>
        <w:t>При этом следует отметить, что в силу ст. 95 УК РФ для лиц, совершивших преступления до достижения возраста восемнадцати лет, указанные сроки погашения судимости значительно сокращены.</w:t>
      </w:r>
    </w:p>
    <w:p w14:paraId="0ADB1408" w14:textId="77777777" w:rsidR="00FD506D" w:rsidRDefault="00FD506D" w:rsidP="00FD506D">
      <w:pPr>
        <w:ind w:firstLine="709"/>
        <w:jc w:val="both"/>
      </w:pPr>
      <w:r>
        <w:t xml:space="preserve">Снятие судимости – это аннулирование правовых последствий судимости до истечения срока ее погашения. Условиями снятия судимости являются безупречное поведение осужденного, а также возмещение вреда, причиненного преступлением. Снятие судимости осуществляется, как правило, по ходатайству осужденного лица, отбывающего наказание. </w:t>
      </w:r>
    </w:p>
    <w:p w14:paraId="119C2477" w14:textId="77777777" w:rsidR="00FD506D" w:rsidRDefault="00FD506D" w:rsidP="00FD506D">
      <w:pPr>
        <w:ind w:firstLine="709"/>
        <w:jc w:val="both"/>
      </w:pPr>
      <w:r>
        <w:t>Согласно ч. 5 ст. 86 УК РФ если осужденный после отбытия наказания вел себя безупречно, а также возместил вред, причиненный преступлением, то по его ходатайству суд может снять с него судимость до истечения срока погашения судимости.</w:t>
      </w:r>
    </w:p>
    <w:p w14:paraId="2E2FAD7E" w14:textId="77777777" w:rsidR="00FD506D" w:rsidRDefault="00FD506D" w:rsidP="00FD506D">
      <w:pPr>
        <w:ind w:firstLine="709"/>
        <w:jc w:val="both"/>
      </w:pPr>
      <w:r>
        <w:lastRenderedPageBreak/>
        <w:t>В соответствии со ст. 400 УПК РФ вопрос о снятии судимости разрешается по ходатайству лица, отбывшего наказание, судом или мировым судьей по уголовным делам, отнесенным к его подсудности, по месту жительства данного лица с обязательным участием в судебном заседании лица, в отношении которого рассматривается ходатайство о снятии судимости, и с извещением прокурора.</w:t>
      </w:r>
    </w:p>
    <w:p w14:paraId="761F8074" w14:textId="77777777" w:rsidR="00FD506D" w:rsidRDefault="00FD506D" w:rsidP="00FD506D">
      <w:pPr>
        <w:ind w:firstLine="709"/>
        <w:jc w:val="both"/>
      </w:pPr>
      <w:r>
        <w:t>В случае отказа в снятии судимости повторное ходатайство об этом может быть возбуждено перед судом не ранее чем по истечении одного года со дня вынесения постановления об отказе (ч. 5 ст. 400 УПК РФ).</w:t>
      </w:r>
    </w:p>
    <w:p w14:paraId="318FDF7F" w14:textId="77777777" w:rsidR="00FD506D" w:rsidRDefault="00FD506D" w:rsidP="00FD506D">
      <w:pPr>
        <w:ind w:firstLine="709"/>
        <w:jc w:val="both"/>
      </w:pPr>
      <w:r>
        <w:t>Кроме того, судимость может быть досрочно снята на основании акта об амнистии, принимаемого Государственной Думой РФ (ст. 84 УК РФ), или в порядке помилования Президентом РФ (ст. 85 УК РФ).</w:t>
      </w:r>
    </w:p>
    <w:p w14:paraId="777DE0A0" w14:textId="77777777" w:rsidR="00466A2A" w:rsidRDefault="00FD506D" w:rsidP="00FD506D">
      <w:pPr>
        <w:ind w:firstLine="709"/>
        <w:jc w:val="both"/>
      </w:pPr>
      <w:r>
        <w:t>В силу ч. 6 ст. 86 УК РФ погашение или снятие судимости аннулирует все связанные с ней правовые последствия, предусмотренные УК РФ.</w:t>
      </w:r>
    </w:p>
    <w:p w14:paraId="331F63FF" w14:textId="77777777" w:rsidR="00466A2A" w:rsidRDefault="00466A2A" w:rsidP="00466A2A">
      <w:pPr>
        <w:ind w:firstLine="709"/>
        <w:jc w:val="both"/>
      </w:pPr>
      <w:r>
        <w:t>Разъяснение подготовил помощник прокурора г. Стерлитамака Газиева Р.Р.</w:t>
      </w:r>
    </w:p>
    <w:p w14:paraId="3949D8B9" w14:textId="77777777" w:rsidR="00466A2A" w:rsidRDefault="00466A2A" w:rsidP="00466A2A">
      <w:pPr>
        <w:spacing w:line="240" w:lineRule="exact"/>
      </w:pPr>
    </w:p>
    <w:sectPr w:rsidR="00466A2A" w:rsidSect="007106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553E8" w14:textId="77777777" w:rsidR="002C66AE" w:rsidRDefault="002C66AE" w:rsidP="00337B0C">
      <w:r>
        <w:separator/>
      </w:r>
    </w:p>
  </w:endnote>
  <w:endnote w:type="continuationSeparator" w:id="0">
    <w:p w14:paraId="5D77BA4C" w14:textId="77777777" w:rsidR="002C66AE" w:rsidRDefault="002C66AE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90763" w14:textId="77777777" w:rsidR="007758E8" w:rsidRDefault="007758E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01DB9" w14:textId="77777777" w:rsidR="007758E8" w:rsidRDefault="007758E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14:paraId="4255D35E" w14:textId="77777777" w:rsidTr="00F441E6">
      <w:trPr>
        <w:cantSplit/>
        <w:trHeight w:val="57"/>
      </w:trPr>
      <w:tc>
        <w:tcPr>
          <w:tcW w:w="3643" w:type="dxa"/>
        </w:tcPr>
        <w:p w14:paraId="1062A976" w14:textId="77777777" w:rsidR="00484BA9" w:rsidRPr="00484BA9" w:rsidRDefault="00484BA9" w:rsidP="00484BA9">
          <w:pPr>
            <w:spacing w:after="60"/>
            <w:jc w:val="center"/>
            <w:rPr>
              <w:rFonts w:eastAsia="Calibri" w:cs="Times New Roman"/>
              <w:sz w:val="16"/>
              <w:szCs w:val="16"/>
            </w:rPr>
          </w:pPr>
          <w:bookmarkStart w:id="1" w:name="SIGNERORG1"/>
          <w:r w:rsidRPr="00484BA9">
            <w:rPr>
              <w:rFonts w:eastAsia="Calibri" w:cs="Times New Roman"/>
              <w:sz w:val="16"/>
              <w:szCs w:val="16"/>
            </w:rPr>
            <w:t>организация</w:t>
          </w:r>
          <w:bookmarkEnd w:id="1"/>
        </w:p>
        <w:p w14:paraId="340BC373" w14:textId="77777777" w:rsidR="00484BA9" w:rsidRPr="00484BA9" w:rsidRDefault="00484BA9" w:rsidP="007758E8">
          <w:pPr>
            <w:spacing w:after="60"/>
            <w:rPr>
              <w:rFonts w:eastAsia="Calibri" w:cs="Times New Roman"/>
              <w:sz w:val="16"/>
              <w:szCs w:val="16"/>
            </w:rPr>
          </w:pPr>
          <w:r w:rsidRPr="00484BA9">
            <w:rPr>
              <w:rFonts w:eastAsia="Calibri" w:cs="Times New Roman"/>
              <w:sz w:val="16"/>
              <w:szCs w:val="16"/>
            </w:rPr>
            <w:t xml:space="preserve">№ </w:t>
          </w:r>
          <w:bookmarkStart w:id="2" w:name="REGNUMSTAMP"/>
          <w:r w:rsidRPr="00484BA9">
            <w:rPr>
              <w:rFonts w:eastAsia="Calibri" w:cs="Times New Roman"/>
              <w:color w:val="BFBFBF"/>
              <w:sz w:val="16"/>
              <w:szCs w:val="16"/>
            </w:rPr>
            <w:t>рег.номер</w:t>
          </w:r>
          <w:bookmarkEnd w:id="2"/>
        </w:p>
      </w:tc>
    </w:tr>
  </w:tbl>
  <w:p w14:paraId="719A86A7" w14:textId="77777777"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A26CA" w14:textId="77777777" w:rsidR="002C66AE" w:rsidRDefault="002C66AE" w:rsidP="00337B0C">
      <w:r>
        <w:separator/>
      </w:r>
    </w:p>
  </w:footnote>
  <w:footnote w:type="continuationSeparator" w:id="0">
    <w:p w14:paraId="24D8AC54" w14:textId="77777777" w:rsidR="002C66AE" w:rsidRDefault="002C66AE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7FB11" w14:textId="77777777" w:rsidR="007758E8" w:rsidRDefault="007758E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983076"/>
      <w:docPartObj>
        <w:docPartGallery w:val="Page Numbers (Top of Page)"/>
        <w:docPartUnique/>
      </w:docPartObj>
    </w:sdtPr>
    <w:sdtEndPr/>
    <w:sdtContent>
      <w:p w14:paraId="237BFAF1" w14:textId="77777777"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656C498" w14:textId="77777777" w:rsidR="00337B0C" w:rsidRDefault="00337B0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4C8FF" w14:textId="77777777" w:rsidR="007758E8" w:rsidRDefault="007758E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22BB7"/>
    <w:multiLevelType w:val="hybridMultilevel"/>
    <w:tmpl w:val="A7CE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enforcement="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02696"/>
    <w:rsid w:val="000048C2"/>
    <w:rsid w:val="0002519F"/>
    <w:rsid w:val="00030072"/>
    <w:rsid w:val="00033209"/>
    <w:rsid w:val="00036705"/>
    <w:rsid w:val="00050EB8"/>
    <w:rsid w:val="00053D5D"/>
    <w:rsid w:val="0007534C"/>
    <w:rsid w:val="00082D64"/>
    <w:rsid w:val="000958C4"/>
    <w:rsid w:val="000A388E"/>
    <w:rsid w:val="000A7CD5"/>
    <w:rsid w:val="000C137D"/>
    <w:rsid w:val="000C5825"/>
    <w:rsid w:val="000D1AE5"/>
    <w:rsid w:val="000D69B1"/>
    <w:rsid w:val="000E2111"/>
    <w:rsid w:val="000E5261"/>
    <w:rsid w:val="000F4DBE"/>
    <w:rsid w:val="0010026F"/>
    <w:rsid w:val="00110BA3"/>
    <w:rsid w:val="00112D44"/>
    <w:rsid w:val="00145329"/>
    <w:rsid w:val="001579AC"/>
    <w:rsid w:val="001639A3"/>
    <w:rsid w:val="00195A8F"/>
    <w:rsid w:val="001A06D8"/>
    <w:rsid w:val="001A33AB"/>
    <w:rsid w:val="001D25FA"/>
    <w:rsid w:val="001D5E16"/>
    <w:rsid w:val="001E6BCD"/>
    <w:rsid w:val="001F78FD"/>
    <w:rsid w:val="002050F2"/>
    <w:rsid w:val="00221CAB"/>
    <w:rsid w:val="00230360"/>
    <w:rsid w:val="002377C1"/>
    <w:rsid w:val="00237885"/>
    <w:rsid w:val="00246AFE"/>
    <w:rsid w:val="002518DD"/>
    <w:rsid w:val="00255816"/>
    <w:rsid w:val="0026344C"/>
    <w:rsid w:val="00270608"/>
    <w:rsid w:val="00272B60"/>
    <w:rsid w:val="00290E16"/>
    <w:rsid w:val="002A1384"/>
    <w:rsid w:val="002B4230"/>
    <w:rsid w:val="002C47B9"/>
    <w:rsid w:val="002C66AE"/>
    <w:rsid w:val="002F3096"/>
    <w:rsid w:val="0030136A"/>
    <w:rsid w:val="00304734"/>
    <w:rsid w:val="0031232E"/>
    <w:rsid w:val="003129FE"/>
    <w:rsid w:val="003175F8"/>
    <w:rsid w:val="00320CCD"/>
    <w:rsid w:val="00322AA2"/>
    <w:rsid w:val="00332F40"/>
    <w:rsid w:val="00337B0C"/>
    <w:rsid w:val="00346E04"/>
    <w:rsid w:val="00352624"/>
    <w:rsid w:val="003627FB"/>
    <w:rsid w:val="003642DB"/>
    <w:rsid w:val="00364BF2"/>
    <w:rsid w:val="0036796D"/>
    <w:rsid w:val="00380DF4"/>
    <w:rsid w:val="00382F17"/>
    <w:rsid w:val="003874CD"/>
    <w:rsid w:val="00395423"/>
    <w:rsid w:val="003A02F6"/>
    <w:rsid w:val="003A0561"/>
    <w:rsid w:val="003A457D"/>
    <w:rsid w:val="003B71AE"/>
    <w:rsid w:val="003C62A1"/>
    <w:rsid w:val="003E5294"/>
    <w:rsid w:val="00412B57"/>
    <w:rsid w:val="004152CF"/>
    <w:rsid w:val="00416C1F"/>
    <w:rsid w:val="00417AEB"/>
    <w:rsid w:val="004420B8"/>
    <w:rsid w:val="00466A2A"/>
    <w:rsid w:val="004705C7"/>
    <w:rsid w:val="00484BA9"/>
    <w:rsid w:val="00492A4F"/>
    <w:rsid w:val="004C1297"/>
    <w:rsid w:val="004C25DC"/>
    <w:rsid w:val="004C6F09"/>
    <w:rsid w:val="004E2132"/>
    <w:rsid w:val="005118EB"/>
    <w:rsid w:val="0051410A"/>
    <w:rsid w:val="00537252"/>
    <w:rsid w:val="00567FE5"/>
    <w:rsid w:val="00576BF4"/>
    <w:rsid w:val="00585861"/>
    <w:rsid w:val="00590645"/>
    <w:rsid w:val="00595EA4"/>
    <w:rsid w:val="005A24F3"/>
    <w:rsid w:val="005A774D"/>
    <w:rsid w:val="005B2D03"/>
    <w:rsid w:val="005D00ED"/>
    <w:rsid w:val="005E1D59"/>
    <w:rsid w:val="005E3047"/>
    <w:rsid w:val="005E3550"/>
    <w:rsid w:val="005E67D2"/>
    <w:rsid w:val="005F1FB5"/>
    <w:rsid w:val="005F665F"/>
    <w:rsid w:val="005F6F8F"/>
    <w:rsid w:val="00602735"/>
    <w:rsid w:val="00612B34"/>
    <w:rsid w:val="00615DB2"/>
    <w:rsid w:val="00625214"/>
    <w:rsid w:val="00625B26"/>
    <w:rsid w:val="006270D5"/>
    <w:rsid w:val="00627C20"/>
    <w:rsid w:val="00650DA5"/>
    <w:rsid w:val="00657E53"/>
    <w:rsid w:val="0066113D"/>
    <w:rsid w:val="006629A3"/>
    <w:rsid w:val="00665259"/>
    <w:rsid w:val="006A292C"/>
    <w:rsid w:val="006D4F40"/>
    <w:rsid w:val="006E6FA5"/>
    <w:rsid w:val="00703594"/>
    <w:rsid w:val="007106D4"/>
    <w:rsid w:val="0072166A"/>
    <w:rsid w:val="00721E0F"/>
    <w:rsid w:val="0073339B"/>
    <w:rsid w:val="00736FE8"/>
    <w:rsid w:val="00754805"/>
    <w:rsid w:val="0075709D"/>
    <w:rsid w:val="00762EFE"/>
    <w:rsid w:val="007633B1"/>
    <w:rsid w:val="00767E78"/>
    <w:rsid w:val="00770704"/>
    <w:rsid w:val="00772705"/>
    <w:rsid w:val="007758E8"/>
    <w:rsid w:val="00776C54"/>
    <w:rsid w:val="007A1451"/>
    <w:rsid w:val="007A2014"/>
    <w:rsid w:val="007B647A"/>
    <w:rsid w:val="007B66CB"/>
    <w:rsid w:val="007D0F9A"/>
    <w:rsid w:val="007F226A"/>
    <w:rsid w:val="00801102"/>
    <w:rsid w:val="00811B20"/>
    <w:rsid w:val="00817A74"/>
    <w:rsid w:val="008240D9"/>
    <w:rsid w:val="00824B90"/>
    <w:rsid w:val="008264E1"/>
    <w:rsid w:val="00833FA8"/>
    <w:rsid w:val="00841EDD"/>
    <w:rsid w:val="0086470E"/>
    <w:rsid w:val="008654DB"/>
    <w:rsid w:val="008A3D99"/>
    <w:rsid w:val="008D0FED"/>
    <w:rsid w:val="008D4443"/>
    <w:rsid w:val="008D4E2E"/>
    <w:rsid w:val="008D6570"/>
    <w:rsid w:val="0090316D"/>
    <w:rsid w:val="0091327B"/>
    <w:rsid w:val="00926359"/>
    <w:rsid w:val="0093063A"/>
    <w:rsid w:val="00942A03"/>
    <w:rsid w:val="009436E8"/>
    <w:rsid w:val="00945F15"/>
    <w:rsid w:val="0095738E"/>
    <w:rsid w:val="0096518A"/>
    <w:rsid w:val="009816E8"/>
    <w:rsid w:val="00993C7C"/>
    <w:rsid w:val="0099476C"/>
    <w:rsid w:val="009B4CCF"/>
    <w:rsid w:val="009E4687"/>
    <w:rsid w:val="009F684D"/>
    <w:rsid w:val="00A15B68"/>
    <w:rsid w:val="00A16FC2"/>
    <w:rsid w:val="00A245E6"/>
    <w:rsid w:val="00A37E13"/>
    <w:rsid w:val="00A437E0"/>
    <w:rsid w:val="00A50A35"/>
    <w:rsid w:val="00A53DAA"/>
    <w:rsid w:val="00A8067F"/>
    <w:rsid w:val="00A85FB2"/>
    <w:rsid w:val="00A96406"/>
    <w:rsid w:val="00AA2727"/>
    <w:rsid w:val="00AB2A02"/>
    <w:rsid w:val="00AD2281"/>
    <w:rsid w:val="00AD36C1"/>
    <w:rsid w:val="00AE188B"/>
    <w:rsid w:val="00AE28E8"/>
    <w:rsid w:val="00AE4D39"/>
    <w:rsid w:val="00AF1FD8"/>
    <w:rsid w:val="00AF606B"/>
    <w:rsid w:val="00B17598"/>
    <w:rsid w:val="00B406B6"/>
    <w:rsid w:val="00B4391F"/>
    <w:rsid w:val="00B70A03"/>
    <w:rsid w:val="00B72B65"/>
    <w:rsid w:val="00B75C9A"/>
    <w:rsid w:val="00B80FC7"/>
    <w:rsid w:val="00B82E62"/>
    <w:rsid w:val="00B8591A"/>
    <w:rsid w:val="00B92725"/>
    <w:rsid w:val="00B94561"/>
    <w:rsid w:val="00BC017A"/>
    <w:rsid w:val="00BC66F2"/>
    <w:rsid w:val="00BC753A"/>
    <w:rsid w:val="00C0749C"/>
    <w:rsid w:val="00C243E8"/>
    <w:rsid w:val="00C311B0"/>
    <w:rsid w:val="00C35A67"/>
    <w:rsid w:val="00C452E4"/>
    <w:rsid w:val="00C6205A"/>
    <w:rsid w:val="00C62123"/>
    <w:rsid w:val="00C71DDB"/>
    <w:rsid w:val="00C72432"/>
    <w:rsid w:val="00C87D24"/>
    <w:rsid w:val="00C9469C"/>
    <w:rsid w:val="00CA35F1"/>
    <w:rsid w:val="00CA3C7C"/>
    <w:rsid w:val="00CA5A32"/>
    <w:rsid w:val="00CB7254"/>
    <w:rsid w:val="00CD078C"/>
    <w:rsid w:val="00CE474E"/>
    <w:rsid w:val="00CF164E"/>
    <w:rsid w:val="00D01DCA"/>
    <w:rsid w:val="00D15CC4"/>
    <w:rsid w:val="00D21714"/>
    <w:rsid w:val="00D25843"/>
    <w:rsid w:val="00D353F1"/>
    <w:rsid w:val="00D45EE0"/>
    <w:rsid w:val="00D55F29"/>
    <w:rsid w:val="00D56E55"/>
    <w:rsid w:val="00D644EC"/>
    <w:rsid w:val="00D65F7A"/>
    <w:rsid w:val="00D66363"/>
    <w:rsid w:val="00D75069"/>
    <w:rsid w:val="00DA0763"/>
    <w:rsid w:val="00DA0943"/>
    <w:rsid w:val="00DC1D46"/>
    <w:rsid w:val="00DC3206"/>
    <w:rsid w:val="00DC3243"/>
    <w:rsid w:val="00DD09C3"/>
    <w:rsid w:val="00DD2316"/>
    <w:rsid w:val="00DD54E8"/>
    <w:rsid w:val="00DD71C8"/>
    <w:rsid w:val="00DE1B83"/>
    <w:rsid w:val="00E00112"/>
    <w:rsid w:val="00E1620C"/>
    <w:rsid w:val="00E374D2"/>
    <w:rsid w:val="00E82BF5"/>
    <w:rsid w:val="00E867BE"/>
    <w:rsid w:val="00E86C67"/>
    <w:rsid w:val="00E947E1"/>
    <w:rsid w:val="00EA43D3"/>
    <w:rsid w:val="00ED5E5E"/>
    <w:rsid w:val="00F142F7"/>
    <w:rsid w:val="00F14BC1"/>
    <w:rsid w:val="00F200EB"/>
    <w:rsid w:val="00F229B8"/>
    <w:rsid w:val="00F542E3"/>
    <w:rsid w:val="00F60133"/>
    <w:rsid w:val="00F636C2"/>
    <w:rsid w:val="00F75B60"/>
    <w:rsid w:val="00F842CA"/>
    <w:rsid w:val="00F93507"/>
    <w:rsid w:val="00FA165B"/>
    <w:rsid w:val="00FB2B63"/>
    <w:rsid w:val="00FC1993"/>
    <w:rsid w:val="00FD506D"/>
    <w:rsid w:val="00FE5989"/>
    <w:rsid w:val="00FF682C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819D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0D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ind w:firstLine="709"/>
      <w:jc w:val="both"/>
    </w:p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line="240" w:lineRule="exact"/>
      <w:ind w:left="4820"/>
      <w:jc w:val="both"/>
    </w:p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line="240" w:lineRule="exact"/>
      <w:jc w:val="center"/>
    </w:p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line="240" w:lineRule="exact"/>
      <w:jc w:val="both"/>
    </w:p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772705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af3">
    <w:name w:val="Hyperlink"/>
    <w:basedOn w:val="a0"/>
    <w:uiPriority w:val="99"/>
    <w:unhideWhenUsed/>
    <w:rsid w:val="00754805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54805"/>
    <w:rPr>
      <w:color w:val="605E5C"/>
      <w:shd w:val="clear" w:color="auto" w:fill="E1DFDD"/>
    </w:rPr>
  </w:style>
  <w:style w:type="paragraph" w:customStyle="1" w:styleId="ConsNonformat">
    <w:name w:val="ConsNonformat"/>
    <w:link w:val="ConsNonformat0"/>
    <w:rsid w:val="00841ED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841ED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9339E-3706-4655-8EBF-F75C2A23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Валентина А. Насонова</cp:lastModifiedBy>
  <cp:revision>3</cp:revision>
  <cp:lastPrinted>2023-10-17T14:40:00Z</cp:lastPrinted>
  <dcterms:created xsi:type="dcterms:W3CDTF">2024-03-15T05:05:00Z</dcterms:created>
  <dcterms:modified xsi:type="dcterms:W3CDTF">2024-03-15T11:04:00Z</dcterms:modified>
</cp:coreProperties>
</file>