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FAD5D" w14:textId="378C002B" w:rsidR="00E011AD" w:rsidRPr="00E011AD" w:rsidRDefault="00E011AD" w:rsidP="00E011A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11AD">
        <w:rPr>
          <w:rFonts w:ascii="Times New Roman" w:hAnsi="Times New Roman" w:cs="Times New Roman"/>
          <w:b/>
          <w:bCs/>
          <w:sz w:val="28"/>
          <w:szCs w:val="28"/>
        </w:rPr>
        <w:t>Уголовная ответственность за преступления в сфере жилищно</w:t>
      </w:r>
      <w:r w:rsidRPr="00E011A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E011AD">
        <w:rPr>
          <w:rFonts w:ascii="Times New Roman" w:hAnsi="Times New Roman" w:cs="Times New Roman"/>
          <w:b/>
          <w:bCs/>
          <w:sz w:val="28"/>
          <w:szCs w:val="28"/>
        </w:rPr>
        <w:t xml:space="preserve">коммунального хозяйства </w:t>
      </w:r>
    </w:p>
    <w:p w14:paraId="34E10510" w14:textId="77777777" w:rsidR="00E011AD" w:rsidRPr="00E011AD" w:rsidRDefault="00E011AD" w:rsidP="00E011A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F63693" w14:textId="77777777" w:rsidR="00E011AD" w:rsidRDefault="00E011AD" w:rsidP="00E01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1AD">
        <w:rPr>
          <w:rFonts w:ascii="Times New Roman" w:hAnsi="Times New Roman" w:cs="Times New Roman"/>
          <w:sz w:val="28"/>
          <w:szCs w:val="28"/>
        </w:rPr>
        <w:t xml:space="preserve">Надзор за исполнением законов в жилищно-коммунальной сфере является одним из приоритетных в деятельности органов прокуратуры. </w:t>
      </w:r>
    </w:p>
    <w:p w14:paraId="1E67A9EF" w14:textId="77777777" w:rsidR="00E011AD" w:rsidRDefault="00E011AD" w:rsidP="00E01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1AD">
        <w:rPr>
          <w:rFonts w:ascii="Times New Roman" w:hAnsi="Times New Roman" w:cs="Times New Roman"/>
          <w:sz w:val="28"/>
          <w:szCs w:val="28"/>
        </w:rPr>
        <w:t xml:space="preserve">С целью обеспечения законности в данном направлении на системной основе осуществляются надзорные мероприятия, в том числе во взаимодействии с органами государственной власти, местного самоуправления, правоохранительными и контрольно-надзорными органами, общественными организациями. </w:t>
      </w:r>
    </w:p>
    <w:p w14:paraId="2CEC26FC" w14:textId="77777777" w:rsidR="00E011AD" w:rsidRDefault="00E011AD" w:rsidP="00E01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1AD">
        <w:rPr>
          <w:rFonts w:ascii="Times New Roman" w:hAnsi="Times New Roman" w:cs="Times New Roman"/>
          <w:sz w:val="28"/>
          <w:szCs w:val="28"/>
        </w:rPr>
        <w:t xml:space="preserve">Основу жилищно-коммунального комплекса Российской Федерации составляет жилищный фонд, который является совокупностью всех жилых помещений независимо от формы собственности. </w:t>
      </w:r>
    </w:p>
    <w:p w14:paraId="72F7982A" w14:textId="77777777" w:rsidR="00E011AD" w:rsidRDefault="00E011AD" w:rsidP="00E01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1AD">
        <w:rPr>
          <w:rFonts w:ascii="Times New Roman" w:hAnsi="Times New Roman" w:cs="Times New Roman"/>
          <w:sz w:val="28"/>
          <w:szCs w:val="28"/>
        </w:rPr>
        <w:t xml:space="preserve">Сфера жилищно-коммунального хозяйства включает в себя управление жилищным фондом, его содержание, ремонт, принятие своевременных мер к переселению граждан из аварийного жилья. </w:t>
      </w:r>
    </w:p>
    <w:p w14:paraId="46A48ED2" w14:textId="77777777" w:rsidR="00E011AD" w:rsidRDefault="00E011AD" w:rsidP="00E01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1AD">
        <w:rPr>
          <w:rFonts w:ascii="Times New Roman" w:hAnsi="Times New Roman" w:cs="Times New Roman"/>
          <w:sz w:val="28"/>
          <w:szCs w:val="28"/>
        </w:rPr>
        <w:t xml:space="preserve">Статьей 161 Жилищного кодекса Российской Федерации установлено, что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гражданам. </w:t>
      </w:r>
    </w:p>
    <w:p w14:paraId="759A0AD5" w14:textId="1F95888F" w:rsidR="000F0682" w:rsidRPr="00E011AD" w:rsidRDefault="00E011AD" w:rsidP="00E01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1AD">
        <w:rPr>
          <w:rFonts w:ascii="Times New Roman" w:hAnsi="Times New Roman" w:cs="Times New Roman"/>
          <w:sz w:val="28"/>
          <w:szCs w:val="28"/>
        </w:rPr>
        <w:t>Нарушения в сфере управления жилищным фондом, капитального ремонта многоквартирных домов, незаконного расходования денежных средств, выделяемых на данные цели, носят распространенный характер, при этом противоправные деяния в данной сфере могут повлечь уголовную ответственность.</w:t>
      </w:r>
    </w:p>
    <w:p w14:paraId="739AB495" w14:textId="77777777" w:rsidR="00E011AD" w:rsidRDefault="00E011AD" w:rsidP="00E01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1AD">
        <w:rPr>
          <w:rFonts w:ascii="Times New Roman" w:hAnsi="Times New Roman" w:cs="Times New Roman"/>
          <w:sz w:val="28"/>
          <w:szCs w:val="28"/>
        </w:rPr>
        <w:t xml:space="preserve">Из анализа практики прокурорского надзора следует, что правоохранительными органами в сфере жилищно-коммунального хозяйства выявляются преступления, предусмотренные ст. 159 УК РФ (хищение </w:t>
      </w:r>
      <w:r w:rsidRPr="00E011AD">
        <w:rPr>
          <w:rFonts w:ascii="Times New Roman" w:hAnsi="Times New Roman" w:cs="Times New Roman"/>
          <w:sz w:val="28"/>
          <w:szCs w:val="28"/>
        </w:rPr>
        <w:lastRenderedPageBreak/>
        <w:t xml:space="preserve">денежных средств путем обмана и злоупотребления доверием), ст. 238 УК РФ (выполнение работ и оказание услуг, не отвечающих требованиям безопасности жизни или здоровья потребителей), ст. 286 УК РФ (превышение должностных полномочий), ст. 285 УК РФ (злоупотребление должностными полномочиями), ст. 293 УК РФ (халатность). </w:t>
      </w:r>
    </w:p>
    <w:p w14:paraId="794FEE40" w14:textId="77777777" w:rsidR="00E011AD" w:rsidRDefault="00E011AD" w:rsidP="00E01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1AD">
        <w:rPr>
          <w:rFonts w:ascii="Times New Roman" w:hAnsi="Times New Roman" w:cs="Times New Roman"/>
          <w:sz w:val="28"/>
          <w:szCs w:val="28"/>
        </w:rPr>
        <w:t xml:space="preserve">В целом ответственность за совершение преступлений данной категории наступает в случае, если противоправные деяния связаны с: </w:t>
      </w:r>
    </w:p>
    <w:p w14:paraId="21040F2A" w14:textId="77777777" w:rsidR="00E011AD" w:rsidRDefault="00E011AD" w:rsidP="00E01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1AD">
        <w:rPr>
          <w:rFonts w:ascii="Times New Roman" w:hAnsi="Times New Roman" w:cs="Times New Roman"/>
          <w:sz w:val="28"/>
          <w:szCs w:val="28"/>
        </w:rPr>
        <w:t xml:space="preserve">- нарушениями законодательства при распределении и расходовании денежных средств, предоставляемых из бюджетов различных уровней и государственных внебюджетных фондов на нужды ЖКК (строительство, ремонт и модернизация систем коммунальной инфраструктуры; переселение граждан из ветхого и аварийного жилья; проведение ремонтных работ или иного обслуживания жилых помещений и объектов, предназначенных для постоянного проживания граждан); </w:t>
      </w:r>
    </w:p>
    <w:p w14:paraId="600B9F33" w14:textId="77777777" w:rsidR="00E011AD" w:rsidRDefault="00E011AD" w:rsidP="00E01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1AD">
        <w:rPr>
          <w:rFonts w:ascii="Times New Roman" w:hAnsi="Times New Roman" w:cs="Times New Roman"/>
          <w:sz w:val="28"/>
          <w:szCs w:val="28"/>
        </w:rPr>
        <w:t xml:space="preserve">- незаконным расходованием денежных средств, поступивших от граждан в качестве платы за жилищно-коммунальные услуги; </w:t>
      </w:r>
    </w:p>
    <w:p w14:paraId="1BFCD6BA" w14:textId="77777777" w:rsidR="00E011AD" w:rsidRDefault="00E011AD" w:rsidP="00E01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1AD">
        <w:rPr>
          <w:rFonts w:ascii="Times New Roman" w:hAnsi="Times New Roman" w:cs="Times New Roman"/>
          <w:sz w:val="28"/>
          <w:szCs w:val="28"/>
        </w:rPr>
        <w:t xml:space="preserve">- противоправными действиями при установлении тарифов, нормативов и других видов платы на услуги ЖКК; </w:t>
      </w:r>
    </w:p>
    <w:p w14:paraId="4DBB1889" w14:textId="77777777" w:rsidR="00E011AD" w:rsidRDefault="00E011AD" w:rsidP="00E01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1AD">
        <w:rPr>
          <w:rFonts w:ascii="Times New Roman" w:hAnsi="Times New Roman" w:cs="Times New Roman"/>
          <w:sz w:val="28"/>
          <w:szCs w:val="28"/>
        </w:rPr>
        <w:t xml:space="preserve">- криминальным банкротством предприятий указанной сферы; </w:t>
      </w:r>
    </w:p>
    <w:p w14:paraId="7EE2FDD4" w14:textId="77777777" w:rsidR="00E011AD" w:rsidRDefault="00E011AD" w:rsidP="00E01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1AD">
        <w:rPr>
          <w:rFonts w:ascii="Times New Roman" w:hAnsi="Times New Roman" w:cs="Times New Roman"/>
          <w:sz w:val="28"/>
          <w:szCs w:val="28"/>
        </w:rPr>
        <w:t xml:space="preserve">- использованием общедомового имущества для получения финансовой выгоды, если при этом полученные денежные средства использовались управляющими компаниями не по назначению (обслуживание домов) или похищались и совершены руководителями или сотрудниками управляющих компаний, ресурсоснабжающих и иных организаций, осуществляющих работу по ремонту и обслуживанию жилищного фонда. </w:t>
      </w:r>
    </w:p>
    <w:p w14:paraId="14C12CE3" w14:textId="77777777" w:rsidR="00E011AD" w:rsidRDefault="00E011AD" w:rsidP="00E01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1AD">
        <w:rPr>
          <w:rFonts w:ascii="Times New Roman" w:hAnsi="Times New Roman" w:cs="Times New Roman"/>
          <w:sz w:val="28"/>
          <w:szCs w:val="28"/>
        </w:rPr>
        <w:t xml:space="preserve">Субъектом данных преступлений могут являться как руководители вышеуказанных организаций, так и иные сотрудники, имеющие доступ к предметам посягательства. </w:t>
      </w:r>
    </w:p>
    <w:p w14:paraId="4D02476C" w14:textId="65309B42" w:rsidR="00E011AD" w:rsidRPr="00E011AD" w:rsidRDefault="00E011AD" w:rsidP="00E01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1AD">
        <w:rPr>
          <w:rFonts w:ascii="Times New Roman" w:hAnsi="Times New Roman" w:cs="Times New Roman"/>
          <w:sz w:val="28"/>
          <w:szCs w:val="28"/>
        </w:rPr>
        <w:t xml:space="preserve">За совершение преступлений в сфере жилищно-коммунального хозяйства предусмотрены различные виды наказаний, включая штраф, </w:t>
      </w:r>
      <w:r w:rsidRPr="00E011AD">
        <w:rPr>
          <w:rFonts w:ascii="Times New Roman" w:hAnsi="Times New Roman" w:cs="Times New Roman"/>
          <w:sz w:val="28"/>
          <w:szCs w:val="28"/>
        </w:rPr>
        <w:lastRenderedPageBreak/>
        <w:t>лишение права заним</w:t>
      </w:r>
      <w:bookmarkStart w:id="0" w:name="_GoBack"/>
      <w:bookmarkEnd w:id="0"/>
      <w:r w:rsidRPr="00E011AD">
        <w:rPr>
          <w:rFonts w:ascii="Times New Roman" w:hAnsi="Times New Roman" w:cs="Times New Roman"/>
          <w:sz w:val="28"/>
          <w:szCs w:val="28"/>
        </w:rPr>
        <w:t xml:space="preserve">ать определенные должности или заниматься определенной деятельностью, а также лишение свободы. </w:t>
      </w:r>
    </w:p>
    <w:p w14:paraId="055756EA" w14:textId="026A8F26" w:rsidR="00E011AD" w:rsidRPr="00E011AD" w:rsidRDefault="00E011AD" w:rsidP="00E011A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11AD">
        <w:rPr>
          <w:rFonts w:ascii="Times New Roman" w:hAnsi="Times New Roman" w:cs="Times New Roman"/>
          <w:i/>
          <w:iCs/>
          <w:sz w:val="28"/>
          <w:szCs w:val="28"/>
        </w:rPr>
        <w:t>Разъяснение подготовил помощник прокурора г. Стерлитамака Афанасьев С.А.</w:t>
      </w:r>
    </w:p>
    <w:sectPr w:rsidR="00E011AD" w:rsidRPr="00E01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CD"/>
    <w:rsid w:val="000F0682"/>
    <w:rsid w:val="009E27CD"/>
    <w:rsid w:val="00E0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664F5"/>
  <w15:chartTrackingRefBased/>
  <w15:docId w15:val="{D358C66C-863F-4F58-81BF-E339AB36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А. Насонова</dc:creator>
  <cp:keywords/>
  <dc:description/>
  <cp:lastModifiedBy>Валентина А. Насонова</cp:lastModifiedBy>
  <cp:revision>2</cp:revision>
  <dcterms:created xsi:type="dcterms:W3CDTF">2025-04-01T08:00:00Z</dcterms:created>
  <dcterms:modified xsi:type="dcterms:W3CDTF">2025-04-01T08:05:00Z</dcterms:modified>
</cp:coreProperties>
</file>