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515FB" w14:textId="77777777" w:rsidR="009E64D7" w:rsidRDefault="009E64D7" w:rsidP="009E64D7">
      <w:pPr>
        <w:pStyle w:val="a3"/>
        <w:shd w:val="clear" w:color="auto" w:fill="FFFFFF"/>
        <w:jc w:val="center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>Прокуратура г. Стерлитамака разъясняет:</w:t>
      </w:r>
    </w:p>
    <w:p w14:paraId="02E92B5C" w14:textId="77777777" w:rsidR="009E64D7" w:rsidRDefault="009E64D7" w:rsidP="009E64D7">
      <w:pPr>
        <w:pStyle w:val="a3"/>
        <w:shd w:val="clear" w:color="auto" w:fill="FFFFFF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>Внесены поправки в сфере блокировки сайтов.</w:t>
      </w:r>
    </w:p>
    <w:p w14:paraId="46310E8F" w14:textId="77777777" w:rsidR="009E64D7" w:rsidRDefault="009E64D7" w:rsidP="009E64D7">
      <w:pPr>
        <w:pStyle w:val="a3"/>
        <w:shd w:val="clear" w:color="auto" w:fill="FFFFFF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>Федеральным законом от 02.11.2023 № 526-ФЗ внесены изменения в статью 15.3 Федерального закона «Об информации, информационных технологиях и о</w:t>
      </w:r>
      <w:bookmarkStart w:id="0" w:name="_GoBack"/>
      <w:bookmarkEnd w:id="0"/>
      <w:r>
        <w:rPr>
          <w:color w:val="2C2D2E"/>
          <w:sz w:val="28"/>
          <w:szCs w:val="28"/>
        </w:rPr>
        <w:t xml:space="preserve"> защите информации». В Закон о защите информации внесены поправки, согласно которым к сведениям, распространяемым с нарушением закона, также отнесена информация:</w:t>
      </w:r>
    </w:p>
    <w:p w14:paraId="63086F3F" w14:textId="77777777" w:rsidR="009E64D7" w:rsidRDefault="009E64D7" w:rsidP="009E64D7">
      <w:pPr>
        <w:pStyle w:val="a3"/>
        <w:shd w:val="clear" w:color="auto" w:fill="FFFFFF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> - содержащая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порядка;</w:t>
      </w:r>
    </w:p>
    <w:p w14:paraId="55A0B8EC" w14:textId="77777777" w:rsidR="009E64D7" w:rsidRDefault="009E64D7" w:rsidP="009E64D7">
      <w:pPr>
        <w:pStyle w:val="a3"/>
        <w:shd w:val="clear" w:color="auto" w:fill="FFFFFF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>- содержащая предложение о финансировании противника в условиях вооруженного конфликта, военных действий, контртеррористической операции или иных действий с применением вооружения и военной техники, участие в которых принимает Российская Федерация, а также сведения о возможных способах осуществления такого финансирования;</w:t>
      </w:r>
    </w:p>
    <w:p w14:paraId="11E32B4D" w14:textId="77777777" w:rsidR="009E64D7" w:rsidRDefault="009E64D7" w:rsidP="009E64D7">
      <w:pPr>
        <w:pStyle w:val="a3"/>
        <w:shd w:val="clear" w:color="auto" w:fill="FFFFFF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>- содержащая предложение о приобретении поддельного документа, предоставляющего права или освобождающего от обязанностей;</w:t>
      </w:r>
    </w:p>
    <w:p w14:paraId="5300DC39" w14:textId="77777777" w:rsidR="009E64D7" w:rsidRDefault="009E64D7" w:rsidP="009E64D7">
      <w:pPr>
        <w:pStyle w:val="a3"/>
        <w:shd w:val="clear" w:color="auto" w:fill="FFFFFF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>- об осуществлении сбора пожертвований в связи с совершением централизованными религиозными организациями и религиозными организациями, входящими в их структуру, религиозных обрядов и церемоний в нарушение требований пункта 6 статьи 16 Федерального закона от 26 сентября 1997 года № 125-ФЗ «О свободе совести и о религиозных объединениях».</w:t>
      </w:r>
    </w:p>
    <w:p w14:paraId="630D59D6" w14:textId="77777777" w:rsidR="009E64D7" w:rsidRDefault="009E64D7" w:rsidP="009E64D7">
      <w:pPr>
        <w:pStyle w:val="a3"/>
        <w:shd w:val="clear" w:color="auto" w:fill="FFFFFF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> Роскомнадзор вправе во внесудебном порядке ограничить доступ к информационным ресурсам, распространяющим такую информацию.</w:t>
      </w:r>
    </w:p>
    <w:p w14:paraId="123C4C7F" w14:textId="77777777" w:rsidR="009E64D7" w:rsidRDefault="009E64D7" w:rsidP="009E64D7">
      <w:pPr>
        <w:pStyle w:val="a3"/>
        <w:shd w:val="clear" w:color="auto" w:fill="FFFFFF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 xml:space="preserve">Разъяснение подготовил помощник прокурора г. Стерлитамака </w:t>
      </w:r>
      <w:proofErr w:type="spellStart"/>
      <w:r>
        <w:rPr>
          <w:color w:val="2C2D2E"/>
          <w:sz w:val="28"/>
          <w:szCs w:val="28"/>
        </w:rPr>
        <w:t>Газиева</w:t>
      </w:r>
      <w:proofErr w:type="spellEnd"/>
      <w:r>
        <w:rPr>
          <w:color w:val="2C2D2E"/>
          <w:sz w:val="28"/>
          <w:szCs w:val="28"/>
        </w:rPr>
        <w:t xml:space="preserve"> Р.Р.</w:t>
      </w:r>
    </w:p>
    <w:p w14:paraId="0A55E939" w14:textId="77777777" w:rsidR="004F3800" w:rsidRDefault="004F3800"/>
    <w:sectPr w:rsidR="004F3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AC4"/>
    <w:rsid w:val="004F3800"/>
    <w:rsid w:val="009E64D7"/>
    <w:rsid w:val="00E0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7F2E8-F489-4459-B895-55AD344C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4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А. Насонова</dc:creator>
  <cp:keywords/>
  <dc:description/>
  <cp:lastModifiedBy>Валентина А. Насонова</cp:lastModifiedBy>
  <cp:revision>2</cp:revision>
  <dcterms:created xsi:type="dcterms:W3CDTF">2024-03-01T04:35:00Z</dcterms:created>
  <dcterms:modified xsi:type="dcterms:W3CDTF">2024-03-01T04:35:00Z</dcterms:modified>
</cp:coreProperties>
</file>