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4" w:rsidRDefault="00446394" w:rsidP="0044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394">
        <w:rPr>
          <w:rFonts w:ascii="Times New Roman" w:hAnsi="Times New Roman" w:cs="Times New Roman"/>
          <w:sz w:val="28"/>
          <w:szCs w:val="28"/>
        </w:rPr>
        <w:t xml:space="preserve">Ответственность за невыполнение условий самоизоляции и дополнительных мер по снижению рисков распространения </w:t>
      </w:r>
      <w:proofErr w:type="spellStart"/>
      <w:r w:rsidRPr="004463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46394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России от 31.01.2020 № 66 </w:t>
      </w:r>
      <w:proofErr w:type="spell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(2019-nCoV) внесена в перечень заболеваний, представляющих опасность для окружающих.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Главного государственного санитарного врача РФ от 02.03.2020, 13.03.2020 и 18.03.2020 введены дополнительные меры по снижению рисков завоза и распространения новой </w:t>
      </w:r>
      <w:proofErr w:type="spell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(2019-ncov), в том числе высшим должностным лицам субъектов Российской Федерации поручено обеспечить изоляцию всех лиц, прибывающих на территорию Российской Федерации, продолжительностью 14 календарных дней со дня их прибытия.</w:t>
      </w:r>
      <w:proofErr w:type="gramEnd"/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Главы Республики Башкортостан от 18.03.2020 № УГ-111 (в редакции от 23.03.2020 № УГ-119) на территории региона введен режим функционирования «Повышенная готовность», отменены и перенесены на другой срок массовые мероприятия, закрыты кинотеатры, театры, а также плавательные бассейны, аквапарки и расположенные на их территориях </w:t>
      </w:r>
      <w:proofErr w:type="gram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фитнес-центры</w:t>
      </w:r>
      <w:proofErr w:type="gramEnd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объекты физической культуры и спорта.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нарушения карантинного режима предусмотрена административная, уголовная и гражданско-правовая ответственность.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предусмотрена по ст. 6.3 КоАП РФ (нарушение законодательства в области обеспечения санитарно-эпидемиологического благополучия населения).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влечет административное наказание в виде предупреждения или наложения административного штрафа на граждан в размере от ста до пятисот рублей; на должностных лиц - от пятисот до одной тысячи рублей; на лиц, осуществляющих </w:t>
      </w:r>
      <w:proofErr w:type="gram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предпринимательскую</w:t>
      </w:r>
      <w:proofErr w:type="gramEnd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без образования юридического лица, - от пятисот до одной тысячи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 неповиновение законному распоряжению и невыполнение в срок законного предписания должностного лица органа, осуществляющего государственный надзор (контроль), должностного лица </w:t>
      </w:r>
      <w:proofErr w:type="gramStart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уполномоченной в соответствии с федеральными законами на осуществление государственного надзора в области санитарно-эпидемиологического </w:t>
      </w: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благополучия населения также предусмотрена</w:t>
      </w:r>
      <w:proofErr w:type="gramEnd"/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 (ст.ст. 19.4 и 19.5 КоАП РФ).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санитарно-эпидемиологических правил, повлекшего по неосторожности массовое заболевание, отравление людей, а также смерть человека, предусмотрена уголовная ответственность по ст. 236 УК РФ. За совершение указанного преступления грозит наказание в виде штрафа, обязательных, исправительных и принудительных работ, лишения права занимать определенные должности или заниматься определенной деятельностью, ограничения свободы,</w:t>
      </w:r>
      <w:r w:rsid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лишения свободы сроком до пяти лет.</w:t>
      </w:r>
    </w:p>
    <w:p w:rsidR="00446394" w:rsidRPr="00446394" w:rsidRDefault="00446394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C8" w:rsidRPr="00446394" w:rsidRDefault="00A046C8" w:rsidP="00446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уклонении гражданина от госпитализации в медицинскую организацию, он может быть принудительно госпитализирован по решению суда</w:t>
      </w:r>
    </w:p>
    <w:p w:rsidR="008B1C08" w:rsidRDefault="008B1C08"/>
    <w:p w:rsidR="00446394" w:rsidRDefault="00446394"/>
    <w:p w:rsidR="00446394" w:rsidRDefault="00446394">
      <w:pPr>
        <w:rPr>
          <w:rFonts w:ascii="Times New Roman" w:hAnsi="Times New Roman" w:cs="Times New Roman"/>
          <w:sz w:val="28"/>
          <w:szCs w:val="28"/>
        </w:rPr>
      </w:pPr>
      <w:r w:rsidRPr="00446394">
        <w:rPr>
          <w:rFonts w:ascii="Times New Roman" w:hAnsi="Times New Roman" w:cs="Times New Roman"/>
          <w:sz w:val="28"/>
          <w:szCs w:val="28"/>
        </w:rPr>
        <w:t xml:space="preserve">Помощник прокурора г. Стерлитамака </w:t>
      </w:r>
      <w:proofErr w:type="spellStart"/>
      <w:r w:rsidRPr="00446394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Pr="00446394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Default="00AB59E0">
      <w:pPr>
        <w:rPr>
          <w:rFonts w:ascii="Times New Roman" w:hAnsi="Times New Roman" w:cs="Times New Roman"/>
          <w:sz w:val="28"/>
          <w:szCs w:val="28"/>
        </w:rPr>
      </w:pPr>
    </w:p>
    <w:p w:rsidR="00AB59E0" w:rsidRPr="00446394" w:rsidRDefault="00AB59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59E0">
        <w:rPr>
          <w:rFonts w:ascii="Times New Roman" w:hAnsi="Times New Roman" w:cs="Times New Roman"/>
          <w:sz w:val="28"/>
          <w:szCs w:val="28"/>
        </w:rPr>
        <w:t>https://sterlitamak.procrb.ru/explanation/otvetstvennost-za-nevypolnenie-usloviy-samoizolyatsii-i-dopolnitelnykh-mer-po-snizheniyu-riskov-rasp.php?clear_cache=Y</w:t>
      </w:r>
      <w:bookmarkEnd w:id="0"/>
    </w:p>
    <w:sectPr w:rsidR="00AB59E0" w:rsidRPr="00446394" w:rsidSect="0066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CC"/>
    <w:rsid w:val="00446394"/>
    <w:rsid w:val="00667B41"/>
    <w:rsid w:val="008B1C08"/>
    <w:rsid w:val="00A046C8"/>
    <w:rsid w:val="00AB59E0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2020-05-28T07:54:00Z</dcterms:created>
  <dcterms:modified xsi:type="dcterms:W3CDTF">2020-06-17T13:46:00Z</dcterms:modified>
</cp:coreProperties>
</file>