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49" w:rsidRDefault="00556A49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A49" w:rsidRDefault="00556A49" w:rsidP="00556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 ограничения в сфере розничной продажи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бестабачных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курительных изделий и устройств, имитирующих курение табака, на территории Республики Башкортостан</w:t>
      </w:r>
    </w:p>
    <w:p w:rsidR="00556A49" w:rsidRDefault="00556A49" w:rsidP="00556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A49" w:rsidRPr="00556A49" w:rsidRDefault="00556A49" w:rsidP="0055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49">
        <w:rPr>
          <w:rFonts w:ascii="Times New Roman" w:hAnsi="Times New Roman" w:cs="Times New Roman"/>
          <w:sz w:val="28"/>
          <w:szCs w:val="28"/>
        </w:rPr>
        <w:t xml:space="preserve">Законом Республики Башкортостан от 01.10.2019 № 151-з установлен запрет продажи </w:t>
      </w:r>
      <w:proofErr w:type="spellStart"/>
      <w:r w:rsidRPr="00556A49">
        <w:rPr>
          <w:rFonts w:ascii="Times New Roman" w:hAnsi="Times New Roman" w:cs="Times New Roman"/>
          <w:sz w:val="28"/>
          <w:szCs w:val="28"/>
        </w:rPr>
        <w:t>бестабачных</w:t>
      </w:r>
      <w:proofErr w:type="spellEnd"/>
      <w:r w:rsidRPr="00556A49">
        <w:rPr>
          <w:rFonts w:ascii="Times New Roman" w:hAnsi="Times New Roman" w:cs="Times New Roman"/>
          <w:sz w:val="28"/>
          <w:szCs w:val="28"/>
        </w:rPr>
        <w:t xml:space="preserve"> курительных изделий и устройств, имитирующих курение табака, лицам, не достигшим 18-летнего возраста.</w:t>
      </w:r>
    </w:p>
    <w:p w:rsidR="00556A49" w:rsidRPr="00556A49" w:rsidRDefault="00556A49" w:rsidP="0055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49">
        <w:rPr>
          <w:rFonts w:ascii="Times New Roman" w:hAnsi="Times New Roman" w:cs="Times New Roman"/>
          <w:sz w:val="28"/>
          <w:szCs w:val="28"/>
        </w:rPr>
        <w:t xml:space="preserve">В случае возникновения у лица, непосредственно осуществляющего розничную продажу </w:t>
      </w:r>
      <w:proofErr w:type="spellStart"/>
      <w:r w:rsidRPr="00556A49">
        <w:rPr>
          <w:rFonts w:ascii="Times New Roman" w:hAnsi="Times New Roman" w:cs="Times New Roman"/>
          <w:sz w:val="28"/>
          <w:szCs w:val="28"/>
        </w:rPr>
        <w:t>бестабачных</w:t>
      </w:r>
      <w:proofErr w:type="spellEnd"/>
      <w:r w:rsidRPr="00556A49">
        <w:rPr>
          <w:rFonts w:ascii="Times New Roman" w:hAnsi="Times New Roman" w:cs="Times New Roman"/>
          <w:sz w:val="28"/>
          <w:szCs w:val="28"/>
        </w:rPr>
        <w:t xml:space="preserve"> курительных изделий и устройств, имитирующих курение табака (продавца), сомнения в достижении лицом, приобретающим данные товары (покупателем), совершеннолетия продавец вправе потребовать у покупателя документ, позволяющий устан</w:t>
      </w:r>
      <w:r>
        <w:rPr>
          <w:rFonts w:ascii="Times New Roman" w:hAnsi="Times New Roman" w:cs="Times New Roman"/>
          <w:sz w:val="28"/>
          <w:szCs w:val="28"/>
        </w:rPr>
        <w:t>овить возраст этого покупателя.</w:t>
      </w:r>
    </w:p>
    <w:p w:rsidR="00556A49" w:rsidRPr="00556A49" w:rsidRDefault="00556A49" w:rsidP="0055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49">
        <w:rPr>
          <w:rFonts w:ascii="Times New Roman" w:hAnsi="Times New Roman" w:cs="Times New Roman"/>
          <w:sz w:val="28"/>
          <w:szCs w:val="28"/>
        </w:rPr>
        <w:t xml:space="preserve">Продавец обязан отказать покупателю в продаже </w:t>
      </w:r>
      <w:proofErr w:type="spellStart"/>
      <w:r w:rsidRPr="00556A49">
        <w:rPr>
          <w:rFonts w:ascii="Times New Roman" w:hAnsi="Times New Roman" w:cs="Times New Roman"/>
          <w:sz w:val="28"/>
          <w:szCs w:val="28"/>
        </w:rPr>
        <w:t>бестабачных</w:t>
      </w:r>
      <w:proofErr w:type="spellEnd"/>
      <w:r w:rsidRPr="00556A49">
        <w:rPr>
          <w:rFonts w:ascii="Times New Roman" w:hAnsi="Times New Roman" w:cs="Times New Roman"/>
          <w:sz w:val="28"/>
          <w:szCs w:val="28"/>
        </w:rPr>
        <w:t xml:space="preserve"> курительных изделий и устройств, имитирующих курение табака, если в отношении покупателя имеются сомнения в достижении им совершеннолетия, а документ, удостоверяющий личность покупателя и позволяющий установи</w:t>
      </w:r>
      <w:r>
        <w:rPr>
          <w:rFonts w:ascii="Times New Roman" w:hAnsi="Times New Roman" w:cs="Times New Roman"/>
          <w:sz w:val="28"/>
          <w:szCs w:val="28"/>
        </w:rPr>
        <w:t>ть его возраст, не представлен.</w:t>
      </w:r>
    </w:p>
    <w:p w:rsidR="00556A49" w:rsidRPr="00556A49" w:rsidRDefault="00556A49" w:rsidP="0055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49">
        <w:rPr>
          <w:rFonts w:ascii="Times New Roman" w:hAnsi="Times New Roman" w:cs="Times New Roman"/>
          <w:sz w:val="28"/>
          <w:szCs w:val="28"/>
        </w:rPr>
        <w:t xml:space="preserve">Также Законом Республики Башкортостан определены понятия </w:t>
      </w:r>
      <w:proofErr w:type="spellStart"/>
      <w:r w:rsidRPr="00556A49">
        <w:rPr>
          <w:rFonts w:ascii="Times New Roman" w:hAnsi="Times New Roman" w:cs="Times New Roman"/>
          <w:sz w:val="28"/>
          <w:szCs w:val="28"/>
        </w:rPr>
        <w:t>бестабачных</w:t>
      </w:r>
      <w:proofErr w:type="spellEnd"/>
      <w:r w:rsidRPr="00556A49">
        <w:rPr>
          <w:rFonts w:ascii="Times New Roman" w:hAnsi="Times New Roman" w:cs="Times New Roman"/>
          <w:sz w:val="28"/>
          <w:szCs w:val="28"/>
        </w:rPr>
        <w:t xml:space="preserve"> курительных изделий, устройств, имитирующих курение табака, электронной системы доставки никотина, </w:t>
      </w:r>
      <w:proofErr w:type="spellStart"/>
      <w:r w:rsidRPr="00556A49">
        <w:rPr>
          <w:rFonts w:ascii="Times New Roman" w:hAnsi="Times New Roman" w:cs="Times New Roman"/>
          <w:sz w:val="28"/>
          <w:szCs w:val="28"/>
        </w:rPr>
        <w:t>бестабачных</w:t>
      </w:r>
      <w:proofErr w:type="spellEnd"/>
      <w:r w:rsidRPr="00556A49">
        <w:rPr>
          <w:rFonts w:ascii="Times New Roman" w:hAnsi="Times New Roman" w:cs="Times New Roman"/>
          <w:sz w:val="28"/>
          <w:szCs w:val="28"/>
        </w:rPr>
        <w:t xml:space="preserve"> курительных смесей</w:t>
      </w:r>
      <w:r>
        <w:rPr>
          <w:rFonts w:ascii="Times New Roman" w:hAnsi="Times New Roman" w:cs="Times New Roman"/>
          <w:sz w:val="28"/>
          <w:szCs w:val="28"/>
        </w:rPr>
        <w:t>, курительных камней и сиропов.</w:t>
      </w:r>
    </w:p>
    <w:p w:rsidR="00636623" w:rsidRDefault="00556A49" w:rsidP="0055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49">
        <w:rPr>
          <w:rFonts w:ascii="Times New Roman" w:hAnsi="Times New Roman" w:cs="Times New Roman"/>
          <w:sz w:val="28"/>
          <w:szCs w:val="28"/>
        </w:rPr>
        <w:t>Ответственность за нарушение Закона Республики Башкортостан устанавливается в соответствии с Кодексом Республики Башкортостан об административных правонарушениях.</w:t>
      </w:r>
    </w:p>
    <w:p w:rsidR="00556A49" w:rsidRDefault="00556A49" w:rsidP="0055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A49" w:rsidRDefault="00556A49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г. Стерлитамака Яковлев В.В.</w:t>
      </w: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DA" w:rsidRDefault="00CE2ADA" w:rsidP="0055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6A49" w:rsidRDefault="00556A49" w:rsidP="0055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A49" w:rsidRPr="00556A49" w:rsidRDefault="00556A49" w:rsidP="0055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49">
        <w:rPr>
          <w:rFonts w:ascii="Times New Roman" w:hAnsi="Times New Roman" w:cs="Times New Roman"/>
          <w:sz w:val="28"/>
          <w:szCs w:val="28"/>
        </w:rPr>
        <w:t>https://sterlitamak.procrb.ru/explanation/ogranicheniya-v-sfere-roznichnoy-prodazhi-bestabachnykh-kuritelnykh-izdeliy.php?clear_cache=Y</w:t>
      </w:r>
    </w:p>
    <w:sectPr w:rsidR="00556A49" w:rsidRPr="00556A49" w:rsidSect="00556A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4F"/>
    <w:rsid w:val="0053124F"/>
    <w:rsid w:val="00556A49"/>
    <w:rsid w:val="00636623"/>
    <w:rsid w:val="00C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2019-12-05T02:55:00Z</dcterms:created>
  <dcterms:modified xsi:type="dcterms:W3CDTF">2019-12-05T04:00:00Z</dcterms:modified>
</cp:coreProperties>
</file>