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F550A" w14:textId="77777777" w:rsidR="000C7FA7" w:rsidRPr="000C7FA7" w:rsidRDefault="000C7FA7" w:rsidP="00253633">
      <w:pPr>
        <w:spacing w:after="0"/>
        <w:jc w:val="both"/>
        <w:rPr>
          <w:rFonts w:ascii="Times New Roman" w:hAnsi="Times New Roman" w:cs="Times New Roman"/>
          <w:sz w:val="28"/>
          <w:szCs w:val="28"/>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0C7FA7">
        <w:rPr>
          <w:rFonts w:ascii="Times New Roman" w:hAnsi="Times New Roman" w:cs="Times New Roman"/>
          <w:sz w:val="28"/>
          <w:szCs w:val="28"/>
        </w:rPr>
        <w:t>Приложение №3</w:t>
      </w:r>
    </w:p>
    <w:p w14:paraId="04EE44AA" w14:textId="77777777" w:rsidR="000C7FA7" w:rsidRPr="008839C9" w:rsidRDefault="000C7FA7" w:rsidP="000C7FA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ФОРМА </w:t>
      </w:r>
      <w:r w:rsidRPr="008839C9">
        <w:rPr>
          <w:rFonts w:ascii="Times New Roman" w:hAnsi="Times New Roman" w:cs="Times New Roman"/>
          <w:b/>
          <w:bCs/>
          <w:sz w:val="24"/>
          <w:szCs w:val="24"/>
        </w:rPr>
        <w:t>ДОГОВОР</w:t>
      </w:r>
      <w:r>
        <w:rPr>
          <w:rFonts w:ascii="Times New Roman" w:hAnsi="Times New Roman" w:cs="Times New Roman"/>
          <w:b/>
          <w:bCs/>
          <w:sz w:val="24"/>
          <w:szCs w:val="24"/>
        </w:rPr>
        <w:t>А</w:t>
      </w:r>
      <w:r w:rsidRPr="008839C9">
        <w:rPr>
          <w:rFonts w:ascii="Times New Roman" w:hAnsi="Times New Roman" w:cs="Times New Roman"/>
          <w:b/>
          <w:bCs/>
          <w:sz w:val="24"/>
          <w:szCs w:val="24"/>
        </w:rPr>
        <w:t xml:space="preserve"> №_______ </w:t>
      </w:r>
    </w:p>
    <w:p w14:paraId="43CCF40A" w14:textId="77777777" w:rsidR="000C7FA7" w:rsidRPr="008839C9" w:rsidRDefault="000C7FA7" w:rsidP="000C7FA7">
      <w:pPr>
        <w:spacing w:after="0" w:line="240" w:lineRule="auto"/>
        <w:jc w:val="center"/>
        <w:rPr>
          <w:rFonts w:ascii="Times New Roman" w:hAnsi="Times New Roman" w:cs="Times New Roman"/>
          <w:b/>
          <w:bCs/>
          <w:sz w:val="24"/>
          <w:szCs w:val="24"/>
        </w:rPr>
      </w:pPr>
      <w:r w:rsidRPr="008839C9">
        <w:rPr>
          <w:rFonts w:ascii="Times New Roman" w:hAnsi="Times New Roman" w:cs="Times New Roman"/>
          <w:b/>
          <w:bCs/>
          <w:sz w:val="24"/>
          <w:szCs w:val="24"/>
        </w:rPr>
        <w:t xml:space="preserve">НА РАЗМЕЩЕНИЕ </w:t>
      </w:r>
      <w:r>
        <w:rPr>
          <w:rFonts w:ascii="Times New Roman" w:hAnsi="Times New Roman" w:cs="Times New Roman"/>
          <w:b/>
          <w:bCs/>
          <w:sz w:val="24"/>
          <w:szCs w:val="24"/>
        </w:rPr>
        <w:t xml:space="preserve">МОБИЛЬНОГО </w:t>
      </w:r>
      <w:r w:rsidRPr="008839C9">
        <w:rPr>
          <w:rFonts w:ascii="Times New Roman" w:hAnsi="Times New Roman" w:cs="Times New Roman"/>
          <w:b/>
          <w:bCs/>
          <w:sz w:val="24"/>
          <w:szCs w:val="24"/>
        </w:rPr>
        <w:t xml:space="preserve">НЕСТАЦИОНАРНОГО ТОРГОВОГО ОБЪЕКТА НА ТЕРРИТОРИИ ГОРОДСКОГО ОКРУГА ГОРОД СТЕРЛИТАМАК </w:t>
      </w:r>
    </w:p>
    <w:p w14:paraId="28BB0C02" w14:textId="77777777" w:rsidR="000C7FA7" w:rsidRPr="008839C9" w:rsidRDefault="000C7FA7" w:rsidP="000C7FA7">
      <w:pPr>
        <w:spacing w:after="0" w:line="240" w:lineRule="auto"/>
        <w:jc w:val="center"/>
        <w:rPr>
          <w:rFonts w:ascii="Times New Roman" w:hAnsi="Times New Roman" w:cs="Times New Roman"/>
          <w:b/>
          <w:bCs/>
          <w:sz w:val="24"/>
          <w:szCs w:val="24"/>
        </w:rPr>
      </w:pPr>
      <w:r w:rsidRPr="008839C9">
        <w:rPr>
          <w:rFonts w:ascii="Times New Roman" w:hAnsi="Times New Roman" w:cs="Times New Roman"/>
          <w:b/>
          <w:bCs/>
          <w:sz w:val="24"/>
          <w:szCs w:val="24"/>
        </w:rPr>
        <w:t>РЕСПУБЛИКИ БАШКОРТОСТАН</w:t>
      </w:r>
    </w:p>
    <w:p w14:paraId="2AC8838B" w14:textId="77777777" w:rsidR="000C7FA7" w:rsidRPr="008839C9" w:rsidRDefault="000C7FA7" w:rsidP="000C7FA7">
      <w:pPr>
        <w:spacing w:after="0" w:line="240" w:lineRule="auto"/>
        <w:rPr>
          <w:rFonts w:ascii="Times New Roman" w:hAnsi="Times New Roman" w:cs="Times New Roman"/>
          <w:sz w:val="24"/>
          <w:szCs w:val="24"/>
        </w:rPr>
      </w:pPr>
    </w:p>
    <w:p w14:paraId="696B24AA" w14:textId="77777777" w:rsidR="000C7FA7" w:rsidRPr="008839C9" w:rsidRDefault="000C7FA7" w:rsidP="000C7FA7">
      <w:pPr>
        <w:spacing w:after="0" w:line="240" w:lineRule="auto"/>
        <w:rPr>
          <w:rFonts w:ascii="Times New Roman" w:hAnsi="Times New Roman" w:cs="Times New Roman"/>
          <w:sz w:val="24"/>
          <w:szCs w:val="24"/>
        </w:rPr>
      </w:pPr>
      <w:r w:rsidRPr="008839C9">
        <w:rPr>
          <w:rFonts w:ascii="Times New Roman" w:hAnsi="Times New Roman" w:cs="Times New Roman"/>
          <w:sz w:val="24"/>
          <w:szCs w:val="24"/>
        </w:rPr>
        <w:t>г. Стерлитамак</w:t>
      </w:r>
      <w:r w:rsidRPr="008839C9">
        <w:rPr>
          <w:rFonts w:ascii="Times New Roman" w:hAnsi="Times New Roman" w:cs="Times New Roman"/>
          <w:sz w:val="24"/>
          <w:szCs w:val="24"/>
        </w:rPr>
        <w:tab/>
      </w:r>
      <w:r w:rsidRPr="008839C9">
        <w:rPr>
          <w:rFonts w:ascii="Times New Roman" w:hAnsi="Times New Roman" w:cs="Times New Roman"/>
          <w:sz w:val="24"/>
          <w:szCs w:val="24"/>
        </w:rPr>
        <w:tab/>
      </w:r>
      <w:r w:rsidRPr="008839C9">
        <w:rPr>
          <w:rFonts w:ascii="Times New Roman" w:hAnsi="Times New Roman" w:cs="Times New Roman"/>
          <w:sz w:val="24"/>
          <w:szCs w:val="24"/>
        </w:rPr>
        <w:tab/>
      </w:r>
      <w:r w:rsidRPr="008839C9">
        <w:rPr>
          <w:rFonts w:ascii="Times New Roman" w:hAnsi="Times New Roman" w:cs="Times New Roman"/>
          <w:sz w:val="24"/>
          <w:szCs w:val="24"/>
        </w:rPr>
        <w:tab/>
      </w:r>
      <w:r w:rsidRPr="008839C9">
        <w:rPr>
          <w:rFonts w:ascii="Times New Roman" w:hAnsi="Times New Roman" w:cs="Times New Roman"/>
          <w:sz w:val="24"/>
          <w:szCs w:val="24"/>
        </w:rPr>
        <w:tab/>
      </w:r>
      <w:r w:rsidRPr="008839C9">
        <w:rPr>
          <w:rFonts w:ascii="Times New Roman" w:hAnsi="Times New Roman" w:cs="Times New Roman"/>
          <w:sz w:val="24"/>
          <w:szCs w:val="24"/>
        </w:rPr>
        <w:tab/>
      </w:r>
      <w:r w:rsidRPr="008839C9">
        <w:rPr>
          <w:rFonts w:ascii="Times New Roman" w:hAnsi="Times New Roman" w:cs="Times New Roman"/>
          <w:sz w:val="24"/>
          <w:szCs w:val="24"/>
        </w:rPr>
        <w:tab/>
      </w:r>
      <w:r w:rsidRPr="008839C9">
        <w:rPr>
          <w:rFonts w:ascii="Times New Roman" w:hAnsi="Times New Roman" w:cs="Times New Roman"/>
          <w:sz w:val="24"/>
          <w:szCs w:val="24"/>
        </w:rPr>
        <w:tab/>
        <w:t xml:space="preserve">       </w:t>
      </w:r>
      <w:proofErr w:type="gramStart"/>
      <w:r w:rsidRPr="008839C9">
        <w:rPr>
          <w:rFonts w:ascii="Times New Roman" w:hAnsi="Times New Roman" w:cs="Times New Roman"/>
          <w:sz w:val="24"/>
          <w:szCs w:val="24"/>
        </w:rPr>
        <w:t xml:space="preserve">   «</w:t>
      </w:r>
      <w:proofErr w:type="gramEnd"/>
      <w:r w:rsidRPr="008839C9">
        <w:rPr>
          <w:rFonts w:ascii="Times New Roman" w:hAnsi="Times New Roman" w:cs="Times New Roman"/>
          <w:sz w:val="24"/>
          <w:szCs w:val="24"/>
        </w:rPr>
        <w:t>____»______ 20_____г.</w:t>
      </w:r>
    </w:p>
    <w:p w14:paraId="4E6A7E4D" w14:textId="77777777" w:rsidR="000C7FA7" w:rsidRPr="008839C9" w:rsidRDefault="000C7FA7" w:rsidP="000C7FA7">
      <w:pPr>
        <w:spacing w:after="0" w:line="240" w:lineRule="auto"/>
        <w:jc w:val="both"/>
        <w:rPr>
          <w:rFonts w:ascii="Times New Roman" w:hAnsi="Times New Roman" w:cs="Times New Roman"/>
          <w:sz w:val="24"/>
          <w:szCs w:val="24"/>
        </w:rPr>
      </w:pPr>
    </w:p>
    <w:p w14:paraId="667C2311" w14:textId="77777777" w:rsidR="000C7FA7" w:rsidRPr="008839C9" w:rsidRDefault="000C7FA7" w:rsidP="000C7FA7">
      <w:pPr>
        <w:autoSpaceDE w:val="0"/>
        <w:autoSpaceDN w:val="0"/>
        <w:adjustRightInd w:val="0"/>
        <w:ind w:firstLine="708"/>
        <w:jc w:val="both"/>
        <w:outlineLvl w:val="0"/>
        <w:rPr>
          <w:rFonts w:ascii="Times New Roman" w:hAnsi="Times New Roman" w:cs="Times New Roman"/>
          <w:bCs/>
          <w:kern w:val="36"/>
          <w:sz w:val="24"/>
          <w:szCs w:val="24"/>
        </w:rPr>
      </w:pPr>
      <w:r w:rsidRPr="008839C9">
        <w:rPr>
          <w:rFonts w:ascii="Times New Roman" w:hAnsi="Times New Roman" w:cs="Times New Roman"/>
          <w:b/>
          <w:bCs/>
          <w:kern w:val="36"/>
          <w:sz w:val="24"/>
          <w:szCs w:val="24"/>
        </w:rPr>
        <w:t>Администрация городского округа город Стерлитамак Республики Башкортостан</w:t>
      </w:r>
      <w:r w:rsidRPr="008839C9">
        <w:rPr>
          <w:rFonts w:ascii="Times New Roman" w:hAnsi="Times New Roman" w:cs="Times New Roman"/>
          <w:bCs/>
          <w:kern w:val="36"/>
          <w:sz w:val="24"/>
          <w:szCs w:val="24"/>
        </w:rPr>
        <w:t xml:space="preserve">,                         в лице </w:t>
      </w:r>
      <w:r>
        <w:rPr>
          <w:rFonts w:ascii="Times New Roman" w:hAnsi="Times New Roman" w:cs="Times New Roman"/>
          <w:bCs/>
          <w:kern w:val="36"/>
          <w:sz w:val="24"/>
          <w:szCs w:val="24"/>
        </w:rPr>
        <w:t>___________________________</w:t>
      </w:r>
      <w:r w:rsidRPr="00B86E58">
        <w:rPr>
          <w:rFonts w:ascii="Times New Roman" w:hAnsi="Times New Roman" w:cs="Times New Roman"/>
          <w:bCs/>
          <w:kern w:val="36"/>
          <w:sz w:val="24"/>
          <w:szCs w:val="24"/>
        </w:rPr>
        <w:t xml:space="preserve">, действующего на основании </w:t>
      </w:r>
      <w:r>
        <w:rPr>
          <w:rFonts w:ascii="Times New Roman" w:hAnsi="Times New Roman" w:cs="Times New Roman"/>
          <w:bCs/>
          <w:kern w:val="36"/>
          <w:sz w:val="24"/>
          <w:szCs w:val="24"/>
        </w:rPr>
        <w:t>_________________________</w:t>
      </w:r>
      <w:r w:rsidRPr="008839C9">
        <w:rPr>
          <w:rFonts w:ascii="Times New Roman" w:hAnsi="Times New Roman" w:cs="Times New Roman"/>
          <w:bCs/>
          <w:kern w:val="36"/>
          <w:sz w:val="24"/>
          <w:szCs w:val="24"/>
        </w:rPr>
        <w:t xml:space="preserve">, именуемая в дальнейшем «Администрация», с одной стороны, и </w:t>
      </w:r>
      <w:r>
        <w:rPr>
          <w:rFonts w:ascii="Times New Roman" w:hAnsi="Times New Roman" w:cs="Times New Roman"/>
          <w:bCs/>
          <w:kern w:val="36"/>
          <w:sz w:val="24"/>
          <w:szCs w:val="24"/>
        </w:rPr>
        <w:t>____________________________</w:t>
      </w:r>
      <w:r w:rsidRPr="00B63195">
        <w:rPr>
          <w:rFonts w:ascii="Times New Roman" w:hAnsi="Times New Roman" w:cs="Times New Roman"/>
          <w:kern w:val="36"/>
          <w:sz w:val="24"/>
          <w:szCs w:val="24"/>
        </w:rPr>
        <w:t xml:space="preserve">(ОГРН </w:t>
      </w:r>
      <w:r>
        <w:rPr>
          <w:rFonts w:ascii="Times New Roman" w:hAnsi="Times New Roman" w:cs="Times New Roman"/>
          <w:sz w:val="24"/>
          <w:szCs w:val="24"/>
          <w:shd w:val="clear" w:color="auto" w:fill="FFFFFF"/>
        </w:rPr>
        <w:t>__________</w:t>
      </w:r>
      <w:r w:rsidRPr="00B63195">
        <w:rPr>
          <w:rFonts w:ascii="Times New Roman" w:hAnsi="Times New Roman" w:cs="Times New Roman"/>
          <w:kern w:val="36"/>
          <w:sz w:val="24"/>
          <w:szCs w:val="24"/>
        </w:rPr>
        <w:t xml:space="preserve">, ИНН </w:t>
      </w:r>
      <w:r>
        <w:rPr>
          <w:rFonts w:ascii="Times New Roman" w:hAnsi="Times New Roman" w:cs="Times New Roman"/>
          <w:kern w:val="36"/>
          <w:sz w:val="24"/>
          <w:szCs w:val="24"/>
        </w:rPr>
        <w:t>__________________</w:t>
      </w:r>
      <w:r w:rsidRPr="00B63195">
        <w:rPr>
          <w:rFonts w:ascii="Times New Roman" w:hAnsi="Times New Roman" w:cs="Times New Roman"/>
          <w:kern w:val="36"/>
          <w:sz w:val="24"/>
          <w:szCs w:val="24"/>
        </w:rPr>
        <w:t>),</w:t>
      </w:r>
      <w:r w:rsidRPr="008839C9">
        <w:rPr>
          <w:rFonts w:ascii="Times New Roman" w:hAnsi="Times New Roman" w:cs="Times New Roman"/>
          <w:bCs/>
          <w:kern w:val="36"/>
          <w:sz w:val="24"/>
          <w:szCs w:val="24"/>
        </w:rPr>
        <w:t xml:space="preserve">именуемый в дальнейшем «Субъект», с другой стороны, далее совместно именуемые «Стороны», </w:t>
      </w:r>
      <w:r>
        <w:rPr>
          <w:rFonts w:ascii="Times New Roman" w:hAnsi="Times New Roman" w:cs="Times New Roman"/>
          <w:bCs/>
          <w:kern w:val="36"/>
          <w:sz w:val="24"/>
          <w:szCs w:val="24"/>
        </w:rPr>
        <w:t xml:space="preserve">на основании заявки Субъекта о заключении договора без проведения торгов </w:t>
      </w:r>
      <w:r w:rsidRPr="008839C9">
        <w:rPr>
          <w:rFonts w:ascii="Times New Roman" w:hAnsi="Times New Roman" w:cs="Times New Roman"/>
          <w:bCs/>
          <w:kern w:val="36"/>
          <w:sz w:val="24"/>
          <w:szCs w:val="24"/>
        </w:rPr>
        <w:t xml:space="preserve">заключили настоящий </w:t>
      </w:r>
      <w:r>
        <w:rPr>
          <w:rFonts w:ascii="Times New Roman" w:hAnsi="Times New Roman" w:cs="Times New Roman"/>
          <w:bCs/>
          <w:kern w:val="36"/>
          <w:sz w:val="24"/>
          <w:szCs w:val="24"/>
        </w:rPr>
        <w:t>Д</w:t>
      </w:r>
      <w:r w:rsidRPr="008839C9">
        <w:rPr>
          <w:rFonts w:ascii="Times New Roman" w:hAnsi="Times New Roman" w:cs="Times New Roman"/>
          <w:bCs/>
          <w:kern w:val="36"/>
          <w:sz w:val="24"/>
          <w:szCs w:val="24"/>
        </w:rPr>
        <w:t>оговор</w:t>
      </w:r>
      <w:r>
        <w:rPr>
          <w:rFonts w:ascii="Times New Roman" w:hAnsi="Times New Roman" w:cs="Times New Roman"/>
          <w:bCs/>
          <w:kern w:val="36"/>
          <w:sz w:val="24"/>
          <w:szCs w:val="24"/>
        </w:rPr>
        <w:t xml:space="preserve"> (далее-Договор)</w:t>
      </w:r>
      <w:r w:rsidRPr="008839C9">
        <w:rPr>
          <w:rFonts w:ascii="Times New Roman" w:hAnsi="Times New Roman" w:cs="Times New Roman"/>
          <w:bCs/>
          <w:kern w:val="36"/>
          <w:sz w:val="24"/>
          <w:szCs w:val="24"/>
        </w:rPr>
        <w:t xml:space="preserve"> о нижеследующем:</w:t>
      </w:r>
    </w:p>
    <w:p w14:paraId="435A2DE0" w14:textId="77777777" w:rsidR="000C7FA7" w:rsidRDefault="000C7FA7" w:rsidP="000C7FA7">
      <w:pPr>
        <w:widowControl w:val="0"/>
        <w:numPr>
          <w:ilvl w:val="0"/>
          <w:numId w:val="3"/>
        </w:numPr>
        <w:autoSpaceDE w:val="0"/>
        <w:autoSpaceDN w:val="0"/>
        <w:adjustRightInd w:val="0"/>
        <w:spacing w:after="0" w:line="240" w:lineRule="auto"/>
        <w:contextualSpacing/>
        <w:jc w:val="center"/>
        <w:rPr>
          <w:rFonts w:ascii="Times New Roman" w:hAnsi="Times New Roman" w:cs="Times New Roman"/>
          <w:b/>
          <w:sz w:val="24"/>
          <w:szCs w:val="24"/>
        </w:rPr>
      </w:pPr>
      <w:r w:rsidRPr="008839C9">
        <w:rPr>
          <w:rFonts w:ascii="Times New Roman" w:hAnsi="Times New Roman" w:cs="Times New Roman"/>
          <w:b/>
          <w:sz w:val="24"/>
          <w:szCs w:val="24"/>
        </w:rPr>
        <w:t>Предмет договора</w:t>
      </w:r>
    </w:p>
    <w:p w14:paraId="759EB706" w14:textId="77777777" w:rsidR="000C7FA7" w:rsidRPr="00FC5AF6" w:rsidRDefault="000C7FA7" w:rsidP="000C7FA7">
      <w:pPr>
        <w:widowControl w:val="0"/>
        <w:autoSpaceDE w:val="0"/>
        <w:autoSpaceDN w:val="0"/>
        <w:adjustRightInd w:val="0"/>
        <w:spacing w:after="0" w:line="240" w:lineRule="auto"/>
        <w:ind w:left="720"/>
        <w:contextualSpacing/>
        <w:rPr>
          <w:rFonts w:ascii="Times New Roman" w:hAnsi="Times New Roman" w:cs="Times New Roman"/>
          <w:bCs/>
          <w:sz w:val="24"/>
          <w:szCs w:val="24"/>
        </w:rPr>
      </w:pPr>
    </w:p>
    <w:p w14:paraId="64E05A69" w14:textId="77777777" w:rsidR="000C7FA7" w:rsidRPr="00FC5AF6" w:rsidRDefault="000C7FA7" w:rsidP="000C7FA7">
      <w:pPr>
        <w:suppressAutoHyphens/>
        <w:spacing w:after="0"/>
        <w:ind w:firstLine="709"/>
        <w:jc w:val="both"/>
        <w:rPr>
          <w:rFonts w:ascii="Times New Roman" w:hAnsi="Times New Roman" w:cs="Times New Roman"/>
          <w:sz w:val="24"/>
          <w:szCs w:val="24"/>
        </w:rPr>
      </w:pPr>
      <w:r w:rsidRPr="00FC5AF6">
        <w:rPr>
          <w:rFonts w:ascii="Times New Roman" w:hAnsi="Times New Roman" w:cs="Times New Roman"/>
          <w:bCs/>
          <w:sz w:val="24"/>
          <w:szCs w:val="24"/>
        </w:rPr>
        <w:t xml:space="preserve">1.1. </w:t>
      </w:r>
      <w:r w:rsidRPr="00FC5AF6">
        <w:rPr>
          <w:rFonts w:ascii="Times New Roman" w:hAnsi="Times New Roman" w:cs="Times New Roman"/>
          <w:sz w:val="24"/>
          <w:szCs w:val="24"/>
        </w:rPr>
        <w:t xml:space="preserve">Предметом Договора является право на размещение </w:t>
      </w:r>
      <w:r>
        <w:rPr>
          <w:rFonts w:ascii="Times New Roman" w:hAnsi="Times New Roman" w:cs="Times New Roman"/>
          <w:sz w:val="24"/>
          <w:szCs w:val="24"/>
        </w:rPr>
        <w:t xml:space="preserve">мобильного </w:t>
      </w:r>
      <w:r w:rsidRPr="00FC5AF6">
        <w:rPr>
          <w:rFonts w:ascii="Times New Roman" w:hAnsi="Times New Roman" w:cs="Times New Roman"/>
          <w:sz w:val="24"/>
          <w:szCs w:val="24"/>
        </w:rPr>
        <w:t>нестационарного торгового объекта на территории городского округа город Стерлитамак Республики Башкортостан.</w:t>
      </w:r>
    </w:p>
    <w:p w14:paraId="0DF96A74" w14:textId="4AD52295" w:rsidR="000C7FA7" w:rsidRDefault="000C7FA7" w:rsidP="000C7FA7">
      <w:pPr>
        <w:suppressAutoHyphens/>
        <w:spacing w:after="0" w:line="240" w:lineRule="auto"/>
        <w:ind w:firstLine="709"/>
        <w:jc w:val="both"/>
        <w:rPr>
          <w:rFonts w:ascii="Times New Roman" w:hAnsi="Times New Roman" w:cs="Times New Roman"/>
          <w:sz w:val="24"/>
          <w:szCs w:val="24"/>
        </w:rPr>
      </w:pPr>
      <w:r w:rsidRPr="002C477D">
        <w:rPr>
          <w:rFonts w:ascii="Times New Roman" w:hAnsi="Times New Roman" w:cs="Times New Roman"/>
          <w:sz w:val="24"/>
          <w:szCs w:val="24"/>
        </w:rPr>
        <w:t xml:space="preserve">1.2. Администрация предоставляет право Субъекту разместить </w:t>
      </w:r>
      <w:r w:rsidR="00904F4B">
        <w:rPr>
          <w:rFonts w:ascii="Times New Roman" w:hAnsi="Times New Roman" w:cs="Times New Roman"/>
          <w:sz w:val="24"/>
          <w:szCs w:val="24"/>
        </w:rPr>
        <w:t xml:space="preserve">мобильный </w:t>
      </w:r>
      <w:r w:rsidRPr="002C477D">
        <w:rPr>
          <w:rFonts w:ascii="Times New Roman" w:hAnsi="Times New Roman" w:cs="Times New Roman"/>
          <w:sz w:val="24"/>
          <w:szCs w:val="24"/>
        </w:rPr>
        <w:t>нестационарный торговый объект (далее - Объект):</w:t>
      </w:r>
    </w:p>
    <w:p w14:paraId="3475A4BB" w14:textId="77777777" w:rsidR="000C7FA7" w:rsidRDefault="000C7FA7" w:rsidP="000C7FA7">
      <w:pPr>
        <w:suppressAutoHyphens/>
        <w:spacing w:after="0" w:line="240" w:lineRule="auto"/>
        <w:ind w:firstLine="709"/>
        <w:jc w:val="both"/>
        <w:rPr>
          <w:rFonts w:ascii="Times New Roman" w:hAnsi="Times New Roman" w:cs="Times New Roman"/>
          <w:sz w:val="24"/>
          <w:szCs w:val="24"/>
        </w:rPr>
      </w:pPr>
    </w:p>
    <w:tbl>
      <w:tblPr>
        <w:tblStyle w:val="a6"/>
        <w:tblW w:w="10201" w:type="dxa"/>
        <w:tblLook w:val="04A0" w:firstRow="1" w:lastRow="0" w:firstColumn="1" w:lastColumn="0" w:noHBand="0" w:noVBand="1"/>
      </w:tblPr>
      <w:tblGrid>
        <w:gridCol w:w="1413"/>
        <w:gridCol w:w="2195"/>
        <w:gridCol w:w="1918"/>
        <w:gridCol w:w="4675"/>
      </w:tblGrid>
      <w:tr w:rsidR="000C7FA7" w14:paraId="72DFF6C6" w14:textId="77777777" w:rsidTr="008A0DD4">
        <w:tc>
          <w:tcPr>
            <w:tcW w:w="1413" w:type="dxa"/>
          </w:tcPr>
          <w:p w14:paraId="203D6371" w14:textId="77777777" w:rsidR="000C7FA7" w:rsidRDefault="000C7FA7" w:rsidP="008A0DD4">
            <w:pPr>
              <w:suppressAutoHyphens/>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2195" w:type="dxa"/>
          </w:tcPr>
          <w:p w14:paraId="6E1CA0CB" w14:textId="77777777" w:rsidR="000C7FA7" w:rsidRDefault="000C7FA7" w:rsidP="008A0DD4">
            <w:pPr>
              <w:suppressAutoHyphens/>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918" w:type="dxa"/>
          </w:tcPr>
          <w:p w14:paraId="5B51752B" w14:textId="77777777" w:rsidR="000C7FA7" w:rsidRDefault="000C7FA7" w:rsidP="008A0DD4">
            <w:pPr>
              <w:suppressAutoHyphens/>
              <w:jc w:val="center"/>
              <w:rPr>
                <w:rFonts w:ascii="Times New Roman" w:hAnsi="Times New Roman" w:cs="Times New Roman"/>
                <w:sz w:val="24"/>
                <w:szCs w:val="24"/>
              </w:rPr>
            </w:pPr>
            <w:r>
              <w:rPr>
                <w:rFonts w:ascii="Times New Roman" w:hAnsi="Times New Roman" w:cs="Times New Roman"/>
                <w:sz w:val="24"/>
                <w:szCs w:val="24"/>
              </w:rPr>
              <w:t>Общая площадь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tc>
        <w:tc>
          <w:tcPr>
            <w:tcW w:w="4675" w:type="dxa"/>
          </w:tcPr>
          <w:p w14:paraId="5F08E256" w14:textId="77777777" w:rsidR="000C7FA7" w:rsidRDefault="000C7FA7" w:rsidP="008A0DD4">
            <w:pPr>
              <w:suppressAutoHyphens/>
              <w:jc w:val="center"/>
              <w:rPr>
                <w:rFonts w:ascii="Times New Roman" w:hAnsi="Times New Roman" w:cs="Times New Roman"/>
                <w:sz w:val="24"/>
                <w:szCs w:val="24"/>
              </w:rPr>
            </w:pPr>
            <w:r w:rsidRPr="002C477D">
              <w:rPr>
                <w:rFonts w:ascii="Times New Roman" w:hAnsi="Times New Roman" w:cs="Times New Roman"/>
                <w:sz w:val="24"/>
                <w:szCs w:val="24"/>
              </w:rPr>
              <w:t>Месторасположение, согласно схеме размещения нестационарных торговых объектов</w:t>
            </w:r>
          </w:p>
        </w:tc>
      </w:tr>
      <w:tr w:rsidR="000C7FA7" w14:paraId="42145D13" w14:textId="77777777" w:rsidTr="008A0DD4">
        <w:tc>
          <w:tcPr>
            <w:tcW w:w="1413" w:type="dxa"/>
          </w:tcPr>
          <w:p w14:paraId="150AFB99" w14:textId="77777777" w:rsidR="000C7FA7" w:rsidRPr="00B63195" w:rsidRDefault="000C7FA7" w:rsidP="008A0DD4">
            <w:pPr>
              <w:suppressAutoHyphens/>
              <w:jc w:val="center"/>
              <w:rPr>
                <w:rFonts w:ascii="Times New Roman" w:hAnsi="Times New Roman" w:cs="Times New Roman"/>
                <w:b/>
                <w:sz w:val="24"/>
                <w:szCs w:val="24"/>
              </w:rPr>
            </w:pPr>
          </w:p>
        </w:tc>
        <w:tc>
          <w:tcPr>
            <w:tcW w:w="2195" w:type="dxa"/>
          </w:tcPr>
          <w:p w14:paraId="6162E530" w14:textId="77777777" w:rsidR="000C7FA7" w:rsidRPr="00B63195" w:rsidRDefault="000C7FA7" w:rsidP="008A0DD4">
            <w:pPr>
              <w:suppressAutoHyphens/>
              <w:jc w:val="center"/>
              <w:rPr>
                <w:rFonts w:ascii="Times New Roman" w:hAnsi="Times New Roman" w:cs="Times New Roman"/>
                <w:b/>
                <w:sz w:val="24"/>
                <w:szCs w:val="24"/>
              </w:rPr>
            </w:pPr>
          </w:p>
        </w:tc>
        <w:tc>
          <w:tcPr>
            <w:tcW w:w="1918" w:type="dxa"/>
          </w:tcPr>
          <w:p w14:paraId="29FF3CA7" w14:textId="77777777" w:rsidR="000C7FA7" w:rsidRPr="00B63195" w:rsidRDefault="000C7FA7" w:rsidP="008A0DD4">
            <w:pPr>
              <w:suppressAutoHyphens/>
              <w:jc w:val="center"/>
              <w:rPr>
                <w:rFonts w:ascii="Times New Roman" w:hAnsi="Times New Roman" w:cs="Times New Roman"/>
                <w:b/>
                <w:sz w:val="24"/>
                <w:szCs w:val="24"/>
              </w:rPr>
            </w:pPr>
          </w:p>
        </w:tc>
        <w:tc>
          <w:tcPr>
            <w:tcW w:w="4675" w:type="dxa"/>
          </w:tcPr>
          <w:p w14:paraId="3FC6A0D2" w14:textId="77777777" w:rsidR="000C7FA7" w:rsidRPr="00B63195" w:rsidRDefault="000C7FA7" w:rsidP="008A0DD4">
            <w:pPr>
              <w:suppressAutoHyphens/>
              <w:jc w:val="center"/>
              <w:rPr>
                <w:rFonts w:ascii="Times New Roman" w:hAnsi="Times New Roman" w:cs="Times New Roman"/>
                <w:b/>
                <w:sz w:val="24"/>
                <w:szCs w:val="24"/>
              </w:rPr>
            </w:pPr>
          </w:p>
        </w:tc>
      </w:tr>
    </w:tbl>
    <w:p w14:paraId="22437201" w14:textId="77777777" w:rsidR="000C7FA7" w:rsidRPr="002C477D" w:rsidRDefault="000C7FA7" w:rsidP="000C7FA7">
      <w:pPr>
        <w:suppressAutoHyphens/>
        <w:spacing w:after="0" w:line="240" w:lineRule="auto"/>
        <w:jc w:val="both"/>
        <w:rPr>
          <w:rFonts w:ascii="Times New Roman" w:hAnsi="Times New Roman" w:cs="Times New Roman"/>
          <w:sz w:val="24"/>
          <w:szCs w:val="24"/>
        </w:rPr>
      </w:pPr>
    </w:p>
    <w:p w14:paraId="10794A83" w14:textId="77777777" w:rsidR="000C7FA7" w:rsidRPr="008839C9" w:rsidRDefault="000C7FA7" w:rsidP="000C7FA7">
      <w:pPr>
        <w:suppressAutoHyphens/>
        <w:spacing w:after="0" w:line="240" w:lineRule="auto"/>
        <w:ind w:firstLine="708"/>
        <w:jc w:val="both"/>
        <w:rPr>
          <w:rFonts w:ascii="Times New Roman" w:hAnsi="Times New Roman" w:cs="Times New Roman"/>
          <w:sz w:val="24"/>
          <w:szCs w:val="24"/>
        </w:rPr>
      </w:pPr>
      <w:r w:rsidRPr="002C477D">
        <w:rPr>
          <w:rFonts w:ascii="Times New Roman" w:hAnsi="Times New Roman" w:cs="Times New Roman"/>
          <w:sz w:val="24"/>
          <w:szCs w:val="24"/>
        </w:rPr>
        <w:t xml:space="preserve">Субъект обязуется разместить и обеспечить в течении всего действия настоящего Договора функционирование Объекта на условиях и в порядке, предусмотренных Положением о порядке размещения нестационарных торговых объектов на территории городского округа город Стерлитамак Республики Башкортостан, утвержденным решением Совета городского округа город Стерлитамак Республики Башкортостан от </w:t>
      </w:r>
      <w:r>
        <w:rPr>
          <w:rFonts w:ascii="Times New Roman" w:hAnsi="Times New Roman" w:cs="Times New Roman"/>
          <w:sz w:val="24"/>
          <w:szCs w:val="24"/>
        </w:rPr>
        <w:t>27</w:t>
      </w:r>
      <w:r w:rsidRPr="002C477D">
        <w:rPr>
          <w:rFonts w:ascii="Times New Roman" w:hAnsi="Times New Roman" w:cs="Times New Roman"/>
          <w:sz w:val="24"/>
          <w:szCs w:val="24"/>
        </w:rPr>
        <w:t>.12.202</w:t>
      </w:r>
      <w:r>
        <w:rPr>
          <w:rFonts w:ascii="Times New Roman" w:hAnsi="Times New Roman" w:cs="Times New Roman"/>
          <w:sz w:val="24"/>
          <w:szCs w:val="24"/>
        </w:rPr>
        <w:t>3</w:t>
      </w:r>
      <w:r w:rsidRPr="002C477D">
        <w:rPr>
          <w:rFonts w:ascii="Times New Roman" w:hAnsi="Times New Roman" w:cs="Times New Roman"/>
          <w:sz w:val="24"/>
          <w:szCs w:val="24"/>
        </w:rPr>
        <w:t xml:space="preserve"> № </w:t>
      </w:r>
      <w:r>
        <w:rPr>
          <w:rFonts w:ascii="Times New Roman" w:hAnsi="Times New Roman" w:cs="Times New Roman"/>
          <w:sz w:val="24"/>
          <w:szCs w:val="24"/>
        </w:rPr>
        <w:t>5-3/44з</w:t>
      </w:r>
      <w:r w:rsidRPr="002C477D">
        <w:rPr>
          <w:rFonts w:ascii="Times New Roman" w:hAnsi="Times New Roman" w:cs="Times New Roman"/>
          <w:sz w:val="24"/>
          <w:szCs w:val="24"/>
        </w:rPr>
        <w:t>, настоящим договором, действующим законодательством Российской Федерации, законодательством Республики Башкортостан, муниципальными правовыми актами.</w:t>
      </w:r>
    </w:p>
    <w:p w14:paraId="182C3545" w14:textId="77777777" w:rsidR="000C7FA7" w:rsidRPr="008839C9" w:rsidRDefault="000C7FA7" w:rsidP="000C7FA7">
      <w:pPr>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1.3. Настоящий Договор заключен</w:t>
      </w:r>
      <w:r>
        <w:rPr>
          <w:rFonts w:ascii="Times New Roman" w:hAnsi="Times New Roman" w:cs="Times New Roman"/>
          <w:sz w:val="24"/>
          <w:szCs w:val="24"/>
        </w:rPr>
        <w:t xml:space="preserve"> на основании заявления Субъекта</w:t>
      </w:r>
      <w:r w:rsidRPr="008839C9">
        <w:rPr>
          <w:rFonts w:ascii="Times New Roman" w:hAnsi="Times New Roman" w:cs="Times New Roman"/>
          <w:bCs/>
          <w:sz w:val="24"/>
          <w:szCs w:val="24"/>
        </w:rPr>
        <w:t xml:space="preserve"> в соответствии со схемой </w:t>
      </w:r>
      <w:r w:rsidRPr="008839C9">
        <w:rPr>
          <w:rFonts w:ascii="Times New Roman" w:hAnsi="Times New Roman" w:cs="Times New Roman"/>
          <w:sz w:val="24"/>
          <w:szCs w:val="24"/>
        </w:rPr>
        <w:t xml:space="preserve">размещения нестационарных торговых объектов на территории городского округа город Стерлитамак Республики Башкортостан, утвержденной постановлением администрации городского округа город Стерлитамак Республики Башкортостан от </w:t>
      </w:r>
      <w:r>
        <w:rPr>
          <w:rFonts w:ascii="Times New Roman" w:hAnsi="Times New Roman" w:cs="Times New Roman"/>
          <w:sz w:val="24"/>
          <w:szCs w:val="24"/>
        </w:rPr>
        <w:t>08.12.2022</w:t>
      </w:r>
      <w:r w:rsidRPr="008839C9">
        <w:rPr>
          <w:rFonts w:ascii="Times New Roman" w:hAnsi="Times New Roman" w:cs="Times New Roman"/>
          <w:sz w:val="24"/>
          <w:szCs w:val="24"/>
        </w:rPr>
        <w:t xml:space="preserve"> № </w:t>
      </w:r>
      <w:r>
        <w:rPr>
          <w:rFonts w:ascii="Times New Roman" w:hAnsi="Times New Roman" w:cs="Times New Roman"/>
          <w:sz w:val="24"/>
          <w:szCs w:val="24"/>
        </w:rPr>
        <w:t>3304</w:t>
      </w:r>
      <w:r w:rsidRPr="008839C9">
        <w:rPr>
          <w:rFonts w:ascii="Times New Roman" w:hAnsi="Times New Roman" w:cs="Times New Roman"/>
          <w:sz w:val="24"/>
          <w:szCs w:val="24"/>
        </w:rPr>
        <w:t xml:space="preserve"> (далее - Схема).</w:t>
      </w:r>
    </w:p>
    <w:p w14:paraId="73045BF3" w14:textId="77777777" w:rsidR="000C7FA7" w:rsidRPr="008839C9" w:rsidRDefault="000C7FA7" w:rsidP="000C7FA7">
      <w:pPr>
        <w:spacing w:after="0" w:line="240" w:lineRule="auto"/>
        <w:ind w:firstLine="708"/>
        <w:jc w:val="both"/>
        <w:rPr>
          <w:rFonts w:ascii="Times New Roman" w:hAnsi="Times New Roman" w:cs="Times New Roman"/>
          <w:sz w:val="24"/>
          <w:szCs w:val="24"/>
        </w:rPr>
      </w:pPr>
      <w:r w:rsidRPr="008839C9">
        <w:rPr>
          <w:rFonts w:ascii="Times New Roman" w:hAnsi="Times New Roman" w:cs="Times New Roman"/>
          <w:sz w:val="24"/>
          <w:szCs w:val="24"/>
        </w:rPr>
        <w:t xml:space="preserve">1.4. Настоящий договор является подтверждением права Субъекта на размещение Объекта в соответствии с местом размещения и специализацией, согласно утвержденной Схеме. </w:t>
      </w:r>
    </w:p>
    <w:p w14:paraId="094868D9" w14:textId="77777777" w:rsidR="000C7FA7" w:rsidRPr="008839C9" w:rsidRDefault="000C7FA7" w:rsidP="000C7FA7">
      <w:pPr>
        <w:spacing w:after="0" w:line="240" w:lineRule="auto"/>
        <w:ind w:firstLine="708"/>
        <w:jc w:val="both"/>
        <w:rPr>
          <w:rFonts w:ascii="Times New Roman" w:eastAsia="Calibri" w:hAnsi="Times New Roman" w:cs="Times New Roman"/>
          <w:sz w:val="24"/>
          <w:szCs w:val="24"/>
        </w:rPr>
      </w:pPr>
      <w:r w:rsidRPr="008839C9">
        <w:rPr>
          <w:rFonts w:ascii="Times New Roman" w:eastAsia="Calibri" w:hAnsi="Times New Roman" w:cs="Times New Roman"/>
          <w:sz w:val="24"/>
          <w:szCs w:val="24"/>
        </w:rPr>
        <w:t xml:space="preserve">1.5. Специализация объекта является существенным условием настоящего договора. Одностороннее изменение специализации Субъектом не допускается. </w:t>
      </w:r>
    </w:p>
    <w:p w14:paraId="39EB1224" w14:textId="77777777" w:rsidR="000C7FA7" w:rsidRPr="008839C9" w:rsidRDefault="000C7FA7" w:rsidP="000C7FA7">
      <w:pPr>
        <w:spacing w:after="0" w:line="240" w:lineRule="auto"/>
        <w:jc w:val="center"/>
        <w:rPr>
          <w:rFonts w:ascii="Times New Roman" w:eastAsia="Calibri" w:hAnsi="Times New Roman" w:cs="Times New Roman"/>
          <w:b/>
          <w:sz w:val="24"/>
          <w:szCs w:val="24"/>
        </w:rPr>
      </w:pPr>
    </w:p>
    <w:p w14:paraId="0A23C998" w14:textId="77777777" w:rsidR="000C7FA7" w:rsidRPr="008839C9" w:rsidRDefault="000C7FA7" w:rsidP="000C7FA7">
      <w:pPr>
        <w:spacing w:after="0" w:line="240" w:lineRule="auto"/>
        <w:jc w:val="center"/>
        <w:rPr>
          <w:rFonts w:ascii="Times New Roman" w:eastAsia="Calibri" w:hAnsi="Times New Roman" w:cs="Times New Roman"/>
          <w:b/>
          <w:sz w:val="24"/>
          <w:szCs w:val="24"/>
        </w:rPr>
      </w:pPr>
      <w:r w:rsidRPr="008839C9">
        <w:rPr>
          <w:rFonts w:ascii="Times New Roman" w:eastAsia="Calibri" w:hAnsi="Times New Roman" w:cs="Times New Roman"/>
          <w:b/>
          <w:sz w:val="24"/>
          <w:szCs w:val="24"/>
        </w:rPr>
        <w:t>2.Срок действия Договора</w:t>
      </w:r>
    </w:p>
    <w:p w14:paraId="19F98FE2" w14:textId="77777777" w:rsidR="000C7FA7" w:rsidRPr="008839C9" w:rsidRDefault="000C7FA7" w:rsidP="000C7FA7">
      <w:pPr>
        <w:spacing w:after="0" w:line="240" w:lineRule="auto"/>
        <w:ind w:firstLine="708"/>
        <w:jc w:val="both"/>
        <w:rPr>
          <w:rFonts w:ascii="Times New Roman" w:hAnsi="Times New Roman" w:cs="Times New Roman"/>
          <w:sz w:val="24"/>
          <w:szCs w:val="24"/>
        </w:rPr>
      </w:pPr>
      <w:r w:rsidRPr="008839C9">
        <w:rPr>
          <w:rFonts w:ascii="Times New Roman" w:hAnsi="Times New Roman" w:cs="Times New Roman"/>
          <w:sz w:val="24"/>
          <w:szCs w:val="24"/>
        </w:rPr>
        <w:t xml:space="preserve">2.1. </w:t>
      </w:r>
      <w:r>
        <w:rPr>
          <w:rFonts w:ascii="Times New Roman" w:hAnsi="Times New Roman" w:cs="Times New Roman"/>
          <w:sz w:val="24"/>
          <w:szCs w:val="24"/>
        </w:rPr>
        <w:t>Стороны пришли к соглашению, что н</w:t>
      </w:r>
      <w:r w:rsidRPr="008839C9">
        <w:rPr>
          <w:rFonts w:ascii="Times New Roman" w:hAnsi="Times New Roman" w:cs="Times New Roman"/>
          <w:sz w:val="24"/>
          <w:szCs w:val="24"/>
        </w:rPr>
        <w:t xml:space="preserve">астоящий Договор действует с </w:t>
      </w:r>
      <w:r>
        <w:rPr>
          <w:rFonts w:ascii="Times New Roman" w:hAnsi="Times New Roman" w:cs="Times New Roman"/>
          <w:sz w:val="24"/>
          <w:szCs w:val="24"/>
        </w:rPr>
        <w:t>_____________________</w:t>
      </w:r>
      <w:r w:rsidRPr="008839C9">
        <w:rPr>
          <w:rFonts w:ascii="Times New Roman" w:hAnsi="Times New Roman" w:cs="Times New Roman"/>
          <w:sz w:val="24"/>
          <w:szCs w:val="24"/>
        </w:rPr>
        <w:t xml:space="preserve"> </w:t>
      </w:r>
      <w:r w:rsidRPr="008839C9">
        <w:rPr>
          <w:rFonts w:ascii="Times New Roman" w:hAnsi="Times New Roman" w:cs="Times New Roman"/>
          <w:bCs/>
          <w:sz w:val="24"/>
          <w:szCs w:val="24"/>
        </w:rPr>
        <w:t xml:space="preserve">по </w:t>
      </w:r>
      <w:r>
        <w:rPr>
          <w:rFonts w:ascii="Times New Roman" w:hAnsi="Times New Roman" w:cs="Times New Roman"/>
          <w:bCs/>
          <w:sz w:val="24"/>
          <w:szCs w:val="24"/>
        </w:rPr>
        <w:t>__________________</w:t>
      </w:r>
      <w:r w:rsidRPr="008839C9">
        <w:rPr>
          <w:rFonts w:ascii="Times New Roman" w:hAnsi="Times New Roman" w:cs="Times New Roman"/>
          <w:bCs/>
          <w:sz w:val="24"/>
          <w:szCs w:val="24"/>
        </w:rPr>
        <w:t xml:space="preserve"> года </w:t>
      </w:r>
      <w:r w:rsidRPr="008839C9">
        <w:rPr>
          <w:rFonts w:ascii="Times New Roman" w:hAnsi="Times New Roman" w:cs="Times New Roman"/>
          <w:sz w:val="24"/>
          <w:szCs w:val="24"/>
        </w:rPr>
        <w:t xml:space="preserve">включительно. </w:t>
      </w:r>
    </w:p>
    <w:p w14:paraId="16118568" w14:textId="77777777" w:rsidR="000C7FA7" w:rsidRPr="008839C9" w:rsidRDefault="000C7FA7" w:rsidP="000C7FA7">
      <w:pPr>
        <w:spacing w:after="0" w:line="240" w:lineRule="auto"/>
        <w:ind w:firstLine="708"/>
        <w:jc w:val="both"/>
        <w:rPr>
          <w:rFonts w:ascii="Times New Roman" w:eastAsia="Calibri" w:hAnsi="Times New Roman" w:cs="Times New Roman"/>
          <w:b/>
          <w:sz w:val="24"/>
          <w:szCs w:val="24"/>
        </w:rPr>
      </w:pPr>
      <w:r w:rsidRPr="008839C9">
        <w:rPr>
          <w:rFonts w:ascii="Times New Roman" w:hAnsi="Times New Roman" w:cs="Times New Roman"/>
          <w:sz w:val="24"/>
          <w:szCs w:val="24"/>
        </w:rPr>
        <w:t xml:space="preserve">2.2. </w:t>
      </w:r>
      <w:r w:rsidRPr="008839C9">
        <w:rPr>
          <w:rFonts w:ascii="Times New Roman" w:eastAsia="Times New Roman" w:hAnsi="Times New Roman" w:cs="Times New Roman"/>
          <w:color w:val="000000"/>
          <w:sz w:val="24"/>
          <w:szCs w:val="24"/>
          <w:lang w:eastAsia="ru-RU"/>
        </w:rPr>
        <w:t xml:space="preserve">Действие настоящего Договора прекращается со дня, следующего после даты, указанной в пункте 2.1 настоящего Договора. Однако окончание срока действия настоящего </w:t>
      </w:r>
      <w:r w:rsidRPr="008839C9">
        <w:rPr>
          <w:rFonts w:ascii="Times New Roman" w:eastAsia="Times New Roman" w:hAnsi="Times New Roman" w:cs="Times New Roman"/>
          <w:color w:val="000000"/>
          <w:sz w:val="24"/>
          <w:szCs w:val="24"/>
          <w:lang w:eastAsia="ru-RU"/>
        </w:rPr>
        <w:lastRenderedPageBreak/>
        <w:t xml:space="preserve">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14:paraId="39379204" w14:textId="77777777" w:rsidR="000C7FA7" w:rsidRPr="008839C9" w:rsidRDefault="000C7FA7" w:rsidP="000C7FA7">
      <w:pPr>
        <w:spacing w:after="0" w:line="240" w:lineRule="auto"/>
        <w:jc w:val="center"/>
        <w:rPr>
          <w:rFonts w:ascii="Times New Roman" w:eastAsia="Calibri" w:hAnsi="Times New Roman" w:cs="Times New Roman"/>
          <w:b/>
          <w:sz w:val="24"/>
          <w:szCs w:val="24"/>
        </w:rPr>
      </w:pPr>
    </w:p>
    <w:p w14:paraId="23E975E0" w14:textId="77777777" w:rsidR="000C7FA7" w:rsidRPr="008839C9" w:rsidRDefault="000C7FA7" w:rsidP="000C7FA7">
      <w:pPr>
        <w:spacing w:after="0" w:line="240" w:lineRule="auto"/>
        <w:jc w:val="center"/>
        <w:rPr>
          <w:rFonts w:ascii="Times New Roman" w:eastAsia="Calibri" w:hAnsi="Times New Roman" w:cs="Times New Roman"/>
          <w:b/>
          <w:sz w:val="24"/>
          <w:szCs w:val="24"/>
        </w:rPr>
      </w:pPr>
      <w:r w:rsidRPr="008839C9">
        <w:rPr>
          <w:rFonts w:ascii="Times New Roman" w:eastAsia="Calibri" w:hAnsi="Times New Roman" w:cs="Times New Roman"/>
          <w:b/>
          <w:sz w:val="24"/>
          <w:szCs w:val="24"/>
        </w:rPr>
        <w:t>3.Плата за размещение Объекта и порядок расчетов</w:t>
      </w:r>
    </w:p>
    <w:p w14:paraId="4E5BE4B8" w14:textId="77777777" w:rsidR="000C7FA7" w:rsidRPr="008839C9" w:rsidRDefault="000C7FA7" w:rsidP="000C7FA7">
      <w:pPr>
        <w:spacing w:after="0" w:line="240" w:lineRule="auto"/>
        <w:jc w:val="center"/>
        <w:rPr>
          <w:rFonts w:ascii="Times New Roman" w:eastAsia="Calibri" w:hAnsi="Times New Roman" w:cs="Times New Roman"/>
          <w:bCs/>
          <w:sz w:val="24"/>
          <w:szCs w:val="24"/>
        </w:rPr>
      </w:pPr>
    </w:p>
    <w:p w14:paraId="36625896" w14:textId="77777777" w:rsidR="000C7FA7" w:rsidRPr="002B1CCD" w:rsidRDefault="000C7FA7" w:rsidP="000C7FA7">
      <w:pPr>
        <w:spacing w:after="10" w:line="264" w:lineRule="auto"/>
        <w:ind w:firstLine="708"/>
        <w:jc w:val="both"/>
        <w:rPr>
          <w:rFonts w:ascii="Times New Roman" w:eastAsia="Times New Roman" w:hAnsi="Times New Roman" w:cs="Times New Roman"/>
          <w:sz w:val="24"/>
          <w:szCs w:val="24"/>
          <w:lang w:eastAsia="ru-RU"/>
        </w:rPr>
      </w:pPr>
      <w:r w:rsidRPr="008839C9">
        <w:rPr>
          <w:rFonts w:ascii="Times New Roman" w:eastAsia="Times New Roman" w:hAnsi="Times New Roman" w:cs="Times New Roman"/>
          <w:color w:val="000000"/>
          <w:sz w:val="24"/>
          <w:szCs w:val="24"/>
          <w:lang w:eastAsia="ru-RU"/>
        </w:rPr>
        <w:t xml:space="preserve">3.1. Плата за </w:t>
      </w:r>
      <w:r>
        <w:rPr>
          <w:rFonts w:ascii="Times New Roman" w:eastAsia="Times New Roman" w:hAnsi="Times New Roman" w:cs="Times New Roman"/>
          <w:color w:val="000000"/>
          <w:sz w:val="24"/>
          <w:szCs w:val="24"/>
          <w:lang w:eastAsia="ru-RU"/>
        </w:rPr>
        <w:t xml:space="preserve">весь период </w:t>
      </w:r>
      <w:r w:rsidRPr="008839C9">
        <w:rPr>
          <w:rFonts w:ascii="Times New Roman" w:eastAsia="Times New Roman" w:hAnsi="Times New Roman" w:cs="Times New Roman"/>
          <w:color w:val="000000"/>
          <w:sz w:val="24"/>
          <w:szCs w:val="24"/>
          <w:lang w:eastAsia="ru-RU"/>
        </w:rPr>
        <w:t>размещени</w:t>
      </w:r>
      <w:r>
        <w:rPr>
          <w:rFonts w:ascii="Times New Roman" w:eastAsia="Times New Roman" w:hAnsi="Times New Roman" w:cs="Times New Roman"/>
          <w:color w:val="000000"/>
          <w:sz w:val="24"/>
          <w:szCs w:val="24"/>
          <w:lang w:eastAsia="ru-RU"/>
        </w:rPr>
        <w:t>я</w:t>
      </w:r>
      <w:r w:rsidRPr="008839C9">
        <w:rPr>
          <w:rFonts w:ascii="Times New Roman" w:eastAsia="Times New Roman" w:hAnsi="Times New Roman" w:cs="Times New Roman"/>
          <w:color w:val="000000"/>
          <w:sz w:val="24"/>
          <w:szCs w:val="24"/>
          <w:lang w:eastAsia="ru-RU"/>
        </w:rPr>
        <w:t xml:space="preserve"> НТО устанавливается в размере </w:t>
      </w:r>
      <w:r>
        <w:rPr>
          <w:rFonts w:ascii="Times New Roman" w:eastAsia="Times New Roman" w:hAnsi="Times New Roman" w:cs="Times New Roman"/>
          <w:color w:val="000000"/>
          <w:sz w:val="24"/>
          <w:szCs w:val="24"/>
          <w:lang w:eastAsia="ru-RU"/>
        </w:rPr>
        <w:t>суммы рассчитанной в соответствии с Методикой определения начальной (минимальной) стоимости платы по договору на размещение нестационарного торгового объекта на территории городского округа город Стерлитамак республики Башкортостан, утвержденной решением Совета городского округа город Стерлитамак Республики Башкортостан «Об утверждении Положения о порядке размещения нестационарных торговых объектов на территории городского округа город Стерлитамак Республики Башкортостан» от 27.12.2023 № 5-3/33з</w:t>
      </w:r>
      <w:r w:rsidRPr="008839C9">
        <w:rPr>
          <w:rFonts w:ascii="Times New Roman" w:eastAsia="Times New Roman" w:hAnsi="Times New Roman" w:cs="Times New Roman"/>
          <w:color w:val="000000"/>
          <w:sz w:val="24"/>
          <w:szCs w:val="24"/>
          <w:lang w:eastAsia="ru-RU"/>
        </w:rPr>
        <w:t xml:space="preserve"> и составляет </w:t>
      </w:r>
      <w:r>
        <w:rPr>
          <w:rFonts w:ascii="Times New Roman" w:eastAsia="Times New Roman" w:hAnsi="Times New Roman" w:cs="Times New Roman"/>
          <w:b/>
          <w:bCs/>
          <w:color w:val="000000"/>
          <w:sz w:val="24"/>
          <w:szCs w:val="24"/>
          <w:lang w:eastAsia="ru-RU"/>
        </w:rPr>
        <w:t>_____________________</w:t>
      </w:r>
      <w:r>
        <w:rPr>
          <w:rFonts w:ascii="Times New Roman" w:eastAsia="Times New Roman" w:hAnsi="Times New Roman" w:cs="Times New Roman"/>
          <w:b/>
          <w:bCs/>
          <w:color w:val="000000"/>
          <w:sz w:val="24"/>
          <w:szCs w:val="24"/>
          <w:u w:val="single"/>
          <w:lang w:eastAsia="ru-RU"/>
        </w:rPr>
        <w:t xml:space="preserve"> </w:t>
      </w:r>
      <w:r w:rsidRPr="002D36B5">
        <w:rPr>
          <w:rFonts w:ascii="Times New Roman" w:eastAsia="Times New Roman" w:hAnsi="Times New Roman" w:cs="Times New Roman"/>
          <w:bCs/>
          <w:sz w:val="24"/>
          <w:szCs w:val="24"/>
          <w:u w:val="single"/>
          <w:lang w:eastAsia="ru-RU"/>
        </w:rPr>
        <w:t>(</w:t>
      </w:r>
      <w:r>
        <w:rPr>
          <w:rFonts w:ascii="Times New Roman" w:eastAsia="Times New Roman" w:hAnsi="Times New Roman" w:cs="Times New Roman"/>
          <w:bCs/>
          <w:sz w:val="24"/>
          <w:szCs w:val="24"/>
          <w:u w:val="single"/>
          <w:lang w:eastAsia="ru-RU"/>
        </w:rPr>
        <w:t>______________</w:t>
      </w:r>
      <w:r w:rsidRPr="002D36B5">
        <w:rPr>
          <w:rFonts w:ascii="Times New Roman" w:eastAsia="Times New Roman" w:hAnsi="Times New Roman" w:cs="Times New Roman"/>
          <w:bCs/>
          <w:sz w:val="24"/>
          <w:szCs w:val="24"/>
          <w:u w:val="single"/>
          <w:lang w:eastAsia="ru-RU"/>
        </w:rPr>
        <w:t>).</w:t>
      </w:r>
    </w:p>
    <w:p w14:paraId="75ED41FD" w14:textId="77777777" w:rsidR="000C7FA7" w:rsidRPr="008839C9" w:rsidRDefault="000C7FA7" w:rsidP="000C7FA7">
      <w:pPr>
        <w:spacing w:after="13" w:line="266" w:lineRule="auto"/>
        <w:ind w:right="56"/>
        <w:jc w:val="both"/>
        <w:rPr>
          <w:rFonts w:ascii="Times New Roman" w:eastAsia="Times New Roman" w:hAnsi="Times New Roman" w:cs="Times New Roman"/>
          <w:color w:val="000000"/>
          <w:sz w:val="24"/>
          <w:szCs w:val="24"/>
          <w:lang w:eastAsia="ru-RU"/>
        </w:rPr>
      </w:pPr>
    </w:p>
    <w:p w14:paraId="2A097C66" w14:textId="77777777" w:rsidR="000C7FA7" w:rsidRPr="008839C9" w:rsidRDefault="000C7FA7" w:rsidP="000C7FA7">
      <w:pPr>
        <w:spacing w:after="0" w:line="240" w:lineRule="auto"/>
        <w:ind w:firstLine="708"/>
        <w:jc w:val="both"/>
        <w:rPr>
          <w:rFonts w:ascii="Times New Roman" w:hAnsi="Times New Roman" w:cs="Times New Roman"/>
          <w:sz w:val="24"/>
          <w:szCs w:val="24"/>
        </w:rPr>
      </w:pPr>
      <w:r w:rsidRPr="008839C9">
        <w:rPr>
          <w:rFonts w:ascii="Times New Roman" w:hAnsi="Times New Roman" w:cs="Times New Roman"/>
          <w:sz w:val="24"/>
          <w:szCs w:val="24"/>
        </w:rPr>
        <w:t>3.2. Размер платы за право размещения Объекта устанавливается:</w:t>
      </w:r>
    </w:p>
    <w:p w14:paraId="48F627B3" w14:textId="77777777" w:rsidR="000C7FA7" w:rsidRPr="008839C9" w:rsidRDefault="000C7FA7" w:rsidP="000C7FA7">
      <w:pPr>
        <w:spacing w:after="0" w:line="240" w:lineRule="auto"/>
        <w:ind w:firstLine="708"/>
        <w:jc w:val="both"/>
        <w:rPr>
          <w:rFonts w:ascii="Times New Roman" w:hAnsi="Times New Roman" w:cs="Times New Roman"/>
          <w:sz w:val="24"/>
          <w:szCs w:val="24"/>
        </w:rPr>
      </w:pPr>
    </w:p>
    <w:tbl>
      <w:tblPr>
        <w:tblStyle w:val="11"/>
        <w:tblW w:w="0" w:type="auto"/>
        <w:tblLook w:val="04A0" w:firstRow="1" w:lastRow="0" w:firstColumn="1" w:lastColumn="0" w:noHBand="0" w:noVBand="1"/>
      </w:tblPr>
      <w:tblGrid>
        <w:gridCol w:w="5106"/>
        <w:gridCol w:w="5089"/>
      </w:tblGrid>
      <w:tr w:rsidR="000C7FA7" w:rsidRPr="008839C9" w14:paraId="3DBFFA9C" w14:textId="77777777" w:rsidTr="008A0DD4">
        <w:tc>
          <w:tcPr>
            <w:tcW w:w="5210" w:type="dxa"/>
            <w:tcBorders>
              <w:top w:val="single" w:sz="4" w:space="0" w:color="000000"/>
              <w:left w:val="single" w:sz="4" w:space="0" w:color="000000"/>
              <w:bottom w:val="single" w:sz="4" w:space="0" w:color="000000"/>
              <w:right w:val="single" w:sz="4" w:space="0" w:color="000000"/>
            </w:tcBorders>
            <w:hideMark/>
          </w:tcPr>
          <w:p w14:paraId="265DE548" w14:textId="77777777" w:rsidR="000C7FA7" w:rsidRPr="008839C9" w:rsidRDefault="000C7FA7" w:rsidP="008A0DD4">
            <w:pPr>
              <w:jc w:val="both"/>
              <w:rPr>
                <w:rFonts w:ascii="Times New Roman" w:hAnsi="Times New Roman"/>
                <w:sz w:val="24"/>
                <w:szCs w:val="24"/>
                <w:lang w:eastAsia="ru-RU"/>
              </w:rPr>
            </w:pPr>
            <w:r w:rsidRPr="008839C9">
              <w:rPr>
                <w:rFonts w:ascii="Times New Roman" w:hAnsi="Times New Roman"/>
                <w:sz w:val="24"/>
                <w:szCs w:val="24"/>
                <w:lang w:eastAsia="ru-RU"/>
              </w:rPr>
              <w:t>Адрес размещения</w:t>
            </w:r>
          </w:p>
        </w:tc>
        <w:tc>
          <w:tcPr>
            <w:tcW w:w="5211" w:type="dxa"/>
            <w:tcBorders>
              <w:top w:val="single" w:sz="4" w:space="0" w:color="000000"/>
              <w:left w:val="single" w:sz="4" w:space="0" w:color="000000"/>
              <w:bottom w:val="single" w:sz="4" w:space="0" w:color="000000"/>
              <w:right w:val="single" w:sz="4" w:space="0" w:color="000000"/>
            </w:tcBorders>
            <w:hideMark/>
          </w:tcPr>
          <w:p w14:paraId="7B31BA2B" w14:textId="77777777" w:rsidR="000C7FA7" w:rsidRPr="008839C9" w:rsidRDefault="000C7FA7" w:rsidP="008A0DD4">
            <w:pPr>
              <w:jc w:val="both"/>
              <w:rPr>
                <w:rFonts w:ascii="Times New Roman" w:hAnsi="Times New Roman"/>
                <w:sz w:val="24"/>
                <w:szCs w:val="24"/>
                <w:lang w:eastAsia="ru-RU"/>
              </w:rPr>
            </w:pPr>
            <w:r w:rsidRPr="008839C9">
              <w:rPr>
                <w:rFonts w:ascii="Times New Roman" w:hAnsi="Times New Roman"/>
                <w:sz w:val="24"/>
                <w:szCs w:val="24"/>
                <w:lang w:eastAsia="ru-RU"/>
              </w:rPr>
              <w:t>Плата в год</w:t>
            </w:r>
          </w:p>
        </w:tc>
      </w:tr>
      <w:tr w:rsidR="000C7FA7" w:rsidRPr="00A862A1" w14:paraId="03289DC9" w14:textId="77777777" w:rsidTr="008A0DD4">
        <w:tc>
          <w:tcPr>
            <w:tcW w:w="5210" w:type="dxa"/>
            <w:tcBorders>
              <w:top w:val="single" w:sz="4" w:space="0" w:color="000000"/>
              <w:left w:val="single" w:sz="4" w:space="0" w:color="000000"/>
              <w:bottom w:val="single" w:sz="4" w:space="0" w:color="000000"/>
              <w:right w:val="single" w:sz="4" w:space="0" w:color="000000"/>
            </w:tcBorders>
          </w:tcPr>
          <w:p w14:paraId="08FDF73C" w14:textId="77777777" w:rsidR="000C7FA7" w:rsidRPr="00A862A1" w:rsidRDefault="000C7FA7" w:rsidP="008A0DD4">
            <w:pPr>
              <w:rPr>
                <w:rFonts w:ascii="Times New Roman" w:hAnsi="Times New Roman"/>
                <w:b/>
                <w:bCs/>
                <w:color w:val="FF0000"/>
                <w:sz w:val="24"/>
                <w:szCs w:val="24"/>
                <w:lang w:eastAsia="ru-RU"/>
              </w:rPr>
            </w:pPr>
          </w:p>
        </w:tc>
        <w:tc>
          <w:tcPr>
            <w:tcW w:w="5211" w:type="dxa"/>
            <w:tcBorders>
              <w:top w:val="single" w:sz="4" w:space="0" w:color="000000"/>
              <w:left w:val="single" w:sz="4" w:space="0" w:color="000000"/>
              <w:bottom w:val="single" w:sz="4" w:space="0" w:color="000000"/>
              <w:right w:val="single" w:sz="4" w:space="0" w:color="000000"/>
            </w:tcBorders>
          </w:tcPr>
          <w:p w14:paraId="120273FE" w14:textId="77777777" w:rsidR="000C7FA7" w:rsidRPr="00A862A1" w:rsidRDefault="000C7FA7" w:rsidP="008A0DD4">
            <w:pPr>
              <w:jc w:val="both"/>
              <w:rPr>
                <w:rFonts w:ascii="Times New Roman" w:hAnsi="Times New Roman"/>
                <w:b/>
                <w:bCs/>
                <w:color w:val="FF0000"/>
                <w:sz w:val="24"/>
                <w:szCs w:val="24"/>
                <w:lang w:eastAsia="ru-RU"/>
              </w:rPr>
            </w:pPr>
          </w:p>
        </w:tc>
      </w:tr>
    </w:tbl>
    <w:p w14:paraId="4839D893" w14:textId="77777777" w:rsidR="000C7FA7" w:rsidRPr="008839C9" w:rsidRDefault="000C7FA7" w:rsidP="000C7FA7">
      <w:pPr>
        <w:spacing w:after="0" w:line="240" w:lineRule="auto"/>
        <w:ind w:firstLine="708"/>
        <w:jc w:val="both"/>
        <w:rPr>
          <w:rFonts w:ascii="Times New Roman" w:hAnsi="Times New Roman" w:cs="Times New Roman"/>
          <w:sz w:val="24"/>
          <w:szCs w:val="24"/>
        </w:rPr>
      </w:pPr>
      <w:r w:rsidRPr="008839C9">
        <w:rPr>
          <w:rFonts w:ascii="Times New Roman" w:hAnsi="Times New Roman" w:cs="Times New Roman"/>
          <w:sz w:val="24"/>
          <w:szCs w:val="24"/>
        </w:rPr>
        <w:t xml:space="preserve">на срок с </w:t>
      </w:r>
      <w:r>
        <w:rPr>
          <w:rFonts w:ascii="Times New Roman" w:hAnsi="Times New Roman" w:cs="Times New Roman"/>
          <w:sz w:val="24"/>
          <w:szCs w:val="24"/>
        </w:rPr>
        <w:t>__________</w:t>
      </w:r>
      <w:r w:rsidRPr="008839C9">
        <w:rPr>
          <w:rFonts w:ascii="Times New Roman" w:hAnsi="Times New Roman" w:cs="Times New Roman"/>
          <w:sz w:val="24"/>
          <w:szCs w:val="24"/>
        </w:rPr>
        <w:t xml:space="preserve"> по </w:t>
      </w:r>
      <w:r>
        <w:rPr>
          <w:rFonts w:ascii="Times New Roman" w:hAnsi="Times New Roman" w:cs="Times New Roman"/>
          <w:sz w:val="24"/>
          <w:szCs w:val="24"/>
        </w:rPr>
        <w:t>_______________</w:t>
      </w:r>
    </w:p>
    <w:p w14:paraId="6E364DDA" w14:textId="77777777" w:rsidR="000C7FA7" w:rsidRPr="008839C9" w:rsidRDefault="000C7FA7" w:rsidP="000C7FA7">
      <w:pPr>
        <w:spacing w:after="13" w:line="266" w:lineRule="auto"/>
        <w:ind w:right="56" w:firstLine="708"/>
        <w:jc w:val="both"/>
        <w:rPr>
          <w:rFonts w:ascii="Times New Roman" w:eastAsia="Times New Roman" w:hAnsi="Times New Roman" w:cs="Times New Roman"/>
          <w:color w:val="000000"/>
          <w:sz w:val="24"/>
          <w:szCs w:val="24"/>
          <w:lang w:eastAsia="ru-RU"/>
        </w:rPr>
      </w:pPr>
      <w:r w:rsidRPr="008839C9">
        <w:rPr>
          <w:rFonts w:ascii="Times New Roman" w:eastAsia="Times New Roman" w:hAnsi="Times New Roman" w:cs="Times New Roman"/>
          <w:color w:val="000000"/>
          <w:sz w:val="24"/>
          <w:szCs w:val="24"/>
          <w:lang w:eastAsia="ru-RU"/>
        </w:rPr>
        <w:t xml:space="preserve">3.3. Плата за размещение НТО производится Субъектом путем перечисления денежных средств на единый казначейский счет бюджета городского округа город Стерлитамак Республики Башкортостан. </w:t>
      </w:r>
      <w:r w:rsidRPr="008839C9">
        <w:rPr>
          <w:rFonts w:ascii="Times New Roman" w:hAnsi="Times New Roman" w:cs="Times New Roman"/>
          <w:sz w:val="24"/>
          <w:szCs w:val="24"/>
        </w:rPr>
        <w:t>Исчисление и уплата НДС в бюджет производится Субъектом самостоятельно в соответствии с действующим налоговым законодательством.</w:t>
      </w:r>
    </w:p>
    <w:p w14:paraId="34559BDB" w14:textId="77777777" w:rsidR="000C7FA7" w:rsidRPr="008839C9" w:rsidRDefault="000C7FA7" w:rsidP="000C7FA7">
      <w:pPr>
        <w:autoSpaceDE w:val="0"/>
        <w:autoSpaceDN w:val="0"/>
        <w:adjustRightInd w:val="0"/>
        <w:spacing w:after="0" w:line="240" w:lineRule="auto"/>
        <w:ind w:firstLine="708"/>
        <w:jc w:val="both"/>
        <w:outlineLvl w:val="1"/>
        <w:rPr>
          <w:rFonts w:ascii="Times New Roman" w:hAnsi="Times New Roman" w:cs="Times New Roman"/>
          <w:sz w:val="24"/>
          <w:szCs w:val="24"/>
        </w:rPr>
      </w:pPr>
      <w:r w:rsidRPr="008839C9">
        <w:rPr>
          <w:rFonts w:ascii="Times New Roman" w:hAnsi="Times New Roman" w:cs="Times New Roman"/>
          <w:sz w:val="24"/>
          <w:szCs w:val="24"/>
        </w:rPr>
        <w:t>3.4. Оплата по настоящему Договору производится путем перечисления денежных средств в бюджет городского округа город Стерлитамак Республики Башкортостан ежегодно равными частями от суммы, указанной в п. 3.1 в течении действия настоящего Договора не позднее 20 числа месяца следующего за месяцем заключения договора (согласно графику платежей) по следующим реквизитам:</w:t>
      </w:r>
    </w:p>
    <w:p w14:paraId="5348FD8B" w14:textId="77777777" w:rsidR="000C7FA7" w:rsidRPr="004B56F3" w:rsidRDefault="000C7FA7" w:rsidP="000C7FA7">
      <w:pPr>
        <w:spacing w:after="0"/>
        <w:jc w:val="both"/>
        <w:rPr>
          <w:rFonts w:ascii="Times New Roman" w:hAnsi="Times New Roman"/>
          <w:color w:val="000000"/>
          <w:sz w:val="24"/>
          <w:szCs w:val="24"/>
        </w:rPr>
      </w:pPr>
      <w:r w:rsidRPr="008839C9">
        <w:rPr>
          <w:rFonts w:ascii="Times New Roman" w:hAnsi="Times New Roman" w:cs="Times New Roman"/>
          <w:color w:val="000000"/>
          <w:sz w:val="24"/>
          <w:szCs w:val="24"/>
        </w:rPr>
        <w:tab/>
      </w:r>
      <w:r>
        <w:rPr>
          <w:rFonts w:ascii="Times New Roman" w:hAnsi="Times New Roman"/>
          <w:color w:val="000000"/>
          <w:sz w:val="24"/>
          <w:szCs w:val="24"/>
        </w:rPr>
        <w:t>Наименование получателя_____________________</w:t>
      </w:r>
    </w:p>
    <w:p w14:paraId="3233A74C" w14:textId="77777777" w:rsidR="000C7FA7" w:rsidRPr="004B56F3" w:rsidRDefault="000C7FA7" w:rsidP="000C7FA7">
      <w:pPr>
        <w:spacing w:after="0"/>
        <w:jc w:val="both"/>
        <w:rPr>
          <w:rFonts w:ascii="Times New Roman" w:hAnsi="Times New Roman"/>
          <w:color w:val="000000"/>
          <w:sz w:val="24"/>
          <w:szCs w:val="24"/>
        </w:rPr>
      </w:pPr>
      <w:r w:rsidRPr="004B56F3">
        <w:rPr>
          <w:rFonts w:ascii="Times New Roman" w:hAnsi="Times New Roman"/>
          <w:color w:val="000000"/>
          <w:sz w:val="24"/>
          <w:szCs w:val="24"/>
        </w:rPr>
        <w:tab/>
        <w:t>Номер казначейского счета</w:t>
      </w:r>
      <w:r>
        <w:rPr>
          <w:rFonts w:ascii="Times New Roman" w:hAnsi="Times New Roman"/>
          <w:color w:val="000000"/>
          <w:sz w:val="24"/>
          <w:szCs w:val="24"/>
        </w:rPr>
        <w:t>_____________________</w:t>
      </w:r>
      <w:r w:rsidRPr="004B56F3">
        <w:rPr>
          <w:rFonts w:ascii="Times New Roman" w:hAnsi="Times New Roman"/>
          <w:color w:val="000000"/>
          <w:sz w:val="24"/>
          <w:szCs w:val="24"/>
        </w:rPr>
        <w:t xml:space="preserve"> </w:t>
      </w:r>
    </w:p>
    <w:p w14:paraId="02A5D45F" w14:textId="77777777" w:rsidR="000C7FA7" w:rsidRPr="004B56F3" w:rsidRDefault="000C7FA7" w:rsidP="000C7FA7">
      <w:pPr>
        <w:spacing w:after="0"/>
        <w:jc w:val="both"/>
        <w:rPr>
          <w:rFonts w:ascii="Times New Roman" w:hAnsi="Times New Roman"/>
          <w:color w:val="000000"/>
          <w:sz w:val="24"/>
          <w:szCs w:val="24"/>
        </w:rPr>
      </w:pPr>
      <w:r w:rsidRPr="004B56F3">
        <w:rPr>
          <w:rFonts w:ascii="Times New Roman" w:hAnsi="Times New Roman"/>
          <w:color w:val="000000"/>
          <w:sz w:val="24"/>
          <w:szCs w:val="24"/>
        </w:rPr>
        <w:tab/>
        <w:t>Единый казначейский счет</w:t>
      </w:r>
      <w:r>
        <w:rPr>
          <w:rFonts w:ascii="Times New Roman" w:hAnsi="Times New Roman"/>
          <w:color w:val="000000"/>
          <w:sz w:val="24"/>
          <w:szCs w:val="24"/>
        </w:rPr>
        <w:t>______________________</w:t>
      </w:r>
      <w:r w:rsidRPr="004B56F3">
        <w:rPr>
          <w:rFonts w:ascii="Times New Roman" w:hAnsi="Times New Roman"/>
          <w:color w:val="000000"/>
          <w:sz w:val="24"/>
          <w:szCs w:val="24"/>
        </w:rPr>
        <w:t xml:space="preserve"> </w:t>
      </w:r>
    </w:p>
    <w:p w14:paraId="2ED0F81C" w14:textId="77777777" w:rsidR="000C7FA7" w:rsidRDefault="000C7FA7" w:rsidP="000C7FA7">
      <w:pPr>
        <w:spacing w:after="0"/>
        <w:jc w:val="both"/>
        <w:rPr>
          <w:rFonts w:ascii="Times New Roman" w:hAnsi="Times New Roman"/>
          <w:color w:val="000000"/>
          <w:sz w:val="24"/>
          <w:szCs w:val="24"/>
        </w:rPr>
      </w:pPr>
      <w:r w:rsidRPr="004B56F3">
        <w:rPr>
          <w:rFonts w:ascii="Times New Roman" w:hAnsi="Times New Roman"/>
          <w:color w:val="000000"/>
          <w:sz w:val="24"/>
          <w:szCs w:val="24"/>
        </w:rPr>
        <w:tab/>
        <w:t>ИНН / КПП</w:t>
      </w:r>
      <w:r>
        <w:rPr>
          <w:rFonts w:ascii="Times New Roman" w:hAnsi="Times New Roman"/>
          <w:color w:val="000000"/>
          <w:sz w:val="24"/>
          <w:szCs w:val="24"/>
        </w:rPr>
        <w:t>__________________________________</w:t>
      </w:r>
    </w:p>
    <w:p w14:paraId="21CB1B79" w14:textId="77777777" w:rsidR="000C7FA7" w:rsidRPr="004B56F3" w:rsidRDefault="000C7FA7" w:rsidP="000C7FA7">
      <w:pPr>
        <w:spacing w:after="0"/>
        <w:jc w:val="both"/>
        <w:rPr>
          <w:rFonts w:ascii="Times New Roman" w:hAnsi="Times New Roman"/>
          <w:color w:val="000000"/>
          <w:sz w:val="24"/>
          <w:szCs w:val="24"/>
        </w:rPr>
      </w:pPr>
      <w:r w:rsidRPr="004B56F3">
        <w:rPr>
          <w:rFonts w:ascii="Times New Roman" w:hAnsi="Times New Roman"/>
          <w:color w:val="000000"/>
          <w:sz w:val="24"/>
          <w:szCs w:val="24"/>
        </w:rPr>
        <w:tab/>
        <w:t xml:space="preserve">БИК </w:t>
      </w:r>
      <w:r>
        <w:rPr>
          <w:rFonts w:ascii="Times New Roman" w:hAnsi="Times New Roman"/>
          <w:color w:val="000000"/>
          <w:sz w:val="24"/>
          <w:szCs w:val="24"/>
        </w:rPr>
        <w:t>__________________________________</w:t>
      </w:r>
    </w:p>
    <w:p w14:paraId="07E9BE83" w14:textId="77777777" w:rsidR="000C7FA7" w:rsidRPr="004B56F3" w:rsidRDefault="000C7FA7" w:rsidP="000C7FA7">
      <w:pPr>
        <w:spacing w:after="0"/>
        <w:ind w:left="708"/>
        <w:jc w:val="both"/>
        <w:rPr>
          <w:rFonts w:ascii="Times New Roman" w:hAnsi="Times New Roman"/>
          <w:color w:val="000000"/>
          <w:sz w:val="24"/>
          <w:szCs w:val="24"/>
        </w:rPr>
      </w:pPr>
      <w:r w:rsidRPr="004B56F3">
        <w:rPr>
          <w:rFonts w:ascii="Times New Roman" w:hAnsi="Times New Roman"/>
          <w:color w:val="000000"/>
          <w:sz w:val="24"/>
          <w:szCs w:val="24"/>
        </w:rPr>
        <w:t>Наименован</w:t>
      </w:r>
      <w:r>
        <w:rPr>
          <w:rFonts w:ascii="Times New Roman" w:hAnsi="Times New Roman"/>
          <w:color w:val="000000"/>
          <w:sz w:val="24"/>
          <w:szCs w:val="24"/>
        </w:rPr>
        <w:t>ие банка получателя отделение ____________________________</w:t>
      </w:r>
    </w:p>
    <w:p w14:paraId="2D3E5AFE" w14:textId="77777777" w:rsidR="000C7FA7" w:rsidRPr="004B56F3" w:rsidRDefault="000C7FA7" w:rsidP="000C7FA7">
      <w:pPr>
        <w:spacing w:after="0"/>
        <w:jc w:val="both"/>
        <w:rPr>
          <w:rFonts w:ascii="Times New Roman" w:hAnsi="Times New Roman"/>
          <w:color w:val="000000"/>
          <w:sz w:val="24"/>
          <w:szCs w:val="24"/>
        </w:rPr>
      </w:pPr>
      <w:r>
        <w:rPr>
          <w:rFonts w:ascii="Times New Roman" w:hAnsi="Times New Roman"/>
          <w:color w:val="000000"/>
          <w:sz w:val="24"/>
          <w:szCs w:val="24"/>
        </w:rPr>
        <w:tab/>
        <w:t>ОКТМО ______________________________________</w:t>
      </w:r>
    </w:p>
    <w:p w14:paraId="4C358CFA" w14:textId="77777777" w:rsidR="000C7FA7" w:rsidRPr="004B56F3" w:rsidRDefault="000C7FA7" w:rsidP="000C7FA7">
      <w:pPr>
        <w:spacing w:after="0"/>
        <w:jc w:val="both"/>
        <w:rPr>
          <w:rFonts w:ascii="Times New Roman" w:hAnsi="Times New Roman"/>
          <w:color w:val="000000"/>
          <w:sz w:val="24"/>
          <w:szCs w:val="24"/>
        </w:rPr>
      </w:pPr>
      <w:r w:rsidRPr="004B56F3">
        <w:rPr>
          <w:rFonts w:ascii="Times New Roman" w:hAnsi="Times New Roman"/>
          <w:color w:val="000000"/>
          <w:sz w:val="24"/>
          <w:szCs w:val="24"/>
        </w:rPr>
        <w:tab/>
        <w:t xml:space="preserve">КБК </w:t>
      </w:r>
      <w:r>
        <w:rPr>
          <w:rFonts w:ascii="Times New Roman" w:hAnsi="Times New Roman"/>
          <w:color w:val="000000"/>
          <w:sz w:val="24"/>
          <w:szCs w:val="24"/>
        </w:rPr>
        <w:t>_________________________________________</w:t>
      </w:r>
    </w:p>
    <w:p w14:paraId="3D6E3055" w14:textId="77777777" w:rsidR="000C7FA7" w:rsidRPr="004B56F3" w:rsidRDefault="000C7FA7" w:rsidP="000C7FA7">
      <w:pPr>
        <w:suppressAutoHyphens/>
        <w:spacing w:after="0" w:line="240" w:lineRule="auto"/>
        <w:jc w:val="both"/>
        <w:rPr>
          <w:rFonts w:ascii="Times New Roman" w:hAnsi="Times New Roman"/>
        </w:rPr>
      </w:pPr>
      <w:r w:rsidRPr="004B56F3">
        <w:rPr>
          <w:rFonts w:ascii="Times New Roman" w:hAnsi="Times New Roman"/>
          <w:color w:val="000000"/>
          <w:sz w:val="24"/>
          <w:szCs w:val="24"/>
        </w:rPr>
        <w:tab/>
        <w:t xml:space="preserve">Назначение платежа указать: Плата по договору за размещение НТО </w:t>
      </w:r>
    </w:p>
    <w:p w14:paraId="4740FABB" w14:textId="77777777" w:rsidR="000C7FA7" w:rsidRPr="008839C9" w:rsidRDefault="000C7FA7" w:rsidP="000C7FA7">
      <w:pPr>
        <w:spacing w:after="0" w:line="240" w:lineRule="auto"/>
        <w:ind w:firstLine="708"/>
        <w:jc w:val="both"/>
        <w:rPr>
          <w:rFonts w:ascii="Times New Roman" w:hAnsi="Times New Roman" w:cs="Times New Roman"/>
          <w:sz w:val="24"/>
          <w:szCs w:val="24"/>
        </w:rPr>
      </w:pPr>
      <w:r w:rsidRPr="008839C9">
        <w:rPr>
          <w:rFonts w:ascii="Times New Roman" w:eastAsia="Times New Roman" w:hAnsi="Times New Roman" w:cs="Times New Roman"/>
          <w:color w:val="000000"/>
          <w:sz w:val="24"/>
          <w:szCs w:val="24"/>
          <w:lang w:eastAsia="ru-RU"/>
        </w:rPr>
        <w:t xml:space="preserve">Исполнением обязательств по оплате считается дата зачисления денежных средств на единый казначейский счет бюджета городского округа город Стерлитамак Республики Башкортостан. </w:t>
      </w:r>
      <w:r w:rsidRPr="008839C9">
        <w:rPr>
          <w:rFonts w:ascii="Times New Roman" w:hAnsi="Times New Roman" w:cs="Times New Roman"/>
          <w:sz w:val="24"/>
          <w:szCs w:val="24"/>
        </w:rPr>
        <w:t xml:space="preserve">Право на размещение нестационарного торгового объекта возникает с момента перечисления Субъектом денежных средств в соответствие с </w:t>
      </w:r>
      <w:r w:rsidRPr="008839C9">
        <w:rPr>
          <w:rFonts w:ascii="Times New Roman" w:hAnsi="Times New Roman" w:cs="Times New Roman"/>
          <w:bCs/>
          <w:sz w:val="24"/>
          <w:szCs w:val="24"/>
        </w:rPr>
        <w:t>п. 3.2. - 3.4.</w:t>
      </w:r>
      <w:r w:rsidRPr="008839C9">
        <w:rPr>
          <w:rFonts w:ascii="Times New Roman" w:hAnsi="Times New Roman" w:cs="Times New Roman"/>
          <w:sz w:val="24"/>
          <w:szCs w:val="24"/>
        </w:rPr>
        <w:t xml:space="preserve"> настоящего Договора.</w:t>
      </w:r>
    </w:p>
    <w:p w14:paraId="22DFA736" w14:textId="77777777" w:rsidR="000C7FA7" w:rsidRPr="008839C9" w:rsidRDefault="000C7FA7" w:rsidP="000C7FA7">
      <w:pPr>
        <w:spacing w:after="13" w:line="266" w:lineRule="auto"/>
        <w:ind w:right="56" w:firstLine="708"/>
        <w:jc w:val="both"/>
        <w:rPr>
          <w:rFonts w:ascii="Times New Roman" w:eastAsia="Times New Roman" w:hAnsi="Times New Roman" w:cs="Times New Roman"/>
          <w:color w:val="000000"/>
          <w:sz w:val="24"/>
          <w:szCs w:val="24"/>
          <w:lang w:eastAsia="ru-RU"/>
        </w:rPr>
      </w:pPr>
      <w:r w:rsidRPr="008839C9">
        <w:rPr>
          <w:rFonts w:ascii="Times New Roman" w:eastAsia="Times New Roman" w:hAnsi="Times New Roman" w:cs="Times New Roman"/>
          <w:color w:val="000000"/>
          <w:sz w:val="24"/>
          <w:szCs w:val="24"/>
          <w:lang w:eastAsia="ru-RU"/>
        </w:rPr>
        <w:t xml:space="preserve">Сумма платы за неполный календарный месяц рассчитывается пропорционально дням, входящим в данный неполный календарный месяц.  </w:t>
      </w:r>
    </w:p>
    <w:p w14:paraId="791E7CD5" w14:textId="77777777" w:rsidR="000C7FA7" w:rsidRPr="008839C9" w:rsidRDefault="000C7FA7" w:rsidP="000C7FA7">
      <w:pPr>
        <w:spacing w:after="13" w:line="266" w:lineRule="auto"/>
        <w:ind w:right="56" w:firstLine="708"/>
        <w:jc w:val="both"/>
        <w:rPr>
          <w:rFonts w:ascii="Times New Roman" w:eastAsia="Times New Roman" w:hAnsi="Times New Roman" w:cs="Times New Roman"/>
          <w:color w:val="000000"/>
          <w:sz w:val="24"/>
          <w:szCs w:val="24"/>
          <w:lang w:eastAsia="ru-RU"/>
        </w:rPr>
      </w:pPr>
      <w:r w:rsidRPr="008839C9">
        <w:rPr>
          <w:rFonts w:ascii="Times New Roman" w:eastAsia="Times New Roman" w:hAnsi="Times New Roman" w:cs="Times New Roman"/>
          <w:color w:val="000000"/>
          <w:sz w:val="24"/>
          <w:szCs w:val="24"/>
          <w:lang w:eastAsia="ru-RU"/>
        </w:rPr>
        <w:t xml:space="preserve">3.5. Подтверждением исполнения обязательства Субъекта по осуществлению оплаты по настоящему Договору является платежный документ с отметкой банка, представленный в Администрацию, а также факт зачисления денежных средств на единый казначейский счет бюджета городского округа город Стерлитамак Республики Башкортостан.  </w:t>
      </w:r>
    </w:p>
    <w:p w14:paraId="21A7FCC1" w14:textId="77777777" w:rsidR="000C7FA7" w:rsidRPr="008839C9" w:rsidRDefault="000C7FA7" w:rsidP="000C7FA7">
      <w:pPr>
        <w:spacing w:after="13" w:line="266" w:lineRule="auto"/>
        <w:ind w:right="56" w:firstLine="708"/>
        <w:jc w:val="both"/>
        <w:rPr>
          <w:rFonts w:ascii="Times New Roman" w:eastAsia="Times New Roman" w:hAnsi="Times New Roman" w:cs="Times New Roman"/>
          <w:color w:val="000000"/>
          <w:sz w:val="24"/>
          <w:szCs w:val="24"/>
          <w:lang w:eastAsia="ru-RU"/>
        </w:rPr>
      </w:pPr>
      <w:r w:rsidRPr="008839C9">
        <w:rPr>
          <w:rFonts w:ascii="Times New Roman" w:eastAsia="Times New Roman" w:hAnsi="Times New Roman" w:cs="Times New Roman"/>
          <w:color w:val="000000"/>
          <w:sz w:val="24"/>
          <w:szCs w:val="24"/>
          <w:lang w:eastAsia="ru-RU"/>
        </w:rPr>
        <w:t xml:space="preserve">3.6. Размер платы за размещение НТО может быть увеличен по инициативе Администрации не ранее чем через год после заключения настоящего Договора, но не чаще </w:t>
      </w:r>
      <w:r w:rsidRPr="008839C9">
        <w:rPr>
          <w:rFonts w:ascii="Times New Roman" w:eastAsia="Times New Roman" w:hAnsi="Times New Roman" w:cs="Times New Roman"/>
          <w:color w:val="000000"/>
          <w:sz w:val="24"/>
          <w:szCs w:val="24"/>
          <w:lang w:eastAsia="ru-RU"/>
        </w:rPr>
        <w:lastRenderedPageBreak/>
        <w:t xml:space="preserve">одного раза в год и не более чем на величину уровня инфляции, установленного законом Российской Федерации о федеральном бюджете.  </w:t>
      </w:r>
    </w:p>
    <w:p w14:paraId="449837E1" w14:textId="77777777" w:rsidR="000C7FA7" w:rsidRPr="008839C9" w:rsidRDefault="000C7FA7" w:rsidP="000C7FA7">
      <w:pPr>
        <w:spacing w:after="13" w:line="266" w:lineRule="auto"/>
        <w:ind w:right="56" w:firstLine="708"/>
        <w:jc w:val="both"/>
        <w:rPr>
          <w:rFonts w:ascii="Times New Roman" w:eastAsia="Times New Roman" w:hAnsi="Times New Roman" w:cs="Times New Roman"/>
          <w:color w:val="000000"/>
          <w:sz w:val="24"/>
          <w:szCs w:val="24"/>
          <w:lang w:eastAsia="ru-RU"/>
        </w:rPr>
      </w:pPr>
      <w:r w:rsidRPr="008839C9">
        <w:rPr>
          <w:rFonts w:ascii="Times New Roman" w:eastAsia="Times New Roman" w:hAnsi="Times New Roman" w:cs="Times New Roman"/>
          <w:color w:val="000000"/>
          <w:sz w:val="24"/>
          <w:szCs w:val="24"/>
          <w:lang w:eastAsia="ru-RU"/>
        </w:rPr>
        <w:t xml:space="preserve">3.7. В случае отказа или уклонения от оплаты Субъектом стоимости права по Договору в установленные сроки он несет ответственность в соответствии с законодательством Российской Федерации.  </w:t>
      </w:r>
    </w:p>
    <w:p w14:paraId="1EA47C52" w14:textId="77777777" w:rsidR="000C7FA7" w:rsidRPr="008839C9" w:rsidRDefault="000C7FA7" w:rsidP="000C7FA7">
      <w:pPr>
        <w:spacing w:after="13" w:line="266" w:lineRule="auto"/>
        <w:ind w:right="56" w:firstLine="708"/>
        <w:jc w:val="both"/>
        <w:rPr>
          <w:rFonts w:ascii="Times New Roman" w:eastAsia="Times New Roman" w:hAnsi="Times New Roman" w:cs="Times New Roman"/>
          <w:color w:val="000000"/>
          <w:sz w:val="24"/>
          <w:szCs w:val="24"/>
          <w:lang w:eastAsia="ru-RU"/>
        </w:rPr>
      </w:pPr>
      <w:r w:rsidRPr="008839C9">
        <w:rPr>
          <w:rFonts w:ascii="Times New Roman" w:eastAsia="Times New Roman" w:hAnsi="Times New Roman" w:cs="Times New Roman"/>
          <w:color w:val="000000"/>
          <w:sz w:val="24"/>
          <w:szCs w:val="24"/>
          <w:lang w:eastAsia="ru-RU"/>
        </w:rPr>
        <w:t xml:space="preserve">3.8. В случае нарушения Субъектом условий настоящего Договора, повлекшего досрочное расторжение настоящего Договора, сумма оплаты, установленная пунктом 3.1 настоящего Договора, Субъекту не возвращается.  </w:t>
      </w:r>
    </w:p>
    <w:p w14:paraId="27421781" w14:textId="77777777" w:rsidR="000C7FA7" w:rsidRPr="008839C9" w:rsidRDefault="000C7FA7" w:rsidP="000C7FA7">
      <w:pPr>
        <w:spacing w:after="13" w:line="266" w:lineRule="auto"/>
        <w:ind w:right="56" w:firstLine="708"/>
        <w:jc w:val="both"/>
        <w:rPr>
          <w:rFonts w:ascii="Times New Roman" w:eastAsia="Times New Roman" w:hAnsi="Times New Roman" w:cs="Times New Roman"/>
          <w:color w:val="000000"/>
          <w:sz w:val="24"/>
          <w:szCs w:val="24"/>
          <w:lang w:eastAsia="ru-RU"/>
        </w:rPr>
      </w:pPr>
      <w:r w:rsidRPr="008839C9">
        <w:rPr>
          <w:rFonts w:ascii="Times New Roman" w:eastAsia="Times New Roman" w:hAnsi="Times New Roman" w:cs="Times New Roman"/>
          <w:color w:val="000000"/>
          <w:sz w:val="24"/>
          <w:szCs w:val="24"/>
          <w:lang w:eastAsia="ru-RU"/>
        </w:rPr>
        <w:t xml:space="preserve">Субъект должен полностью оплатить за фактическое размещение НТО в случае досрочного расторжения настоящего Договора, окончания срока действия настоящего Договора в сумме, исчисляемой в соответствии с условиями договора. </w:t>
      </w:r>
    </w:p>
    <w:p w14:paraId="2D8C6ECE" w14:textId="77777777" w:rsidR="000C7FA7" w:rsidRPr="008839C9" w:rsidRDefault="000C7FA7" w:rsidP="000C7FA7">
      <w:pPr>
        <w:spacing w:after="13" w:line="266" w:lineRule="auto"/>
        <w:ind w:right="56" w:firstLine="708"/>
        <w:jc w:val="both"/>
        <w:rPr>
          <w:rFonts w:ascii="Times New Roman" w:eastAsia="Times New Roman" w:hAnsi="Times New Roman" w:cs="Times New Roman"/>
          <w:color w:val="000000"/>
          <w:sz w:val="24"/>
          <w:szCs w:val="24"/>
          <w:lang w:eastAsia="ru-RU"/>
        </w:rPr>
      </w:pPr>
      <w:r w:rsidRPr="008839C9">
        <w:rPr>
          <w:rFonts w:ascii="Times New Roman" w:eastAsia="Times New Roman" w:hAnsi="Times New Roman" w:cs="Times New Roman"/>
          <w:color w:val="000000"/>
          <w:sz w:val="24"/>
          <w:szCs w:val="24"/>
          <w:lang w:eastAsia="ru-RU"/>
        </w:rPr>
        <w:t xml:space="preserve">3.9. В случае ведения деятельности в НТО с нарушением пунктов </w:t>
      </w:r>
      <w:r w:rsidRPr="008839C9">
        <w:rPr>
          <w:rFonts w:ascii="Times New Roman" w:eastAsia="Times New Roman" w:hAnsi="Times New Roman" w:cs="Times New Roman"/>
          <w:sz w:val="24"/>
          <w:szCs w:val="24"/>
          <w:lang w:eastAsia="ru-RU"/>
        </w:rPr>
        <w:t xml:space="preserve">5.2.6. и 5.2.7. </w:t>
      </w:r>
      <w:r w:rsidRPr="008839C9">
        <w:rPr>
          <w:rFonts w:ascii="Times New Roman" w:eastAsia="Times New Roman" w:hAnsi="Times New Roman" w:cs="Times New Roman"/>
          <w:color w:val="000000"/>
          <w:sz w:val="24"/>
          <w:szCs w:val="24"/>
          <w:lang w:eastAsia="ru-RU"/>
        </w:rPr>
        <w:t xml:space="preserve">настоящего Договора, Хозяйствующий субъект уплачивает Уполномоченному органу штраф в размере 1% от цены договора, за каждый выявленный случай нарушения вышеуказанных пунктов настоящего Договора. </w:t>
      </w:r>
    </w:p>
    <w:p w14:paraId="7F839E7D" w14:textId="77777777" w:rsidR="000C7FA7" w:rsidRPr="008839C9" w:rsidRDefault="000C7FA7" w:rsidP="000C7FA7">
      <w:pPr>
        <w:spacing w:after="0" w:line="240" w:lineRule="auto"/>
        <w:jc w:val="center"/>
        <w:rPr>
          <w:rFonts w:ascii="Times New Roman" w:eastAsia="Calibri" w:hAnsi="Times New Roman" w:cs="Times New Roman"/>
          <w:bCs/>
          <w:sz w:val="24"/>
          <w:szCs w:val="24"/>
        </w:rPr>
      </w:pPr>
    </w:p>
    <w:p w14:paraId="77641073" w14:textId="77777777" w:rsidR="000C7FA7" w:rsidRPr="008839C9" w:rsidRDefault="000C7FA7" w:rsidP="000C7FA7">
      <w:pPr>
        <w:autoSpaceDE w:val="0"/>
        <w:autoSpaceDN w:val="0"/>
        <w:adjustRightInd w:val="0"/>
        <w:spacing w:after="0" w:line="240" w:lineRule="auto"/>
        <w:jc w:val="center"/>
        <w:rPr>
          <w:rFonts w:ascii="Times New Roman" w:hAnsi="Times New Roman" w:cs="Times New Roman"/>
          <w:b/>
          <w:sz w:val="24"/>
          <w:szCs w:val="24"/>
        </w:rPr>
      </w:pPr>
      <w:r w:rsidRPr="008839C9">
        <w:rPr>
          <w:rFonts w:ascii="Times New Roman" w:hAnsi="Times New Roman" w:cs="Times New Roman"/>
          <w:b/>
          <w:sz w:val="24"/>
          <w:szCs w:val="24"/>
        </w:rPr>
        <w:t>4. Условия размещения Объекта</w:t>
      </w:r>
    </w:p>
    <w:p w14:paraId="54D81379"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4.1. Субъект обязан использовать место размещения Объекта для целей, указанных в п. 1.2. настоящего Договора.</w:t>
      </w:r>
    </w:p>
    <w:p w14:paraId="006FE101"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4.2. Субъект не имеет право изменять место размещения, вид Объекта, специализацию и занимаемую площадь Объекта.</w:t>
      </w:r>
    </w:p>
    <w:p w14:paraId="5F1780E2" w14:textId="77777777" w:rsidR="000C7FA7"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4.3. Внешний вид Объекта должен соответствовать типовым архитектурным решениям, утвержденным постановлением администрации городского округа город Стерлитамак Республики Башкортостан, либо индивидуальному архитектурному решению, согласованному отделом архитектуры и градостроительства администрации городского округа город Стерлитамак Республики Башкортостан.</w:t>
      </w:r>
    </w:p>
    <w:p w14:paraId="7088902E"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4.4. Ответственность за эксплуатацию (содержание) Объекта и места его размещения несет Субъект.</w:t>
      </w:r>
    </w:p>
    <w:p w14:paraId="4210269A" w14:textId="77777777" w:rsidR="000C7FA7" w:rsidRPr="008839C9" w:rsidRDefault="000C7FA7" w:rsidP="000C7FA7">
      <w:pPr>
        <w:autoSpaceDE w:val="0"/>
        <w:autoSpaceDN w:val="0"/>
        <w:adjustRightInd w:val="0"/>
        <w:spacing w:after="0" w:line="240" w:lineRule="auto"/>
        <w:ind w:firstLine="709"/>
        <w:jc w:val="center"/>
        <w:rPr>
          <w:rFonts w:ascii="Times New Roman" w:hAnsi="Times New Roman" w:cs="Times New Roman"/>
          <w:b/>
          <w:sz w:val="24"/>
          <w:szCs w:val="24"/>
        </w:rPr>
      </w:pPr>
      <w:r w:rsidRPr="008839C9">
        <w:rPr>
          <w:rFonts w:ascii="Times New Roman" w:hAnsi="Times New Roman" w:cs="Times New Roman"/>
          <w:b/>
          <w:sz w:val="24"/>
          <w:szCs w:val="24"/>
        </w:rPr>
        <w:t>5. Права и обязанности Субъекта</w:t>
      </w:r>
    </w:p>
    <w:p w14:paraId="00A5BF63"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5.1. Субъект имеет право:</w:t>
      </w:r>
    </w:p>
    <w:p w14:paraId="71ABD97B"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5.1.1. Разместить Объект по адресу, указанному в пункте 1.2 настоящего Договора, в соответствии со Схемой.</w:t>
      </w:r>
    </w:p>
    <w:p w14:paraId="68C33D71"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5.1.2. Использовать Объект для осуществления деятельности в соответствии с градостроительным, земельным законодательством, санитарно-эпидемиологическими, экологическими, противопожарными и другими установленными федеральными законами требованиями.</w:t>
      </w:r>
    </w:p>
    <w:p w14:paraId="251903E0"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5.1.3. Субъект обладает иными правами, предусмотренными действующим законодательством РФ и настоящим Договором.</w:t>
      </w:r>
    </w:p>
    <w:p w14:paraId="4BB66A76"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5.2. Субъект обязан:</w:t>
      </w:r>
    </w:p>
    <w:p w14:paraId="301F12A6"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 xml:space="preserve">5.2.1. Разместить Объект в срок, не превышающий 60 календарных дней с даты заключения настоящего Договора, в месте, определенном Схемой, в соответствии с типовыми архитектурными решениями, утвержденными постановлением администрации городского округа город Стерлитамак Республики Башкортостан или индивидуальным архитектурным решением, согласованным отделом архитектуры и градостроительства администрации городского округа город Стерлитамак Республики Башкортостан. </w:t>
      </w:r>
    </w:p>
    <w:p w14:paraId="331B45B8"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5.2.2. Выполнять в полном объеме все условия настоящего Договора.</w:t>
      </w:r>
    </w:p>
    <w:p w14:paraId="384E6E66"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5.2.3. Своевременно вносить плату в соответствии с условиями настоящего Договора.</w:t>
      </w:r>
    </w:p>
    <w:p w14:paraId="33EE0EA1"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5.2.4. Сохранять место размещения, занимаемую площадь и вид Объекта в течение всего срока действия настоящего Договора.</w:t>
      </w:r>
    </w:p>
    <w:p w14:paraId="4EB40C95"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lastRenderedPageBreak/>
        <w:t>5.2.5. Не возводить здания, строения, сооружения и иные объекты капитального строительства, прочно связанные с земельным участком и относящиеся к недвижимому имуществу, в соответствии с действующим законодательством РФ.</w:t>
      </w:r>
    </w:p>
    <w:p w14:paraId="6C537EA7"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5.2.6. Осуществлять размещение и эксплуатацию Объекта, обеспечивать техническую оснащенность, условия приема, хранения и реализации товаров, условия для соблюдения личной гигиены в соответствии с установленными нормами, правилами и требованиями действующего законодательства, при этом не нарушая прав третьих лиц. Не допускать загрязнения, захламления места размещения НТО.</w:t>
      </w:r>
    </w:p>
    <w:p w14:paraId="5A2EB44B" w14:textId="77777777" w:rsidR="000C7FA7" w:rsidRPr="008839C9" w:rsidRDefault="000C7FA7" w:rsidP="000C7FA7">
      <w:pPr>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5.2.7. При осуществлении хозяйственной деятельности с использованием НТО обеспечить соблюдение правил благоустройства, правил торговли и правил оказания услуг общественного питания, строительных, экологических, санитарно-гигиенических, противопожарных правил, соблюдение покоя граждан и тишины в ночное время и иных норм действующего законодательства, обеспечить уход за внешним видом НТО: содержать в чистоте и порядке, своевременно красить и устранять повреждения на вывесках, конструктивных элементах, обеспечить вывоз мусора и иных отходов, образовавшихся в результате использования НТО, с заключением соответствующих договоров. Содержать Объект и прилегающую к нему территорию в надлежащем санитарном состоянии, производить уборку прилегающей к Объекту территории.</w:t>
      </w:r>
    </w:p>
    <w:p w14:paraId="4CC7832D"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5.2.8. Восстановить разрушенные и поврежденные асфальтные покрытия, зеленые насаждения, газоны, тротуары, произведенные при размещении Объекта или его использования.</w:t>
      </w:r>
    </w:p>
    <w:p w14:paraId="1D003EB3"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5.2.9. Не нарушать права землевладельцев, землепользователей, оформленные в установленном порядке.</w:t>
      </w:r>
    </w:p>
    <w:p w14:paraId="2D721B57"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5.2.10. Обеспечивать беспрепятственный доступ на место размещения Объекта представителям администрации для обследования соблюдения условий настоящего Договора.</w:t>
      </w:r>
    </w:p>
    <w:p w14:paraId="0D8FA8EF"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 xml:space="preserve">5.2.11. В случае досрочного расторжения Договора либо прекращения Договора по иным основаниям, а также по истечении срока Договора, указанного в п. 2.1 настоящего Договора, в течение 10 (десяти) дней за свой счет демонтировать Объект, привести место его размещения и прилегающую к объекту территорию в надлежащее состояние. </w:t>
      </w:r>
    </w:p>
    <w:p w14:paraId="5B508182" w14:textId="77777777" w:rsidR="000C7FA7"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5.2.12. Не допускать передачу прав по настоящему Договору третьим лицам для осуществления деятельности.</w:t>
      </w:r>
    </w:p>
    <w:p w14:paraId="3A854A45"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p>
    <w:p w14:paraId="267EFE14" w14:textId="77777777" w:rsidR="000C7FA7" w:rsidRPr="008839C9" w:rsidRDefault="000C7FA7" w:rsidP="000C7FA7">
      <w:pPr>
        <w:autoSpaceDE w:val="0"/>
        <w:autoSpaceDN w:val="0"/>
        <w:adjustRightInd w:val="0"/>
        <w:spacing w:after="0" w:line="240" w:lineRule="auto"/>
        <w:ind w:firstLine="709"/>
        <w:jc w:val="center"/>
        <w:rPr>
          <w:rFonts w:ascii="Times New Roman" w:hAnsi="Times New Roman" w:cs="Times New Roman"/>
          <w:b/>
          <w:sz w:val="24"/>
          <w:szCs w:val="24"/>
        </w:rPr>
      </w:pPr>
      <w:r w:rsidRPr="008839C9">
        <w:rPr>
          <w:rFonts w:ascii="Times New Roman" w:hAnsi="Times New Roman" w:cs="Times New Roman"/>
          <w:b/>
          <w:sz w:val="24"/>
          <w:szCs w:val="24"/>
        </w:rPr>
        <w:t>6. Права и обязанности Администрации</w:t>
      </w:r>
    </w:p>
    <w:p w14:paraId="70E603E7"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6.1. Администрация имеет право:</w:t>
      </w:r>
    </w:p>
    <w:p w14:paraId="4330AF6D"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6.1.1. Контролировать соблюдение Субъектом условий настоящего Договора.</w:t>
      </w:r>
    </w:p>
    <w:p w14:paraId="3DC6C1D6"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6.1.2. Требовать досрочного расторжения Договора и возмещения убытков в случае, если Субъект размещает Объект не в соответствии с условиями настоящего Договора.</w:t>
      </w:r>
    </w:p>
    <w:p w14:paraId="0D071566"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6.1.3. В любое время в одностороннем порядке (ст. 450.1 ГК РФ) отказаться от исполнения настоящего Договора, предупредив об этом Субъекта не менее чем за 5 дней, в случае нарушения условий настоящего Договора, по иным основаниям предусмотренным законодательством и иными нормативно-правовыми актами.</w:t>
      </w:r>
    </w:p>
    <w:p w14:paraId="63CC97AF"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6.1.5. Администрация обладает иными правами, предусмотренными действующим законодательством РФ, настоящим Договором и иными нормативно-правовыми актами.</w:t>
      </w:r>
    </w:p>
    <w:p w14:paraId="3AE4062B"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6.2. Администрация обязана:</w:t>
      </w:r>
    </w:p>
    <w:p w14:paraId="58CD612F"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6.2.1. Выполнять в полном объеме все условия настоящего Договора.</w:t>
      </w:r>
    </w:p>
    <w:p w14:paraId="5A161F70" w14:textId="77777777" w:rsidR="000C7FA7"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6.2.2. Не нарушать права Субъекта, предусмотренные законодательством РФ и настоящим Договором.</w:t>
      </w:r>
    </w:p>
    <w:p w14:paraId="1DC103F3"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p>
    <w:p w14:paraId="10C14936" w14:textId="77777777" w:rsidR="000C7FA7" w:rsidRPr="008839C9" w:rsidRDefault="000C7FA7" w:rsidP="000C7FA7">
      <w:pPr>
        <w:autoSpaceDE w:val="0"/>
        <w:autoSpaceDN w:val="0"/>
        <w:adjustRightInd w:val="0"/>
        <w:spacing w:after="0" w:line="240" w:lineRule="auto"/>
        <w:jc w:val="center"/>
        <w:rPr>
          <w:rFonts w:ascii="Times New Roman" w:hAnsi="Times New Roman" w:cs="Times New Roman"/>
          <w:b/>
          <w:sz w:val="24"/>
          <w:szCs w:val="24"/>
        </w:rPr>
      </w:pPr>
      <w:r w:rsidRPr="008839C9">
        <w:rPr>
          <w:rFonts w:ascii="Times New Roman" w:hAnsi="Times New Roman" w:cs="Times New Roman"/>
          <w:b/>
          <w:sz w:val="24"/>
          <w:szCs w:val="24"/>
        </w:rPr>
        <w:t>7. Ответственность сторон</w:t>
      </w:r>
    </w:p>
    <w:p w14:paraId="62225E7A"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7.1. За нарушение условий настоящего Договора стороны несут ответственность, предусмотренную действующим законодательством Российской Федерации и условиями настоящего Договора.</w:t>
      </w:r>
    </w:p>
    <w:p w14:paraId="5B8F618F"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 xml:space="preserve">7.2. При </w:t>
      </w:r>
      <w:r>
        <w:rPr>
          <w:rFonts w:ascii="Times New Roman" w:hAnsi="Times New Roman" w:cs="Times New Roman"/>
          <w:sz w:val="24"/>
          <w:szCs w:val="24"/>
        </w:rPr>
        <w:t xml:space="preserve">нарушении сроков оплаты стоимости платы по договору Субъект уплачивает администрации пени из расчёта 0,1% от размера невнесенной суммы за каждый календарный день </w:t>
      </w:r>
      <w:r>
        <w:rPr>
          <w:rFonts w:ascii="Times New Roman" w:hAnsi="Times New Roman" w:cs="Times New Roman"/>
          <w:sz w:val="24"/>
          <w:szCs w:val="24"/>
        </w:rPr>
        <w:lastRenderedPageBreak/>
        <w:t>просрочки до фактической оплаты или расторжения настоящего договора. Расторжение настоящего договора не освобождает Субъекта от уплаты пеней в случае, если расторжение произведено вследствие нарушения Субъектом своих обязательств по настоящему Договору.</w:t>
      </w:r>
    </w:p>
    <w:p w14:paraId="269E92BA"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 xml:space="preserve">7.3. За нарушения Субъектом обязательств, предусмотренных </w:t>
      </w:r>
      <w:proofErr w:type="spellStart"/>
      <w:r w:rsidRPr="008839C9">
        <w:rPr>
          <w:rFonts w:ascii="Times New Roman" w:hAnsi="Times New Roman" w:cs="Times New Roman"/>
          <w:sz w:val="24"/>
          <w:szCs w:val="24"/>
        </w:rPr>
        <w:t>п.п</w:t>
      </w:r>
      <w:proofErr w:type="spellEnd"/>
      <w:r w:rsidRPr="008839C9">
        <w:rPr>
          <w:rFonts w:ascii="Times New Roman" w:hAnsi="Times New Roman" w:cs="Times New Roman"/>
          <w:sz w:val="24"/>
          <w:szCs w:val="24"/>
        </w:rPr>
        <w:t>. 5.2.11 настоящего Договора, Объект считается самовольно установленным, а места их размещения подлежат освобождению в соответствии с законодательством.</w:t>
      </w:r>
    </w:p>
    <w:p w14:paraId="2C6FB300"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p>
    <w:p w14:paraId="5432E123" w14:textId="77777777" w:rsidR="000C7FA7" w:rsidRPr="008839C9" w:rsidRDefault="000C7FA7" w:rsidP="000C7FA7">
      <w:pPr>
        <w:autoSpaceDE w:val="0"/>
        <w:autoSpaceDN w:val="0"/>
        <w:adjustRightInd w:val="0"/>
        <w:spacing w:after="0" w:line="240" w:lineRule="auto"/>
        <w:jc w:val="center"/>
        <w:rPr>
          <w:rFonts w:ascii="Times New Roman" w:hAnsi="Times New Roman" w:cs="Times New Roman"/>
          <w:b/>
          <w:sz w:val="24"/>
          <w:szCs w:val="24"/>
        </w:rPr>
      </w:pPr>
      <w:r w:rsidRPr="008839C9">
        <w:rPr>
          <w:rFonts w:ascii="Times New Roman" w:hAnsi="Times New Roman" w:cs="Times New Roman"/>
          <w:b/>
          <w:sz w:val="24"/>
          <w:szCs w:val="24"/>
        </w:rPr>
        <w:t>8. Порядок урегулирования споров</w:t>
      </w:r>
    </w:p>
    <w:p w14:paraId="3EF3E943" w14:textId="77777777" w:rsidR="000C7FA7"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8.1. Все споры, возникающие по настоящему Договору, рассматриваются путем переговоров, в случае не достижения согласия в судебном порядке.</w:t>
      </w:r>
    </w:p>
    <w:p w14:paraId="2E48783F"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p>
    <w:p w14:paraId="2D39D89D" w14:textId="77777777" w:rsidR="000C7FA7" w:rsidRPr="008839C9" w:rsidRDefault="000C7FA7" w:rsidP="000C7FA7">
      <w:pPr>
        <w:widowControl w:val="0"/>
        <w:autoSpaceDE w:val="0"/>
        <w:autoSpaceDN w:val="0"/>
        <w:adjustRightInd w:val="0"/>
        <w:spacing w:after="0" w:line="240" w:lineRule="auto"/>
        <w:contextualSpacing/>
        <w:jc w:val="center"/>
        <w:rPr>
          <w:rFonts w:ascii="Times New Roman" w:hAnsi="Times New Roman" w:cs="Times New Roman"/>
          <w:b/>
          <w:sz w:val="24"/>
          <w:szCs w:val="24"/>
        </w:rPr>
      </w:pPr>
      <w:r w:rsidRPr="008839C9">
        <w:rPr>
          <w:rFonts w:ascii="Times New Roman" w:hAnsi="Times New Roman" w:cs="Times New Roman"/>
          <w:b/>
          <w:sz w:val="24"/>
          <w:szCs w:val="24"/>
        </w:rPr>
        <w:t>9.Изменение, расторжение и прекращение Договора</w:t>
      </w:r>
    </w:p>
    <w:p w14:paraId="1F37BCB4"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9.1. Настоящий Договор прекращает свое действие по истечении срока, установленного в п.2.1 настоящего Договора.</w:t>
      </w:r>
    </w:p>
    <w:p w14:paraId="384F0BAD"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9.2. Изменения и дополнения к условиям Договора действительны только тогда, когда они сделаны в письменной форме и подписаны уполномоченными представителями договаривающихся Сторон, за исключением случаев, упомянутых в Договоре.</w:t>
      </w:r>
    </w:p>
    <w:p w14:paraId="4B7FADDC"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 xml:space="preserve">9.3. </w:t>
      </w:r>
      <w:r w:rsidRPr="008839C9">
        <w:rPr>
          <w:rFonts w:ascii="Times New Roman" w:eastAsia="Times New Roman" w:hAnsi="Times New Roman" w:cs="Times New Roman"/>
          <w:sz w:val="24"/>
          <w:szCs w:val="24"/>
          <w:lang w:eastAsia="ru-RU"/>
        </w:rPr>
        <w:t>Администрация вправе досрочно в одностороннем порядке отказаться от исполнения настоящего договора по следующим основаниям</w:t>
      </w:r>
      <w:r w:rsidRPr="008839C9">
        <w:rPr>
          <w:rFonts w:ascii="Times New Roman" w:hAnsi="Times New Roman" w:cs="Times New Roman"/>
          <w:sz w:val="24"/>
          <w:szCs w:val="24"/>
        </w:rPr>
        <w:t>:</w:t>
      </w:r>
    </w:p>
    <w:p w14:paraId="7C3DABBB"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9.4.1. прекращение Субъектом торговли в установленном законом порядке своей деятельности;</w:t>
      </w:r>
    </w:p>
    <w:p w14:paraId="64F22AD4"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9.4.2. неосуществление Субъектом торговой деятельности через НТО на протяжении 90 календарных дней;</w:t>
      </w:r>
    </w:p>
    <w:p w14:paraId="3961F7A2"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9.4.3. выявление в течение срока действия Договора двух и более подтвержденных актами обследования НТО следующих фактов нарушений условий Договора:</w:t>
      </w:r>
    </w:p>
    <w:p w14:paraId="7E65DBE9"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-передача прав по договору третьим лицам;</w:t>
      </w:r>
    </w:p>
    <w:p w14:paraId="24B28696"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-неисполнение Субъектом торговли обязательства по соблюдению специализации НТО;</w:t>
      </w:r>
    </w:p>
    <w:p w14:paraId="6FE1F597"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 xml:space="preserve">-выявление несоответствия НТО </w:t>
      </w:r>
      <w:r>
        <w:rPr>
          <w:rFonts w:ascii="Times New Roman" w:hAnsi="Times New Roman" w:cs="Times New Roman"/>
          <w:sz w:val="24"/>
          <w:szCs w:val="24"/>
        </w:rPr>
        <w:t xml:space="preserve">утвержденному </w:t>
      </w:r>
      <w:r w:rsidRPr="008839C9">
        <w:rPr>
          <w:rFonts w:ascii="Times New Roman" w:hAnsi="Times New Roman" w:cs="Times New Roman"/>
          <w:sz w:val="24"/>
          <w:szCs w:val="24"/>
        </w:rPr>
        <w:t>проекту (эскизу),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14:paraId="4A979E89"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9.4.4. неисполнение Субъектом торговли обязательств по своевременному внесению платы по Договору просрочка по платежам более 2 месяцев после установленной даты;</w:t>
      </w:r>
    </w:p>
    <w:p w14:paraId="35A9D133"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9.4.5. несоответствие или самовольное изменение места размещения НТО утвержденной Схеме;</w:t>
      </w:r>
    </w:p>
    <w:p w14:paraId="4ECB6CCA"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9.4.6. принятие администрацией городского округа город Стерлитамак в установленном порядке следующих решений:</w:t>
      </w:r>
    </w:p>
    <w:p w14:paraId="6D19645C"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 об использовании территории, занимаемой НТО для целей, связанных с развитием улично-дорожной сети, размещением остановок городского общественного транспорта, организацией парковочных карманов;</w:t>
      </w:r>
    </w:p>
    <w:p w14:paraId="022C1B9B"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 о размещении объектов капитального строительства муниципального значения.</w:t>
      </w:r>
    </w:p>
    <w:p w14:paraId="712BB849"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9.5. В случае расторжения Договора по инициативе администрации, администрация городского округа город Стерлитамак РБ в течении 5 (пяти) рабочих дней направляет Субъекту соответствующее письменное уведомление почтовой связью и публикует соответствующее извещение на сайте администрации.</w:t>
      </w:r>
    </w:p>
    <w:p w14:paraId="3549C474"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9.6. Договор прекращается по основаниям и в порядке, которые предусмотрены законодательством РФ и настоящим Договором. Прекращение настоящего Договора не освобождает Субъекта от оплаты задолженности по платежам.</w:t>
      </w:r>
    </w:p>
    <w:p w14:paraId="6A027153"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 xml:space="preserve">9.7. О форс-мажорных обстоятельствах (действия непреодолимой силы, которые не зависят от воли сторон) каждая из Сторон обязана немедленно в письменной форме известить другую Сторону по настоящему Договору. При продолжительности форс-мажорных обстоятельств свыше 3 (трех) месяцев или при не устранении последствий этих обстоятельств в течение 3 (трех) </w:t>
      </w:r>
      <w:r w:rsidRPr="008839C9">
        <w:rPr>
          <w:rFonts w:ascii="Times New Roman" w:hAnsi="Times New Roman" w:cs="Times New Roman"/>
          <w:sz w:val="24"/>
          <w:szCs w:val="24"/>
        </w:rPr>
        <w:lastRenderedPageBreak/>
        <w:t xml:space="preserve">месяцев Стороны должны встретиться для выработки взаимоприемлемого решения, связанного с продолжением настоящего Договора. </w:t>
      </w:r>
    </w:p>
    <w:p w14:paraId="7AC27F86"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p>
    <w:p w14:paraId="12A339FC" w14:textId="77777777" w:rsidR="000C7FA7" w:rsidRPr="008839C9" w:rsidRDefault="000C7FA7" w:rsidP="000C7FA7">
      <w:pPr>
        <w:autoSpaceDE w:val="0"/>
        <w:autoSpaceDN w:val="0"/>
        <w:adjustRightInd w:val="0"/>
        <w:spacing w:after="0" w:line="240" w:lineRule="auto"/>
        <w:jc w:val="center"/>
        <w:rPr>
          <w:rFonts w:ascii="Times New Roman" w:hAnsi="Times New Roman" w:cs="Times New Roman"/>
          <w:b/>
          <w:sz w:val="24"/>
          <w:szCs w:val="24"/>
        </w:rPr>
      </w:pPr>
      <w:r w:rsidRPr="008839C9">
        <w:rPr>
          <w:rFonts w:ascii="Times New Roman" w:hAnsi="Times New Roman" w:cs="Times New Roman"/>
          <w:b/>
          <w:sz w:val="24"/>
          <w:szCs w:val="24"/>
        </w:rPr>
        <w:t>10. Заключительные положения</w:t>
      </w:r>
    </w:p>
    <w:p w14:paraId="1AF4273B"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r w:rsidRPr="008839C9">
        <w:rPr>
          <w:rFonts w:ascii="Times New Roman" w:hAnsi="Times New Roman" w:cs="Times New Roman"/>
          <w:sz w:val="24"/>
          <w:szCs w:val="24"/>
        </w:rPr>
        <w:t>10.1. Настоящий Договор составлен в двух экземплярах, имеющих одинаковую юридическую силу. Подписанные тексты Договора хранятся по одному экземпляру у Администрации и Субъекта.</w:t>
      </w:r>
    </w:p>
    <w:p w14:paraId="2391BC21" w14:textId="77777777" w:rsidR="000C7FA7" w:rsidRPr="008839C9" w:rsidRDefault="000C7FA7" w:rsidP="000C7FA7">
      <w:pPr>
        <w:autoSpaceDE w:val="0"/>
        <w:autoSpaceDN w:val="0"/>
        <w:adjustRightInd w:val="0"/>
        <w:spacing w:after="0" w:line="240" w:lineRule="auto"/>
        <w:ind w:firstLine="709"/>
        <w:jc w:val="both"/>
        <w:rPr>
          <w:rFonts w:ascii="Times New Roman" w:hAnsi="Times New Roman" w:cs="Times New Roman"/>
          <w:sz w:val="24"/>
          <w:szCs w:val="24"/>
        </w:rPr>
      </w:pPr>
    </w:p>
    <w:p w14:paraId="28EB1296" w14:textId="77777777" w:rsidR="000C7FA7" w:rsidRPr="008839C9" w:rsidRDefault="000C7FA7" w:rsidP="000C7FA7">
      <w:pPr>
        <w:autoSpaceDE w:val="0"/>
        <w:autoSpaceDN w:val="0"/>
        <w:adjustRightInd w:val="0"/>
        <w:spacing w:after="0" w:line="240" w:lineRule="auto"/>
        <w:jc w:val="center"/>
        <w:rPr>
          <w:rFonts w:ascii="Times New Roman" w:hAnsi="Times New Roman" w:cs="Times New Roman"/>
          <w:b/>
          <w:sz w:val="24"/>
          <w:szCs w:val="24"/>
        </w:rPr>
      </w:pPr>
      <w:r w:rsidRPr="008839C9">
        <w:rPr>
          <w:rFonts w:ascii="Times New Roman" w:hAnsi="Times New Roman" w:cs="Times New Roman"/>
          <w:b/>
          <w:sz w:val="24"/>
          <w:szCs w:val="24"/>
        </w:rPr>
        <w:t>11. Юридические адреса, реквизиты и подписи сторон</w:t>
      </w:r>
    </w:p>
    <w:tbl>
      <w:tblPr>
        <w:tblW w:w="10230" w:type="dxa"/>
        <w:tblLayout w:type="fixed"/>
        <w:tblLook w:val="04A0" w:firstRow="1" w:lastRow="0" w:firstColumn="1" w:lastColumn="0" w:noHBand="0" w:noVBand="1"/>
      </w:tblPr>
      <w:tblGrid>
        <w:gridCol w:w="5554"/>
        <w:gridCol w:w="4676"/>
      </w:tblGrid>
      <w:tr w:rsidR="000C7FA7" w:rsidRPr="008839C9" w14:paraId="7A40648B" w14:textId="77777777" w:rsidTr="008A0DD4">
        <w:tc>
          <w:tcPr>
            <w:tcW w:w="5554" w:type="dxa"/>
          </w:tcPr>
          <w:p w14:paraId="5D34BABD" w14:textId="77777777" w:rsidR="000C7FA7" w:rsidRPr="008839C9" w:rsidRDefault="000C7FA7" w:rsidP="008A0DD4">
            <w:pPr>
              <w:snapToGrid w:val="0"/>
              <w:spacing w:after="0" w:line="240" w:lineRule="auto"/>
              <w:jc w:val="center"/>
              <w:rPr>
                <w:rFonts w:ascii="Times New Roman" w:hAnsi="Times New Roman" w:cs="Times New Roman"/>
                <w:b/>
                <w:bCs/>
                <w:sz w:val="24"/>
                <w:szCs w:val="24"/>
              </w:rPr>
            </w:pPr>
          </w:p>
        </w:tc>
        <w:tc>
          <w:tcPr>
            <w:tcW w:w="4676" w:type="dxa"/>
          </w:tcPr>
          <w:p w14:paraId="4AECD1FB" w14:textId="77777777" w:rsidR="000C7FA7" w:rsidRPr="008839C9" w:rsidRDefault="000C7FA7" w:rsidP="008A0DD4">
            <w:pPr>
              <w:snapToGrid w:val="0"/>
              <w:spacing w:after="0" w:line="240" w:lineRule="auto"/>
              <w:jc w:val="center"/>
              <w:rPr>
                <w:rFonts w:ascii="Times New Roman" w:hAnsi="Times New Roman" w:cs="Times New Roman"/>
                <w:b/>
                <w:bCs/>
                <w:sz w:val="24"/>
                <w:szCs w:val="24"/>
              </w:rPr>
            </w:pPr>
          </w:p>
        </w:tc>
      </w:tr>
    </w:tbl>
    <w:p w14:paraId="135E2AF3" w14:textId="77777777" w:rsidR="000C7FA7" w:rsidRPr="008839C9" w:rsidRDefault="000C7FA7" w:rsidP="000C7FA7">
      <w:pPr>
        <w:autoSpaceDE w:val="0"/>
        <w:autoSpaceDN w:val="0"/>
        <w:adjustRightInd w:val="0"/>
        <w:spacing w:after="0"/>
        <w:jc w:val="both"/>
        <w:rPr>
          <w:rFonts w:ascii="Times New Roman" w:eastAsia="Times New Roman" w:hAnsi="Times New Roman" w:cs="Times New Roman"/>
          <w:sz w:val="24"/>
          <w:szCs w:val="24"/>
        </w:rPr>
      </w:pPr>
    </w:p>
    <w:tbl>
      <w:tblPr>
        <w:tblpPr w:leftFromText="180" w:rightFromText="180" w:vertAnchor="text" w:horzAnchor="margin" w:tblpX="392" w:tblpY="274"/>
        <w:tblW w:w="10031" w:type="dxa"/>
        <w:tblLayout w:type="fixed"/>
        <w:tblLook w:val="0000" w:firstRow="0" w:lastRow="0" w:firstColumn="0" w:lastColumn="0" w:noHBand="0" w:noVBand="0"/>
      </w:tblPr>
      <w:tblGrid>
        <w:gridCol w:w="5070"/>
        <w:gridCol w:w="4961"/>
      </w:tblGrid>
      <w:tr w:rsidR="000C7FA7" w:rsidRPr="004D1F1C" w14:paraId="0790AF13" w14:textId="77777777" w:rsidTr="008A0DD4">
        <w:tc>
          <w:tcPr>
            <w:tcW w:w="5070" w:type="dxa"/>
          </w:tcPr>
          <w:p w14:paraId="1EA268E6" w14:textId="77777777" w:rsidR="000C7FA7" w:rsidRPr="004D1F1C" w:rsidRDefault="000C7FA7" w:rsidP="008A0DD4">
            <w:pPr>
              <w:pStyle w:val="a7"/>
              <w:snapToGrid w:val="0"/>
              <w:spacing w:after="0"/>
              <w:jc w:val="center"/>
              <w:rPr>
                <w:b/>
                <w:bCs/>
                <w:sz w:val="24"/>
              </w:rPr>
            </w:pPr>
            <w:r w:rsidRPr="004D1F1C">
              <w:rPr>
                <w:b/>
                <w:bCs/>
                <w:sz w:val="24"/>
              </w:rPr>
              <w:t>«Администрация»</w:t>
            </w:r>
          </w:p>
        </w:tc>
        <w:tc>
          <w:tcPr>
            <w:tcW w:w="4961" w:type="dxa"/>
          </w:tcPr>
          <w:p w14:paraId="579EF102" w14:textId="77777777" w:rsidR="000C7FA7" w:rsidRPr="004D1F1C" w:rsidRDefault="000C7FA7" w:rsidP="008A0DD4">
            <w:pPr>
              <w:pStyle w:val="a7"/>
              <w:snapToGrid w:val="0"/>
              <w:spacing w:after="0"/>
              <w:jc w:val="center"/>
              <w:rPr>
                <w:b/>
                <w:bCs/>
                <w:sz w:val="24"/>
              </w:rPr>
            </w:pPr>
            <w:r w:rsidRPr="004D1F1C">
              <w:rPr>
                <w:b/>
                <w:bCs/>
                <w:sz w:val="24"/>
              </w:rPr>
              <w:t>«Субъект»</w:t>
            </w:r>
          </w:p>
        </w:tc>
      </w:tr>
    </w:tbl>
    <w:tbl>
      <w:tblPr>
        <w:tblW w:w="10232" w:type="dxa"/>
        <w:tblInd w:w="365" w:type="dxa"/>
        <w:tblLayout w:type="fixed"/>
        <w:tblLook w:val="0000" w:firstRow="0" w:lastRow="0" w:firstColumn="0" w:lastColumn="0" w:noHBand="0" w:noVBand="0"/>
      </w:tblPr>
      <w:tblGrid>
        <w:gridCol w:w="5555"/>
        <w:gridCol w:w="4677"/>
      </w:tblGrid>
      <w:tr w:rsidR="00BF2DF6" w:rsidRPr="003B3AD7" w14:paraId="0EEA3945" w14:textId="77777777" w:rsidTr="008A0DD4">
        <w:tc>
          <w:tcPr>
            <w:tcW w:w="5555" w:type="dxa"/>
          </w:tcPr>
          <w:p w14:paraId="54991B1B" w14:textId="77777777" w:rsidR="00BF2DF6" w:rsidRPr="003B3AD7" w:rsidRDefault="00BF2DF6" w:rsidP="008A0DD4">
            <w:pPr>
              <w:pStyle w:val="a7"/>
              <w:snapToGrid w:val="0"/>
              <w:spacing w:after="0"/>
              <w:jc w:val="center"/>
              <w:rPr>
                <w:b/>
                <w:bCs/>
                <w:szCs w:val="28"/>
              </w:rPr>
            </w:pPr>
          </w:p>
        </w:tc>
        <w:tc>
          <w:tcPr>
            <w:tcW w:w="4677" w:type="dxa"/>
          </w:tcPr>
          <w:p w14:paraId="10B1C549" w14:textId="77777777" w:rsidR="00BF2DF6" w:rsidRPr="003B3AD7" w:rsidRDefault="00BF2DF6" w:rsidP="008A0DD4">
            <w:pPr>
              <w:pStyle w:val="a7"/>
              <w:snapToGrid w:val="0"/>
              <w:spacing w:after="0"/>
              <w:jc w:val="center"/>
              <w:rPr>
                <w:b/>
                <w:bCs/>
                <w:szCs w:val="28"/>
              </w:rPr>
            </w:pPr>
          </w:p>
        </w:tc>
      </w:tr>
      <w:tr w:rsidR="00BF2DF6" w:rsidRPr="003B3AD7" w14:paraId="0696D44B" w14:textId="77777777" w:rsidTr="008A0DD4">
        <w:trPr>
          <w:trHeight w:val="798"/>
        </w:trPr>
        <w:tc>
          <w:tcPr>
            <w:tcW w:w="5555" w:type="dxa"/>
          </w:tcPr>
          <w:p w14:paraId="4AA3C4F0" w14:textId="77777777" w:rsidR="00BF2DF6" w:rsidRPr="00BF2DF6" w:rsidRDefault="00BF2DF6" w:rsidP="008A0DD4">
            <w:pPr>
              <w:pStyle w:val="a7"/>
              <w:snapToGrid w:val="0"/>
              <w:spacing w:after="0"/>
              <w:rPr>
                <w:sz w:val="24"/>
              </w:rPr>
            </w:pPr>
            <w:r w:rsidRPr="00BF2DF6">
              <w:rPr>
                <w:sz w:val="24"/>
              </w:rPr>
              <w:t>заместитель главы администрации городского округа город Стерлитамак Республики Башкортостан_____</w:t>
            </w:r>
            <w:r>
              <w:rPr>
                <w:sz w:val="24"/>
              </w:rPr>
              <w:t>___________________</w:t>
            </w:r>
            <w:r w:rsidRPr="00BF2DF6">
              <w:rPr>
                <w:sz w:val="24"/>
              </w:rPr>
              <w:t xml:space="preserve">______ </w:t>
            </w:r>
          </w:p>
          <w:p w14:paraId="07C6FFDC" w14:textId="77777777" w:rsidR="00BF2DF6" w:rsidRDefault="00BF2DF6" w:rsidP="008A0DD4">
            <w:pPr>
              <w:pStyle w:val="a7"/>
              <w:spacing w:after="0"/>
              <w:rPr>
                <w:i/>
                <w:sz w:val="24"/>
              </w:rPr>
            </w:pPr>
            <w:r w:rsidRPr="00BF2DF6">
              <w:rPr>
                <w:i/>
                <w:sz w:val="24"/>
              </w:rPr>
              <w:t xml:space="preserve"> (подпись)</w:t>
            </w:r>
          </w:p>
          <w:p w14:paraId="78525823" w14:textId="77777777" w:rsidR="00BF2DF6" w:rsidRPr="00BF2DF6" w:rsidRDefault="00BF2DF6" w:rsidP="008A0DD4">
            <w:pPr>
              <w:pStyle w:val="a7"/>
              <w:spacing w:after="0"/>
              <w:rPr>
                <w:i/>
                <w:sz w:val="24"/>
              </w:rPr>
            </w:pPr>
          </w:p>
          <w:p w14:paraId="0A0C1FEB" w14:textId="77777777" w:rsidR="00BF2DF6" w:rsidRPr="00BF2DF6" w:rsidRDefault="00BF2DF6" w:rsidP="008A0DD4">
            <w:pPr>
              <w:pStyle w:val="a7"/>
              <w:spacing w:after="0"/>
              <w:rPr>
                <w:sz w:val="24"/>
              </w:rPr>
            </w:pPr>
            <w:proofErr w:type="spellStart"/>
            <w:r>
              <w:rPr>
                <w:sz w:val="24"/>
              </w:rPr>
              <w:t>м.п</w:t>
            </w:r>
            <w:proofErr w:type="spellEnd"/>
            <w:r>
              <w:rPr>
                <w:sz w:val="24"/>
              </w:rPr>
              <w:t>. при наличии</w:t>
            </w:r>
            <w:r w:rsidRPr="00BF2DF6">
              <w:rPr>
                <w:sz w:val="24"/>
              </w:rPr>
              <w:t xml:space="preserve">                                                                </w:t>
            </w:r>
          </w:p>
        </w:tc>
        <w:tc>
          <w:tcPr>
            <w:tcW w:w="4677" w:type="dxa"/>
          </w:tcPr>
          <w:p w14:paraId="0E312EC0" w14:textId="77777777" w:rsidR="00BF2DF6" w:rsidRDefault="00BF2DF6" w:rsidP="008A0DD4">
            <w:pPr>
              <w:pStyle w:val="a7"/>
              <w:spacing w:after="0"/>
              <w:rPr>
                <w:sz w:val="24"/>
              </w:rPr>
            </w:pPr>
          </w:p>
          <w:p w14:paraId="0FDB2DF5" w14:textId="77777777" w:rsidR="00BF2DF6" w:rsidRPr="00BF2DF6" w:rsidRDefault="00BF2DF6" w:rsidP="008A0DD4">
            <w:pPr>
              <w:pStyle w:val="a7"/>
              <w:spacing w:after="0"/>
              <w:rPr>
                <w:sz w:val="24"/>
              </w:rPr>
            </w:pPr>
          </w:p>
          <w:p w14:paraId="667EB7F0" w14:textId="77777777" w:rsidR="00BF2DF6" w:rsidRPr="00BF2DF6" w:rsidRDefault="00BF2DF6" w:rsidP="008A0DD4">
            <w:pPr>
              <w:pStyle w:val="a7"/>
              <w:spacing w:after="0"/>
              <w:ind w:firstLine="247"/>
              <w:rPr>
                <w:sz w:val="24"/>
              </w:rPr>
            </w:pPr>
            <w:r w:rsidRPr="00BF2DF6">
              <w:rPr>
                <w:sz w:val="24"/>
              </w:rPr>
              <w:t xml:space="preserve">                    _______________________</w:t>
            </w:r>
          </w:p>
          <w:p w14:paraId="26636B46" w14:textId="77777777" w:rsidR="00BF2DF6" w:rsidRPr="00BF2DF6" w:rsidRDefault="00BF2DF6" w:rsidP="008A0DD4">
            <w:pPr>
              <w:pStyle w:val="a7"/>
              <w:spacing w:after="0"/>
              <w:ind w:firstLine="247"/>
              <w:rPr>
                <w:i/>
                <w:iCs/>
                <w:sz w:val="24"/>
              </w:rPr>
            </w:pPr>
            <w:r w:rsidRPr="00BF2DF6">
              <w:rPr>
                <w:i/>
                <w:iCs/>
                <w:sz w:val="24"/>
              </w:rPr>
              <w:t xml:space="preserve">                                     (подпись)</w:t>
            </w:r>
          </w:p>
          <w:p w14:paraId="4F172449" w14:textId="77777777" w:rsidR="00BF2DF6" w:rsidRPr="00BF2DF6" w:rsidRDefault="00BF2DF6" w:rsidP="008A0DD4">
            <w:pPr>
              <w:pStyle w:val="a7"/>
              <w:spacing w:after="0"/>
              <w:ind w:firstLine="247"/>
              <w:rPr>
                <w:i/>
                <w:iCs/>
                <w:sz w:val="24"/>
              </w:rPr>
            </w:pPr>
          </w:p>
          <w:p w14:paraId="45D7E5C7" w14:textId="77777777" w:rsidR="00BF2DF6" w:rsidRPr="00BF2DF6" w:rsidRDefault="00BF2DF6" w:rsidP="008A0DD4">
            <w:pPr>
              <w:pStyle w:val="a7"/>
              <w:spacing w:after="0"/>
              <w:ind w:firstLine="247"/>
              <w:rPr>
                <w:sz w:val="24"/>
              </w:rPr>
            </w:pPr>
            <w:r w:rsidRPr="00BF2DF6">
              <w:rPr>
                <w:sz w:val="24"/>
              </w:rPr>
              <w:t xml:space="preserve">    </w:t>
            </w:r>
            <w:proofErr w:type="spellStart"/>
            <w:r w:rsidRPr="00BF2DF6">
              <w:rPr>
                <w:sz w:val="24"/>
              </w:rPr>
              <w:t>м.п</w:t>
            </w:r>
            <w:proofErr w:type="spellEnd"/>
            <w:r w:rsidRPr="00BF2DF6">
              <w:rPr>
                <w:sz w:val="24"/>
              </w:rPr>
              <w:t>. при наличии</w:t>
            </w:r>
          </w:p>
        </w:tc>
      </w:tr>
    </w:tbl>
    <w:p w14:paraId="635B0248" w14:textId="77777777" w:rsidR="000C7FA7" w:rsidRPr="008839C9" w:rsidRDefault="000C7FA7" w:rsidP="000C7FA7">
      <w:pPr>
        <w:spacing w:after="26" w:line="268" w:lineRule="auto"/>
        <w:ind w:left="5812" w:right="726"/>
        <w:jc w:val="both"/>
        <w:rPr>
          <w:rFonts w:ascii="Times New Roman" w:eastAsia="Times New Roman" w:hAnsi="Times New Roman" w:cs="Times New Roman"/>
          <w:color w:val="000000"/>
          <w:sz w:val="24"/>
          <w:szCs w:val="24"/>
          <w:lang w:eastAsia="ru-RU"/>
        </w:rPr>
      </w:pPr>
    </w:p>
    <w:p w14:paraId="35737779" w14:textId="77777777" w:rsidR="000C7FA7" w:rsidRPr="008839C9" w:rsidRDefault="000C7FA7" w:rsidP="000C7FA7">
      <w:pPr>
        <w:spacing w:after="26" w:line="268" w:lineRule="auto"/>
        <w:ind w:left="5812" w:right="726"/>
        <w:jc w:val="both"/>
        <w:rPr>
          <w:rFonts w:ascii="Times New Roman" w:eastAsia="Times New Roman" w:hAnsi="Times New Roman" w:cs="Times New Roman"/>
          <w:color w:val="000000"/>
          <w:sz w:val="24"/>
          <w:szCs w:val="24"/>
          <w:lang w:eastAsia="ru-RU"/>
        </w:rPr>
      </w:pPr>
    </w:p>
    <w:p w14:paraId="29BB2557" w14:textId="77777777" w:rsidR="000C7FA7" w:rsidRPr="008839C9" w:rsidRDefault="000C7FA7" w:rsidP="000C7FA7">
      <w:pPr>
        <w:spacing w:after="26" w:line="268" w:lineRule="auto"/>
        <w:ind w:left="5812" w:right="726"/>
        <w:jc w:val="both"/>
        <w:rPr>
          <w:rFonts w:ascii="Times New Roman" w:eastAsia="Times New Roman" w:hAnsi="Times New Roman" w:cs="Times New Roman"/>
          <w:color w:val="000000"/>
          <w:sz w:val="24"/>
          <w:szCs w:val="24"/>
          <w:lang w:eastAsia="ru-RU"/>
        </w:rPr>
      </w:pPr>
    </w:p>
    <w:p w14:paraId="0B943FEB" w14:textId="77777777" w:rsidR="000C7FA7" w:rsidRPr="008839C9" w:rsidRDefault="000C7FA7" w:rsidP="000C7FA7">
      <w:pPr>
        <w:spacing w:after="26" w:line="268" w:lineRule="auto"/>
        <w:ind w:left="5812" w:right="726"/>
        <w:jc w:val="both"/>
        <w:rPr>
          <w:rFonts w:ascii="Times New Roman" w:eastAsia="Times New Roman" w:hAnsi="Times New Roman" w:cs="Times New Roman"/>
          <w:color w:val="000000"/>
          <w:sz w:val="24"/>
          <w:szCs w:val="24"/>
          <w:lang w:eastAsia="ru-RU"/>
        </w:rPr>
      </w:pPr>
    </w:p>
    <w:p w14:paraId="5164CE85" w14:textId="77777777" w:rsidR="000C7FA7" w:rsidRPr="008839C9" w:rsidRDefault="000C7FA7" w:rsidP="000C7FA7">
      <w:pPr>
        <w:spacing w:after="26" w:line="268" w:lineRule="auto"/>
        <w:ind w:left="5812" w:right="726"/>
        <w:jc w:val="both"/>
        <w:rPr>
          <w:rFonts w:ascii="Times New Roman" w:eastAsia="Times New Roman" w:hAnsi="Times New Roman" w:cs="Times New Roman"/>
          <w:color w:val="000000"/>
          <w:sz w:val="24"/>
          <w:szCs w:val="24"/>
          <w:lang w:eastAsia="ru-RU"/>
        </w:rPr>
      </w:pPr>
    </w:p>
    <w:p w14:paraId="2353AE58" w14:textId="77777777" w:rsidR="000C7FA7" w:rsidRPr="008839C9" w:rsidRDefault="000C7FA7" w:rsidP="000C7FA7">
      <w:pPr>
        <w:spacing w:after="26" w:line="268" w:lineRule="auto"/>
        <w:ind w:left="5812" w:right="726"/>
        <w:jc w:val="both"/>
        <w:rPr>
          <w:rFonts w:ascii="Times New Roman" w:eastAsia="Times New Roman" w:hAnsi="Times New Roman" w:cs="Times New Roman"/>
          <w:color w:val="000000"/>
          <w:sz w:val="24"/>
          <w:szCs w:val="24"/>
          <w:lang w:eastAsia="ru-RU"/>
        </w:rPr>
      </w:pPr>
    </w:p>
    <w:p w14:paraId="5C541A44" w14:textId="77777777" w:rsidR="000C7FA7" w:rsidRPr="008839C9" w:rsidRDefault="000C7FA7" w:rsidP="000C7FA7">
      <w:pPr>
        <w:spacing w:after="26" w:line="268" w:lineRule="auto"/>
        <w:ind w:left="5812" w:right="726"/>
        <w:jc w:val="both"/>
        <w:rPr>
          <w:rFonts w:ascii="Times New Roman" w:eastAsia="Times New Roman" w:hAnsi="Times New Roman" w:cs="Times New Roman"/>
          <w:color w:val="000000"/>
          <w:sz w:val="24"/>
          <w:szCs w:val="24"/>
          <w:lang w:eastAsia="ru-RU"/>
        </w:rPr>
      </w:pPr>
    </w:p>
    <w:p w14:paraId="21809AAA" w14:textId="77777777" w:rsidR="000C7FA7" w:rsidRPr="008839C9" w:rsidRDefault="000C7FA7" w:rsidP="000C7FA7">
      <w:pPr>
        <w:spacing w:after="26" w:line="268" w:lineRule="auto"/>
        <w:ind w:left="5812" w:right="726"/>
        <w:jc w:val="both"/>
        <w:rPr>
          <w:rFonts w:ascii="Times New Roman" w:eastAsia="Times New Roman" w:hAnsi="Times New Roman" w:cs="Times New Roman"/>
          <w:color w:val="000000"/>
          <w:sz w:val="24"/>
          <w:szCs w:val="24"/>
          <w:lang w:eastAsia="ru-RU"/>
        </w:rPr>
      </w:pPr>
    </w:p>
    <w:p w14:paraId="5DBA3E2D" w14:textId="77777777" w:rsidR="000C7FA7" w:rsidRDefault="000C7FA7" w:rsidP="000C7FA7">
      <w:pPr>
        <w:spacing w:after="26" w:line="268" w:lineRule="auto"/>
        <w:ind w:left="5812" w:right="726"/>
        <w:rPr>
          <w:rFonts w:ascii="Times New Roman" w:eastAsia="Times New Roman" w:hAnsi="Times New Roman" w:cs="Times New Roman"/>
          <w:color w:val="000000"/>
          <w:sz w:val="24"/>
          <w:szCs w:val="24"/>
          <w:lang w:eastAsia="ru-RU"/>
        </w:rPr>
      </w:pPr>
    </w:p>
    <w:p w14:paraId="4CF03D0F" w14:textId="77777777" w:rsidR="000C7FA7" w:rsidRDefault="000C7FA7" w:rsidP="000C7FA7">
      <w:pPr>
        <w:spacing w:after="26" w:line="268" w:lineRule="auto"/>
        <w:ind w:left="5812" w:right="726"/>
        <w:rPr>
          <w:rFonts w:ascii="Times New Roman" w:eastAsia="Times New Roman" w:hAnsi="Times New Roman" w:cs="Times New Roman"/>
          <w:color w:val="000000"/>
          <w:sz w:val="24"/>
          <w:szCs w:val="24"/>
          <w:lang w:eastAsia="ru-RU"/>
        </w:rPr>
      </w:pPr>
    </w:p>
    <w:p w14:paraId="376333D4" w14:textId="77777777" w:rsidR="000C7FA7" w:rsidRDefault="000C7FA7" w:rsidP="000C7FA7">
      <w:pPr>
        <w:spacing w:after="26" w:line="268" w:lineRule="auto"/>
        <w:ind w:left="5812" w:right="726"/>
        <w:rPr>
          <w:rFonts w:ascii="Times New Roman" w:eastAsia="Times New Roman" w:hAnsi="Times New Roman" w:cs="Times New Roman"/>
          <w:color w:val="000000"/>
          <w:sz w:val="24"/>
          <w:szCs w:val="24"/>
          <w:lang w:eastAsia="ru-RU"/>
        </w:rPr>
      </w:pPr>
    </w:p>
    <w:p w14:paraId="73C81B83" w14:textId="77777777" w:rsidR="000C7FA7" w:rsidRPr="00B27F83" w:rsidRDefault="000C7FA7" w:rsidP="00253633">
      <w:pPr>
        <w:spacing w:after="0"/>
        <w:jc w:val="both"/>
        <w:rPr>
          <w:rFonts w:ascii="Times New Roman" w:hAnsi="Times New Roman" w:cs="Times New Roman"/>
          <w:sz w:val="24"/>
          <w:szCs w:val="24"/>
        </w:rPr>
      </w:pPr>
    </w:p>
    <w:p w14:paraId="5ED46613" w14:textId="77777777" w:rsidR="00BD08B5" w:rsidRDefault="00BD08B5" w:rsidP="00BD08B5">
      <w:pPr>
        <w:spacing w:after="0"/>
        <w:ind w:firstLine="708"/>
        <w:jc w:val="center"/>
        <w:rPr>
          <w:rFonts w:ascii="Times New Roman" w:hAnsi="Times New Roman" w:cs="Times New Roman"/>
          <w:sz w:val="28"/>
          <w:szCs w:val="28"/>
        </w:rPr>
      </w:pPr>
    </w:p>
    <w:p w14:paraId="155CDFEA" w14:textId="77777777" w:rsidR="00593EEF" w:rsidRDefault="00593EEF" w:rsidP="00BD08B5">
      <w:pPr>
        <w:spacing w:after="0"/>
        <w:ind w:firstLine="708"/>
        <w:jc w:val="center"/>
        <w:rPr>
          <w:rFonts w:ascii="Times New Roman" w:hAnsi="Times New Roman" w:cs="Times New Roman"/>
          <w:sz w:val="28"/>
          <w:szCs w:val="28"/>
        </w:rPr>
      </w:pPr>
    </w:p>
    <w:p w14:paraId="2706D4E6" w14:textId="77777777" w:rsidR="00593EEF" w:rsidRDefault="00593EEF" w:rsidP="00BD08B5">
      <w:pPr>
        <w:spacing w:after="0"/>
        <w:ind w:firstLine="708"/>
        <w:jc w:val="center"/>
        <w:rPr>
          <w:rFonts w:ascii="Times New Roman" w:hAnsi="Times New Roman" w:cs="Times New Roman"/>
          <w:sz w:val="28"/>
          <w:szCs w:val="28"/>
        </w:rPr>
      </w:pPr>
    </w:p>
    <w:p w14:paraId="4C223A92" w14:textId="77777777" w:rsidR="00593EEF" w:rsidRDefault="00593EEF" w:rsidP="00BD08B5">
      <w:pPr>
        <w:spacing w:after="0"/>
        <w:ind w:firstLine="708"/>
        <w:jc w:val="center"/>
        <w:rPr>
          <w:rFonts w:ascii="Times New Roman" w:hAnsi="Times New Roman" w:cs="Times New Roman"/>
          <w:sz w:val="28"/>
          <w:szCs w:val="28"/>
        </w:rPr>
      </w:pPr>
    </w:p>
    <w:p w14:paraId="582DC3A9" w14:textId="77777777" w:rsidR="00593EEF" w:rsidRDefault="00593EEF" w:rsidP="00BD08B5">
      <w:pPr>
        <w:spacing w:after="0"/>
        <w:ind w:firstLine="708"/>
        <w:jc w:val="center"/>
        <w:rPr>
          <w:rFonts w:ascii="Times New Roman" w:hAnsi="Times New Roman" w:cs="Times New Roman"/>
          <w:sz w:val="28"/>
          <w:szCs w:val="28"/>
        </w:rPr>
      </w:pPr>
    </w:p>
    <w:p w14:paraId="6EB81551" w14:textId="77777777" w:rsidR="00593EEF" w:rsidRDefault="00593EEF" w:rsidP="00BD08B5">
      <w:pPr>
        <w:spacing w:after="0"/>
        <w:ind w:firstLine="708"/>
        <w:jc w:val="center"/>
        <w:rPr>
          <w:rFonts w:ascii="Times New Roman" w:hAnsi="Times New Roman" w:cs="Times New Roman"/>
          <w:sz w:val="28"/>
          <w:szCs w:val="28"/>
        </w:rPr>
      </w:pPr>
    </w:p>
    <w:p w14:paraId="2716A5FC" w14:textId="77777777" w:rsidR="00593EEF" w:rsidRDefault="00593EEF" w:rsidP="00BD08B5">
      <w:pPr>
        <w:spacing w:after="0"/>
        <w:ind w:firstLine="708"/>
        <w:jc w:val="center"/>
        <w:rPr>
          <w:rFonts w:ascii="Times New Roman" w:hAnsi="Times New Roman" w:cs="Times New Roman"/>
          <w:sz w:val="28"/>
          <w:szCs w:val="28"/>
        </w:rPr>
      </w:pPr>
    </w:p>
    <w:p w14:paraId="1A416E33" w14:textId="77777777" w:rsidR="00B62016" w:rsidRPr="00A53050" w:rsidRDefault="00B62016" w:rsidP="00B62016">
      <w:pPr>
        <w:spacing w:after="0"/>
        <w:rPr>
          <w:rFonts w:ascii="Times New Roman" w:hAnsi="Times New Roman" w:cs="Times New Roman"/>
          <w:sz w:val="28"/>
          <w:szCs w:val="28"/>
        </w:rPr>
      </w:pPr>
    </w:p>
    <w:sectPr w:rsidR="00B62016" w:rsidRPr="00A53050" w:rsidSect="00394338">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64786"/>
    <w:multiLevelType w:val="hybridMultilevel"/>
    <w:tmpl w:val="5FE44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2643991"/>
    <w:multiLevelType w:val="hybridMultilevel"/>
    <w:tmpl w:val="A566DA92"/>
    <w:lvl w:ilvl="0" w:tplc="ECB8EE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9351F4B"/>
    <w:multiLevelType w:val="hybridMultilevel"/>
    <w:tmpl w:val="4EA0CF72"/>
    <w:lvl w:ilvl="0" w:tplc="5B8EC9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75C1373B"/>
    <w:multiLevelType w:val="multilevel"/>
    <w:tmpl w:val="EBC0CCE4"/>
    <w:lvl w:ilvl="0">
      <w:start w:val="1"/>
      <w:numFmt w:val="decimal"/>
      <w:lvlText w:val="%1."/>
      <w:lvlJc w:val="left"/>
      <w:pPr>
        <w:ind w:left="720" w:hanging="360"/>
      </w:pPr>
      <w:rPr>
        <w:rFonts w:cs="Times New Roman"/>
      </w:rPr>
    </w:lvl>
    <w:lvl w:ilvl="1">
      <w:start w:val="3"/>
      <w:numFmt w:val="decimal"/>
      <w:isLgl/>
      <w:lvlText w:val="%1.%2."/>
      <w:lvlJc w:val="left"/>
      <w:pPr>
        <w:ind w:left="1425" w:hanging="720"/>
      </w:pPr>
      <w:rPr>
        <w:rFonts w:cs="Times New Roman"/>
      </w:rPr>
    </w:lvl>
    <w:lvl w:ilvl="2">
      <w:start w:val="1"/>
      <w:numFmt w:val="decimal"/>
      <w:isLgl/>
      <w:lvlText w:val="%1.%2.%3."/>
      <w:lvlJc w:val="left"/>
      <w:pPr>
        <w:ind w:left="1770" w:hanging="720"/>
      </w:pPr>
      <w:rPr>
        <w:rFonts w:cs="Times New Roman"/>
      </w:rPr>
    </w:lvl>
    <w:lvl w:ilvl="3">
      <w:start w:val="1"/>
      <w:numFmt w:val="decimal"/>
      <w:isLgl/>
      <w:lvlText w:val="%1.%2.%3.%4."/>
      <w:lvlJc w:val="left"/>
      <w:pPr>
        <w:ind w:left="2475" w:hanging="1080"/>
      </w:pPr>
      <w:rPr>
        <w:rFonts w:cs="Times New Roman"/>
      </w:rPr>
    </w:lvl>
    <w:lvl w:ilvl="4">
      <w:start w:val="1"/>
      <w:numFmt w:val="decimal"/>
      <w:isLgl/>
      <w:lvlText w:val="%1.%2.%3.%4.%5."/>
      <w:lvlJc w:val="left"/>
      <w:pPr>
        <w:ind w:left="2820" w:hanging="1080"/>
      </w:pPr>
      <w:rPr>
        <w:rFonts w:cs="Times New Roman"/>
      </w:rPr>
    </w:lvl>
    <w:lvl w:ilvl="5">
      <w:start w:val="1"/>
      <w:numFmt w:val="decimal"/>
      <w:isLgl/>
      <w:lvlText w:val="%1.%2.%3.%4.%5.%6."/>
      <w:lvlJc w:val="left"/>
      <w:pPr>
        <w:ind w:left="3525" w:hanging="1440"/>
      </w:pPr>
      <w:rPr>
        <w:rFonts w:cs="Times New Roman"/>
      </w:rPr>
    </w:lvl>
    <w:lvl w:ilvl="6">
      <w:start w:val="1"/>
      <w:numFmt w:val="decimal"/>
      <w:isLgl/>
      <w:lvlText w:val="%1.%2.%3.%4.%5.%6.%7."/>
      <w:lvlJc w:val="left"/>
      <w:pPr>
        <w:ind w:left="4230" w:hanging="1800"/>
      </w:pPr>
      <w:rPr>
        <w:rFonts w:cs="Times New Roman"/>
      </w:rPr>
    </w:lvl>
    <w:lvl w:ilvl="7">
      <w:start w:val="1"/>
      <w:numFmt w:val="decimal"/>
      <w:isLgl/>
      <w:lvlText w:val="%1.%2.%3.%4.%5.%6.%7.%8."/>
      <w:lvlJc w:val="left"/>
      <w:pPr>
        <w:ind w:left="4575" w:hanging="1800"/>
      </w:pPr>
      <w:rPr>
        <w:rFonts w:cs="Times New Roman"/>
      </w:rPr>
    </w:lvl>
    <w:lvl w:ilvl="8">
      <w:start w:val="1"/>
      <w:numFmt w:val="decimal"/>
      <w:isLgl/>
      <w:lvlText w:val="%1.%2.%3.%4.%5.%6.%7.%8.%9."/>
      <w:lvlJc w:val="left"/>
      <w:pPr>
        <w:ind w:left="5280" w:hanging="2160"/>
      </w:pPr>
      <w:rPr>
        <w:rFonts w:cs="Times New Roman"/>
      </w:rPr>
    </w:lvl>
  </w:abstractNum>
  <w:num w:numId="1">
    <w:abstractNumId w:val="2"/>
  </w:num>
  <w:num w:numId="2">
    <w:abstractNumId w:val="0"/>
  </w:num>
  <w:num w:numId="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01"/>
    <w:rsid w:val="00015BCB"/>
    <w:rsid w:val="00030D5D"/>
    <w:rsid w:val="00032C1B"/>
    <w:rsid w:val="00073F96"/>
    <w:rsid w:val="00075EE9"/>
    <w:rsid w:val="000C7FA7"/>
    <w:rsid w:val="000F625D"/>
    <w:rsid w:val="001A2DDC"/>
    <w:rsid w:val="001B27DA"/>
    <w:rsid w:val="001E3A74"/>
    <w:rsid w:val="001E7DDB"/>
    <w:rsid w:val="00253633"/>
    <w:rsid w:val="002C5F26"/>
    <w:rsid w:val="002E1876"/>
    <w:rsid w:val="00394338"/>
    <w:rsid w:val="003F6733"/>
    <w:rsid w:val="00462595"/>
    <w:rsid w:val="004B2033"/>
    <w:rsid w:val="004D4F6F"/>
    <w:rsid w:val="00513881"/>
    <w:rsid w:val="00590B03"/>
    <w:rsid w:val="00593EEF"/>
    <w:rsid w:val="005A1197"/>
    <w:rsid w:val="005A1886"/>
    <w:rsid w:val="005A29F6"/>
    <w:rsid w:val="005C0E0E"/>
    <w:rsid w:val="005C1E6C"/>
    <w:rsid w:val="005C6F47"/>
    <w:rsid w:val="005F66FA"/>
    <w:rsid w:val="006378C0"/>
    <w:rsid w:val="00641F1D"/>
    <w:rsid w:val="006422D6"/>
    <w:rsid w:val="00681938"/>
    <w:rsid w:val="006C0C19"/>
    <w:rsid w:val="0070386C"/>
    <w:rsid w:val="00784FE4"/>
    <w:rsid w:val="00786997"/>
    <w:rsid w:val="007E383E"/>
    <w:rsid w:val="007E7532"/>
    <w:rsid w:val="00845840"/>
    <w:rsid w:val="008E2D11"/>
    <w:rsid w:val="008F09A4"/>
    <w:rsid w:val="008F3AEF"/>
    <w:rsid w:val="00904F4B"/>
    <w:rsid w:val="009054DF"/>
    <w:rsid w:val="00915801"/>
    <w:rsid w:val="00946C8A"/>
    <w:rsid w:val="00A134BD"/>
    <w:rsid w:val="00A22C67"/>
    <w:rsid w:val="00A3508E"/>
    <w:rsid w:val="00A53050"/>
    <w:rsid w:val="00A64C3D"/>
    <w:rsid w:val="00A80270"/>
    <w:rsid w:val="00B16D8A"/>
    <w:rsid w:val="00B27F83"/>
    <w:rsid w:val="00B62016"/>
    <w:rsid w:val="00BB5187"/>
    <w:rsid w:val="00BD08B5"/>
    <w:rsid w:val="00BD0EC6"/>
    <w:rsid w:val="00BD7BC5"/>
    <w:rsid w:val="00BF2DF6"/>
    <w:rsid w:val="00C469E8"/>
    <w:rsid w:val="00C62CB3"/>
    <w:rsid w:val="00C968B2"/>
    <w:rsid w:val="00D23D8E"/>
    <w:rsid w:val="00D43E59"/>
    <w:rsid w:val="00D55753"/>
    <w:rsid w:val="00D97A1B"/>
    <w:rsid w:val="00DA35A3"/>
    <w:rsid w:val="00DC111C"/>
    <w:rsid w:val="00DD0F01"/>
    <w:rsid w:val="00DD3A80"/>
    <w:rsid w:val="00E350DF"/>
    <w:rsid w:val="00E919CE"/>
    <w:rsid w:val="00F02E9B"/>
    <w:rsid w:val="00F03B51"/>
    <w:rsid w:val="00F1188A"/>
    <w:rsid w:val="00F32574"/>
    <w:rsid w:val="00FA32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CEC1"/>
  <w15:docId w15:val="{58F7B7CF-F797-4F65-8FF5-0955B659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869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94338"/>
    <w:rPr>
      <w:rFonts w:ascii="TimesNewRomanPSMT" w:hAnsi="TimesNewRomanPSMT" w:hint="default"/>
      <w:b w:val="0"/>
      <w:bCs w:val="0"/>
      <w:i w:val="0"/>
      <w:iCs w:val="0"/>
      <w:color w:val="000000"/>
      <w:sz w:val="28"/>
      <w:szCs w:val="28"/>
    </w:rPr>
  </w:style>
  <w:style w:type="paragraph" w:styleId="a3">
    <w:name w:val="List Paragraph"/>
    <w:basedOn w:val="a"/>
    <w:uiPriority w:val="34"/>
    <w:qFormat/>
    <w:rsid w:val="00845840"/>
    <w:pPr>
      <w:ind w:left="720"/>
      <w:contextualSpacing/>
    </w:pPr>
  </w:style>
  <w:style w:type="character" w:styleId="a4">
    <w:name w:val="Hyperlink"/>
    <w:basedOn w:val="a0"/>
    <w:uiPriority w:val="99"/>
    <w:unhideWhenUsed/>
    <w:rsid w:val="00845840"/>
    <w:rPr>
      <w:color w:val="0563C1" w:themeColor="hyperlink"/>
      <w:u w:val="single"/>
    </w:rPr>
  </w:style>
  <w:style w:type="character" w:customStyle="1" w:styleId="1">
    <w:name w:val="Неразрешенное упоминание1"/>
    <w:basedOn w:val="a0"/>
    <w:uiPriority w:val="99"/>
    <w:semiHidden/>
    <w:unhideWhenUsed/>
    <w:rsid w:val="00845840"/>
    <w:rPr>
      <w:color w:val="605E5C"/>
      <w:shd w:val="clear" w:color="auto" w:fill="E1DFDD"/>
    </w:rPr>
  </w:style>
  <w:style w:type="paragraph" w:styleId="a5">
    <w:name w:val="Normal (Web)"/>
    <w:basedOn w:val="a"/>
    <w:uiPriority w:val="99"/>
    <w:semiHidden/>
    <w:unhideWhenUsed/>
    <w:rsid w:val="00C96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C1E6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5575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lk">
    <w:name w:val="blk"/>
    <w:basedOn w:val="a0"/>
    <w:rsid w:val="00D55753"/>
  </w:style>
  <w:style w:type="table" w:customStyle="1" w:styleId="11">
    <w:name w:val="Сетка таблицы11"/>
    <w:basedOn w:val="a1"/>
    <w:uiPriority w:val="99"/>
    <w:rsid w:val="000C7FA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39"/>
    <w:rsid w:val="000C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99"/>
    <w:unhideWhenUsed/>
    <w:rsid w:val="000C7FA7"/>
    <w:pPr>
      <w:spacing w:after="120" w:line="240" w:lineRule="auto"/>
      <w:jc w:val="both"/>
    </w:pPr>
    <w:rPr>
      <w:rFonts w:ascii="Times New Roman" w:eastAsia="Times New Roman" w:hAnsi="Times New Roman" w:cs="Times New Roman"/>
      <w:sz w:val="28"/>
      <w:szCs w:val="24"/>
    </w:rPr>
  </w:style>
  <w:style w:type="character" w:customStyle="1" w:styleId="a8">
    <w:name w:val="Основной текст Знак"/>
    <w:basedOn w:val="a0"/>
    <w:link w:val="a7"/>
    <w:uiPriority w:val="99"/>
    <w:rsid w:val="000C7FA7"/>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33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C2870-845A-4C8E-8BED-3321DF6C8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2457</Words>
  <Characters>14006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Вед. спец. отдела предпринимательства</dc:creator>
  <cp:keywords/>
  <dc:description/>
  <cp:lastModifiedBy>Специалист 228</cp:lastModifiedBy>
  <cp:revision>2</cp:revision>
  <cp:lastPrinted>2024-10-24T07:48:00Z</cp:lastPrinted>
  <dcterms:created xsi:type="dcterms:W3CDTF">2025-01-17T06:58:00Z</dcterms:created>
  <dcterms:modified xsi:type="dcterms:W3CDTF">2025-01-17T06:58:00Z</dcterms:modified>
</cp:coreProperties>
</file>