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1A2BC" w14:textId="77777777" w:rsidR="00AF2816" w:rsidRDefault="006D6B8E">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Приложение</w:t>
      </w:r>
    </w:p>
    <w:p w14:paraId="0F4CD5F3" w14:textId="77777777" w:rsidR="00AF2816" w:rsidRDefault="00AF2816">
      <w:pPr>
        <w:spacing w:after="0" w:line="240" w:lineRule="auto"/>
        <w:ind w:left="4956" w:firstLine="708"/>
        <w:jc w:val="both"/>
        <w:rPr>
          <w:rFonts w:ascii="Times New Roman" w:hAnsi="Times New Roman" w:cs="Times New Roman"/>
          <w:sz w:val="24"/>
          <w:szCs w:val="24"/>
        </w:rPr>
      </w:pPr>
    </w:p>
    <w:p w14:paraId="11B881FA" w14:textId="77777777" w:rsidR="00AF2816" w:rsidRDefault="006D6B8E">
      <w:pPr>
        <w:spacing w:after="0" w:line="240" w:lineRule="auto"/>
        <w:ind w:left="4956" w:firstLine="708"/>
        <w:jc w:val="both"/>
        <w:rPr>
          <w:rFonts w:ascii="Times New Roman" w:hAnsi="Times New Roman" w:cs="Times New Roman"/>
          <w:sz w:val="24"/>
          <w:szCs w:val="24"/>
        </w:rPr>
      </w:pPr>
      <w:r>
        <w:rPr>
          <w:rFonts w:ascii="Times New Roman" w:hAnsi="Times New Roman" w:cs="Times New Roman"/>
          <w:sz w:val="24"/>
          <w:szCs w:val="24"/>
        </w:rPr>
        <w:t>Утверждено</w:t>
      </w:r>
    </w:p>
    <w:p w14:paraId="6E5F1E39" w14:textId="77777777" w:rsidR="00AF2816" w:rsidRDefault="006D6B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постановлением администрации</w:t>
      </w:r>
    </w:p>
    <w:p w14:paraId="521758B5" w14:textId="77777777" w:rsidR="00AF2816" w:rsidRDefault="006D6B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городского округа город Стерлитамак</w:t>
      </w:r>
    </w:p>
    <w:p w14:paraId="64B2F616" w14:textId="77777777" w:rsidR="00AF2816" w:rsidRDefault="006D6B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Республики Башкортостан</w:t>
      </w:r>
    </w:p>
    <w:p w14:paraId="40979E22" w14:textId="2C080021" w:rsidR="00AF2816" w:rsidRDefault="006D6B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D625A">
        <w:rPr>
          <w:rFonts w:ascii="Times New Roman" w:hAnsi="Times New Roman" w:cs="Times New Roman"/>
          <w:sz w:val="24"/>
          <w:szCs w:val="24"/>
        </w:rPr>
        <w:t>24.10.2025</w:t>
      </w:r>
      <w:r>
        <w:rPr>
          <w:rFonts w:ascii="Times New Roman" w:hAnsi="Times New Roman" w:cs="Times New Roman"/>
          <w:sz w:val="24"/>
          <w:szCs w:val="24"/>
        </w:rPr>
        <w:t xml:space="preserve"> №</w:t>
      </w:r>
      <w:r w:rsidR="00FD625A">
        <w:rPr>
          <w:rFonts w:ascii="Times New Roman" w:hAnsi="Times New Roman" w:cs="Times New Roman"/>
          <w:sz w:val="24"/>
          <w:szCs w:val="24"/>
        </w:rPr>
        <w:t>2874</w:t>
      </w:r>
    </w:p>
    <w:p w14:paraId="139A46A9" w14:textId="77777777" w:rsidR="00AF2816" w:rsidRDefault="00AF2816">
      <w:pPr>
        <w:spacing w:after="0" w:line="240" w:lineRule="auto"/>
        <w:jc w:val="both"/>
        <w:rPr>
          <w:rFonts w:ascii="Times New Roman" w:hAnsi="Times New Roman" w:cs="Times New Roman"/>
          <w:sz w:val="24"/>
          <w:szCs w:val="24"/>
        </w:rPr>
      </w:pPr>
    </w:p>
    <w:p w14:paraId="20957FBD" w14:textId="77777777" w:rsidR="00AF2816" w:rsidRDefault="006D6B8E">
      <w:pPr>
        <w:widowControl w:val="0"/>
        <w:tabs>
          <w:tab w:val="right" w:pos="0"/>
          <w:tab w:val="right" w:pos="284"/>
          <w:tab w:val="left" w:pos="1456"/>
        </w:tabs>
        <w:autoSpaceDE w:val="0"/>
        <w:autoSpaceDN w:val="0"/>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АУКЦИОННАЯ ДОКУМЕНТАЦИЯ</w:t>
      </w:r>
    </w:p>
    <w:p w14:paraId="22522DEF" w14:textId="77777777" w:rsidR="00AF2816" w:rsidRDefault="006D6B8E">
      <w:pPr>
        <w:widowControl w:val="0"/>
        <w:tabs>
          <w:tab w:val="right" w:pos="0"/>
          <w:tab w:val="right" w:pos="284"/>
          <w:tab w:val="left" w:pos="709"/>
        </w:tabs>
        <w:autoSpaceDE w:val="0"/>
        <w:autoSpaceDN w:val="0"/>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по проведению открытого аукциона в электронной форме на право заключения договора на размещение нестационарных торговых объектов на территории городского округа </w:t>
      </w:r>
    </w:p>
    <w:p w14:paraId="45B8ED1C" w14:textId="77777777" w:rsidR="00AF2816" w:rsidRDefault="006D6B8E">
      <w:pPr>
        <w:widowControl w:val="0"/>
        <w:tabs>
          <w:tab w:val="right" w:pos="0"/>
          <w:tab w:val="right" w:pos="284"/>
          <w:tab w:val="left" w:pos="709"/>
        </w:tabs>
        <w:autoSpaceDE w:val="0"/>
        <w:autoSpaceDN w:val="0"/>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город Стерлитамак Республики Башкортостан </w:t>
      </w:r>
    </w:p>
    <w:p w14:paraId="626D295B" w14:textId="77777777" w:rsidR="00AF2816" w:rsidRDefault="006D6B8E">
      <w:pPr>
        <w:widowControl w:val="0"/>
        <w:tabs>
          <w:tab w:val="right" w:pos="0"/>
          <w:tab w:val="right" w:pos="284"/>
          <w:tab w:val="left" w:pos="709"/>
        </w:tabs>
        <w:autoSpaceDE w:val="0"/>
        <w:autoSpaceDN w:val="0"/>
        <w:spacing w:after="0"/>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(далее – Аукционная документация)</w:t>
      </w:r>
    </w:p>
    <w:p w14:paraId="10D86E44" w14:textId="77777777" w:rsidR="00AF2816" w:rsidRDefault="00AF2816">
      <w:pPr>
        <w:pStyle w:val="af4"/>
        <w:widowControl w:val="0"/>
        <w:tabs>
          <w:tab w:val="right" w:pos="0"/>
          <w:tab w:val="right" w:pos="284"/>
          <w:tab w:val="left" w:pos="709"/>
        </w:tabs>
        <w:autoSpaceDE w:val="0"/>
        <w:autoSpaceDN w:val="0"/>
        <w:spacing w:after="0"/>
        <w:rPr>
          <w:rFonts w:ascii="Times New Roman" w:eastAsia="Times New Roman" w:hAnsi="Times New Roman" w:cs="Times New Roman"/>
          <w:b/>
          <w:bCs/>
          <w:sz w:val="24"/>
          <w:szCs w:val="24"/>
          <w:lang w:eastAsia="ru-RU"/>
        </w:rPr>
      </w:pPr>
    </w:p>
    <w:p w14:paraId="5A0AD0E3" w14:textId="77777777" w:rsidR="00AF2816" w:rsidRDefault="006D6B8E">
      <w:pPr>
        <w:pStyle w:val="af4"/>
        <w:numPr>
          <w:ilvl w:val="0"/>
          <w:numId w:val="1"/>
        </w:numPr>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Законодательное регулирование.</w:t>
      </w:r>
    </w:p>
    <w:p w14:paraId="6BFC786B" w14:textId="15BD570A" w:rsidR="00AF2816" w:rsidRDefault="006D6B8E">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Настоящий аукцион в электронной форме (далее - Электронный аукцион) проводится </w:t>
      </w:r>
      <w:r w:rsidR="00AF1F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соответствии с Гражданским кодексом Российской Федерации (часть первая) от 30.11.1994                        № 51-ФЗ, Федеральным законом от 06.10.2003 № 131-ФЗ «Об общих принципах организации местного самоуправления в Российской Федерации», Федеральным законом от 26.07.2006 </w:t>
      </w:r>
      <w:r w:rsidR="00AF1F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135-ФЗ «О защите конкуренции», Федеральным законом от 28.12.2009 №381-ФЗ «Об основах государственного регулирования торговой деятельности в Российской Федерации», постановлением Правительства Республики Башкортостан от 12.10.2021 №511 «Об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 решением Совета городского округа город Стерлитамак Республики Башкортостан от 27.12.2023 №5-3/44з «Об утверждении Положения</w:t>
      </w:r>
      <w:r w:rsidR="00AF1F2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о порядке размещение нестационарных торговых объектов на территории городского округа город Стерлитамак Республики Башкортостан», постановлением администрации городского округа город Стерлитамак Республика Башкортостан от</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08.05.2024 № 1154</w:t>
      </w:r>
      <w:r>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Об</w:t>
      </w:r>
      <w:r>
        <w:rPr>
          <w:rFonts w:ascii="Times New Roman" w:eastAsia="Times New Roman" w:hAnsi="Times New Roman" w:cs="Times New Roman"/>
          <w:bCs/>
          <w:sz w:val="24"/>
          <w:szCs w:val="24"/>
          <w:lang w:eastAsia="ru-RU"/>
        </w:rPr>
        <w:t xml:space="preserve"> утверждении Положения по  проведению открытого аукциона в электронной форме на право заключения договора </w:t>
      </w:r>
      <w:r w:rsidR="00AF1F25">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на размещение нестационарных торговых объектов на территории городского округа город Стерлитамак Республики Башкортостан», </w:t>
      </w:r>
      <w:r>
        <w:rPr>
          <w:rFonts w:ascii="Times New Roman" w:eastAsia="Times New Roman" w:hAnsi="Times New Roman" w:cs="Times New Roman"/>
          <w:sz w:val="24"/>
          <w:szCs w:val="24"/>
          <w:lang w:eastAsia="ru-RU"/>
        </w:rPr>
        <w:t>постановлением администрации городского округа город Стерлитамак Республика Башкортостан от 08.12.2022 № 3304 «Об утверждении схемы размещения нестационарных торговых объектов на территории городского округа город Стерлитамак Республики Башкортостан».</w:t>
      </w:r>
    </w:p>
    <w:p w14:paraId="4FA4868C" w14:textId="77777777" w:rsidR="00AF2816" w:rsidRDefault="006D6B8E">
      <w:pPr>
        <w:pStyle w:val="af4"/>
        <w:widowControl w:val="0"/>
        <w:numPr>
          <w:ilvl w:val="0"/>
          <w:numId w:val="1"/>
        </w:numPr>
        <w:tabs>
          <w:tab w:val="right" w:pos="0"/>
          <w:tab w:val="right" w:pos="284"/>
          <w:tab w:val="left" w:pos="709"/>
        </w:tabs>
        <w:autoSpaceDE w:val="0"/>
        <w:autoSpaceDN w:val="0"/>
        <w:spacing w:after="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Основные понятия и термины:</w:t>
      </w:r>
    </w:p>
    <w:p w14:paraId="75CA956D"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Аукционная комиссия -</w:t>
      </w:r>
      <w:r>
        <w:rPr>
          <w:rFonts w:ascii="Times New Roman" w:eastAsia="Times New Roman" w:hAnsi="Times New Roman" w:cs="Times New Roman"/>
          <w:sz w:val="24"/>
          <w:szCs w:val="24"/>
          <w:lang w:eastAsia="ru-RU"/>
        </w:rPr>
        <w:t xml:space="preserve"> постоянно действующий коллегиальный орган, создаваемый Организатором Электронного аукциона в целях обеспечения организации и проведения Электронного аукциона (далее – аукционная комиссия), состав которой утверждается постановлением администрации городского округа город Стерлитамак Республики Башкортостан.</w:t>
      </w:r>
    </w:p>
    <w:p w14:paraId="77D37E5D" w14:textId="77777777" w:rsidR="00AF2816" w:rsidRDefault="006D6B8E">
      <w:pPr>
        <w:spacing w:after="0"/>
        <w:ind w:left="4" w:right="56" w:firstLine="7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Аукционная документация</w:t>
      </w:r>
      <w:r>
        <w:rPr>
          <w:rFonts w:ascii="Times New Roman" w:eastAsia="Times New Roman" w:hAnsi="Times New Roman" w:cs="Times New Roman"/>
          <w:color w:val="000000"/>
          <w:sz w:val="24"/>
          <w:lang w:eastAsia="ru-RU"/>
        </w:rPr>
        <w:t xml:space="preserve"> - комплект документов, разработанный Организатором аукциона и содержащий информацию о предмете аукциона, условиях его проведения. </w:t>
      </w:r>
    </w:p>
    <w:p w14:paraId="07A3BB16" w14:textId="77777777" w:rsidR="00AF2816" w:rsidRDefault="006D6B8E">
      <w:pPr>
        <w:spacing w:after="0"/>
        <w:ind w:left="4" w:right="56" w:firstLine="7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Аккредитация</w:t>
      </w:r>
      <w:r>
        <w:rPr>
          <w:rFonts w:ascii="Times New Roman" w:eastAsia="Times New Roman" w:hAnsi="Times New Roman" w:cs="Times New Roman"/>
          <w:color w:val="000000"/>
          <w:sz w:val="24"/>
          <w:lang w:eastAsia="ru-RU"/>
        </w:rPr>
        <w:t xml:space="preserve"> - предоставление заявителю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14:paraId="2F4CF3DD" w14:textId="77777777" w:rsidR="00AF2816" w:rsidRDefault="006D6B8E">
      <w:pPr>
        <w:spacing w:after="0"/>
        <w:ind w:left="4" w:right="56" w:firstLine="7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lastRenderedPageBreak/>
        <w:t xml:space="preserve">Договор на право размещения </w:t>
      </w:r>
      <w:r>
        <w:rPr>
          <w:rFonts w:ascii="Times New Roman" w:eastAsia="Times New Roman" w:hAnsi="Times New Roman" w:cs="Times New Roman"/>
          <w:color w:val="000000"/>
          <w:sz w:val="24"/>
          <w:lang w:eastAsia="ru-RU"/>
        </w:rPr>
        <w:t>нестационарного объекта – письменное соглашение, заключенное администрацией городского округа город Стерлитамак Республики Башкортостан                 с победителем аукциона (далее-Договор).</w:t>
      </w:r>
    </w:p>
    <w:p w14:paraId="363439F4"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Заявитель </w:t>
      </w:r>
      <w:r>
        <w:rPr>
          <w:rFonts w:ascii="Times New Roman" w:eastAsia="Times New Roman" w:hAnsi="Times New Roman" w:cs="Times New Roman"/>
          <w:sz w:val="24"/>
          <w:szCs w:val="24"/>
          <w:lang w:eastAsia="ru-RU"/>
        </w:rPr>
        <w:t>– любое 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подавшие заявку на участие в Электронном аукционе, зарегистрированные и аккредитованные на Электронной площадке.</w:t>
      </w:r>
    </w:p>
    <w:p w14:paraId="0CA02939"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Заявка на участие в Электронном аукционе</w:t>
      </w:r>
      <w:r>
        <w:rPr>
          <w:rFonts w:ascii="Times New Roman" w:eastAsia="Times New Roman" w:hAnsi="Times New Roman" w:cs="Times New Roman"/>
          <w:sz w:val="24"/>
          <w:szCs w:val="24"/>
          <w:lang w:eastAsia="ru-RU"/>
        </w:rPr>
        <w:t xml:space="preserve"> (далее - Заявка) </w:t>
      </w:r>
      <w:r>
        <w:rPr>
          <w:rFonts w:ascii="Times New Roman" w:eastAsia="Times New Roman" w:hAnsi="Times New Roman" w:cs="Times New Roman"/>
          <w:sz w:val="24"/>
          <w:szCs w:val="24"/>
          <w:lang w:eastAsia="ru-RU"/>
        </w:rPr>
        <w:noBreakHyphen/>
        <w:t xml:space="preserve"> сведения и документы, представленные Заявителем для участия в Электронном аукционе.</w:t>
      </w:r>
    </w:p>
    <w:p w14:paraId="775A328A"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Лот</w:t>
      </w:r>
      <w:r>
        <w:rPr>
          <w:rFonts w:ascii="Times New Roman" w:hAnsi="Times New Roman" w:cs="Times New Roman"/>
          <w:sz w:val="24"/>
          <w:szCs w:val="24"/>
        </w:rPr>
        <w:t xml:space="preserve"> (предмет Электронного аукциона) - право заключения Договора, реализуемое в ходе проведения одной процедуры Электронного аукциона.</w:t>
      </w:r>
    </w:p>
    <w:p w14:paraId="5A51D93C" w14:textId="77777777" w:rsidR="00AF2816" w:rsidRDefault="006D6B8E">
      <w:pPr>
        <w:pStyle w:val="ConsPlusJurTerm"/>
        <w:tabs>
          <w:tab w:val="right" w:pos="0"/>
          <w:tab w:val="right" w:pos="284"/>
          <w:tab w:val="left" w:pos="1456"/>
        </w:tabs>
        <w:spacing w:line="276"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Начальная (минимальная) цена лота</w:t>
      </w:r>
      <w:r>
        <w:rPr>
          <w:rFonts w:ascii="Times New Roman" w:eastAsia="Times New Roman" w:hAnsi="Times New Roman" w:cs="Times New Roman"/>
          <w:sz w:val="24"/>
          <w:szCs w:val="24"/>
          <w:lang w:eastAsia="ru-RU"/>
        </w:rPr>
        <w:t xml:space="preserve"> (НМЦ) </w:t>
      </w:r>
      <w:r>
        <w:rPr>
          <w:rFonts w:ascii="Times New Roman" w:eastAsia="Times New Roman" w:hAnsi="Times New Roman" w:cs="Times New Roman"/>
          <w:sz w:val="24"/>
          <w:szCs w:val="24"/>
          <w:lang w:eastAsia="ru-RU"/>
        </w:rPr>
        <w:noBreakHyphen/>
        <w:t xml:space="preserve"> определенный Организатором Электронного аукциона минимальный размер платы, по которой Организатор Электронного аукциона готов продать предмет торгов (лот), определяется на основании Методики определения начальной (минимальной) стоимости платы по договору на размещение нестационарного торгового объекта на территории городского округа город Стерлитамак Республики Башкортостан, утвержденной решением Совета городского округа город Стерлитамак Республики Башкортостан от 27.12.2023 №5-3/44з «Об утверждении Положения о порядке размещения нестационарных торговых объектов на территории городского округа город Стерлитамак Республики Башкортостан». </w:t>
      </w:r>
    </w:p>
    <w:p w14:paraId="1107AB71" w14:textId="1BC0E929"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Обеспечение Заявки</w:t>
      </w:r>
      <w:r>
        <w:rPr>
          <w:rFonts w:ascii="Times New Roman" w:hAnsi="Times New Roman" w:cs="Times New Roman"/>
          <w:sz w:val="24"/>
          <w:szCs w:val="24"/>
        </w:rPr>
        <w:t xml:space="preserve"> (задаток) - денежные средства, предоставляемые Заявителем </w:t>
      </w:r>
      <w:r w:rsidR="00AF1F25">
        <w:rPr>
          <w:rFonts w:ascii="Times New Roman" w:hAnsi="Times New Roman" w:cs="Times New Roman"/>
          <w:sz w:val="24"/>
          <w:szCs w:val="24"/>
        </w:rPr>
        <w:t xml:space="preserve">                            </w:t>
      </w:r>
      <w:r>
        <w:rPr>
          <w:rFonts w:ascii="Times New Roman" w:hAnsi="Times New Roman" w:cs="Times New Roman"/>
          <w:sz w:val="24"/>
          <w:szCs w:val="24"/>
        </w:rPr>
        <w:t>в качестве обеспечения участия в Электронном аукционе.</w:t>
      </w:r>
    </w:p>
    <w:p w14:paraId="6E48BCF4" w14:textId="209542EB"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 xml:space="preserve">Оператор Электронной площадки </w:t>
      </w:r>
      <w:r>
        <w:rPr>
          <w:rFonts w:ascii="Times New Roman" w:hAnsi="Times New Roman" w:cs="Times New Roman"/>
          <w:b/>
          <w:sz w:val="24"/>
          <w:szCs w:val="24"/>
        </w:rPr>
        <w:noBreakHyphen/>
      </w:r>
      <w:r>
        <w:rPr>
          <w:rFonts w:ascii="Times New Roman" w:hAnsi="Times New Roman" w:cs="Times New Roman"/>
          <w:sz w:val="24"/>
          <w:szCs w:val="24"/>
        </w:rPr>
        <w:t xml:space="preserve"> юридическое лицо независимо </w:t>
      </w:r>
      <w:r w:rsidR="00AF1F25">
        <w:rPr>
          <w:rFonts w:ascii="Times New Roman" w:hAnsi="Times New Roman" w:cs="Times New Roman"/>
          <w:sz w:val="24"/>
          <w:szCs w:val="24"/>
        </w:rPr>
        <w:t xml:space="preserve">                                             </w:t>
      </w:r>
      <w:r>
        <w:rPr>
          <w:rFonts w:ascii="Times New Roman" w:hAnsi="Times New Roman" w:cs="Times New Roman"/>
          <w:sz w:val="24"/>
          <w:szCs w:val="24"/>
        </w:rPr>
        <w:t>от</w:t>
      </w:r>
      <w:r w:rsidR="00AF1F25">
        <w:rPr>
          <w:rFonts w:ascii="Times New Roman" w:hAnsi="Times New Roman" w:cs="Times New Roman"/>
          <w:sz w:val="24"/>
          <w:szCs w:val="24"/>
        </w:rPr>
        <w:t xml:space="preserve"> </w:t>
      </w:r>
      <w:r>
        <w:rPr>
          <w:rFonts w:ascii="Times New Roman" w:hAnsi="Times New Roman" w:cs="Times New Roman"/>
          <w:sz w:val="24"/>
          <w:szCs w:val="24"/>
        </w:rPr>
        <w:t xml:space="preserve">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w:t>
      </w:r>
      <w:r w:rsidR="00B014EE">
        <w:rPr>
          <w:rFonts w:ascii="Times New Roman" w:hAnsi="Times New Roman" w:cs="Times New Roman"/>
          <w:sz w:val="24"/>
          <w:szCs w:val="24"/>
        </w:rPr>
        <w:t xml:space="preserve">                             </w:t>
      </w:r>
      <w:r>
        <w:rPr>
          <w:rFonts w:ascii="Times New Roman" w:hAnsi="Times New Roman" w:cs="Times New Roman"/>
          <w:sz w:val="24"/>
          <w:szCs w:val="24"/>
        </w:rPr>
        <w:t>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p>
    <w:p w14:paraId="7785D19A"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Отзыв заявки</w:t>
      </w:r>
      <w:r>
        <w:rPr>
          <w:rFonts w:ascii="Times New Roman" w:eastAsia="Times New Roman" w:hAnsi="Times New Roman" w:cs="Times New Roman"/>
          <w:sz w:val="24"/>
          <w:szCs w:val="24"/>
          <w:lang w:eastAsia="ru-RU"/>
        </w:rPr>
        <w:t xml:space="preserve"> – отказ заявителя от участия в аукционе после подачи им заявки на участие в Электронном аукционе.</w:t>
      </w:r>
    </w:p>
    <w:p w14:paraId="63C6EF9D" w14:textId="1EC0390C"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Официальный сайт торгов</w:t>
      </w:r>
      <w:r>
        <w:rPr>
          <w:rFonts w:ascii="Times New Roman" w:hAnsi="Times New Roman" w:cs="Times New Roman"/>
          <w:sz w:val="24"/>
          <w:szCs w:val="24"/>
        </w:rPr>
        <w:t xml:space="preserve"> - официальный сайт Российской Федерации </w:t>
      </w:r>
      <w:r w:rsidR="00B014EE">
        <w:rPr>
          <w:rFonts w:ascii="Times New Roman" w:hAnsi="Times New Roman" w:cs="Times New Roman"/>
          <w:sz w:val="24"/>
          <w:szCs w:val="24"/>
        </w:rPr>
        <w:t xml:space="preserve">                                      </w:t>
      </w:r>
      <w:r>
        <w:rPr>
          <w:rFonts w:ascii="Times New Roman" w:hAnsi="Times New Roman" w:cs="Times New Roman"/>
          <w:sz w:val="24"/>
          <w:szCs w:val="24"/>
        </w:rPr>
        <w:t xml:space="preserve">в информационно-телекоммуникационной сети Интернет для размещения информации </w:t>
      </w:r>
      <w:r w:rsidR="00B014EE">
        <w:rPr>
          <w:rFonts w:ascii="Times New Roman" w:hAnsi="Times New Roman" w:cs="Times New Roman"/>
          <w:sz w:val="24"/>
          <w:szCs w:val="24"/>
        </w:rPr>
        <w:t xml:space="preserve">                            </w:t>
      </w:r>
      <w:r>
        <w:rPr>
          <w:rFonts w:ascii="Times New Roman" w:hAnsi="Times New Roman" w:cs="Times New Roman"/>
          <w:sz w:val="24"/>
          <w:szCs w:val="24"/>
        </w:rPr>
        <w:t>о проведении торгов по адресу: www.torgi.gov.ru.</w:t>
      </w:r>
    </w:p>
    <w:p w14:paraId="61E33ED0" w14:textId="4F59477E" w:rsidR="00AF2816" w:rsidRDefault="006D6B8E">
      <w:pPr>
        <w:pStyle w:val="ConsPlusNormal"/>
        <w:spacing w:line="276" w:lineRule="auto"/>
        <w:ind w:firstLine="709"/>
        <w:jc w:val="both"/>
        <w:rPr>
          <w:sz w:val="24"/>
          <w:szCs w:val="24"/>
        </w:rPr>
      </w:pPr>
      <w:r>
        <w:rPr>
          <w:rFonts w:eastAsia="Times New Roman"/>
          <w:b/>
          <w:bCs/>
          <w:sz w:val="24"/>
          <w:szCs w:val="24"/>
          <w:lang w:eastAsia="ru-RU"/>
        </w:rPr>
        <w:t>Победитель Электронного аукциона</w:t>
      </w:r>
      <w:r>
        <w:rPr>
          <w:rFonts w:eastAsia="Times New Roman"/>
          <w:sz w:val="24"/>
          <w:szCs w:val="24"/>
          <w:lang w:eastAsia="ru-RU"/>
        </w:rPr>
        <w:t xml:space="preserve"> – участник Электронного аукциона, предложивший наиболее высокую плату за право заключения Договора, соответствующий предъявляемым </w:t>
      </w:r>
      <w:r w:rsidR="00B014EE">
        <w:rPr>
          <w:rFonts w:eastAsia="Times New Roman"/>
          <w:sz w:val="24"/>
          <w:szCs w:val="24"/>
          <w:lang w:eastAsia="ru-RU"/>
        </w:rPr>
        <w:t xml:space="preserve">                        </w:t>
      </w:r>
      <w:r>
        <w:rPr>
          <w:rFonts w:eastAsia="Times New Roman"/>
          <w:sz w:val="24"/>
          <w:szCs w:val="24"/>
          <w:lang w:eastAsia="ru-RU"/>
        </w:rPr>
        <w:t>к Участникам требованиям, а также Заявка, которого</w:t>
      </w:r>
      <w:r>
        <w:rPr>
          <w:sz w:val="24"/>
          <w:szCs w:val="24"/>
        </w:rPr>
        <w:t xml:space="preserve"> соответствует требованиям, предъявляемым к Заявке.</w:t>
      </w:r>
    </w:p>
    <w:p w14:paraId="65ED972A" w14:textId="77777777" w:rsidR="00AF2816" w:rsidRDefault="006D6B8E">
      <w:pPr>
        <w:spacing w:after="13" w:line="267" w:lineRule="auto"/>
        <w:ind w:left="4" w:right="56" w:firstLine="710"/>
        <w:jc w:val="both"/>
        <w:rPr>
          <w:rFonts w:ascii="Times New Roman" w:eastAsia="Times New Roman" w:hAnsi="Times New Roman" w:cs="Times New Roman"/>
          <w:color w:val="000000"/>
          <w:sz w:val="24"/>
          <w:lang w:eastAsia="ru-RU"/>
        </w:rPr>
      </w:pPr>
      <w:r>
        <w:rPr>
          <w:rFonts w:ascii="Times New Roman" w:eastAsia="Times New Roman" w:hAnsi="Times New Roman" w:cs="Times New Roman"/>
          <w:b/>
          <w:color w:val="000000"/>
          <w:sz w:val="24"/>
          <w:lang w:eastAsia="ru-RU"/>
        </w:rPr>
        <w:t>Предмет аукциона</w:t>
      </w:r>
      <w:r>
        <w:rPr>
          <w:rFonts w:ascii="Times New Roman" w:eastAsia="Times New Roman" w:hAnsi="Times New Roman" w:cs="Times New Roman"/>
          <w:color w:val="000000"/>
          <w:sz w:val="24"/>
          <w:lang w:eastAsia="ru-RU"/>
        </w:rPr>
        <w:t xml:space="preserve"> - право заключения договора на размещение нестационарных торговых объектов на территории городского округа город Стерлитамак Республики Башкортостан. </w:t>
      </w:r>
    </w:p>
    <w:p w14:paraId="66CD0BC9"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rPr>
        <w:t>Регламент электронной площадки</w:t>
      </w:r>
      <w:r>
        <w:rPr>
          <w:rFonts w:ascii="Times New Roman" w:hAnsi="Times New Roman" w:cs="Times New Roman"/>
          <w:sz w:val="24"/>
          <w:szCs w:val="24"/>
        </w:rPr>
        <w:t xml:space="preserve"> - документ, определяющий процесс проведения открытых аукционов в электронной форме на определенной электронной площадке.</w:t>
      </w:r>
    </w:p>
    <w:p w14:paraId="6349FC94"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hAnsi="Times New Roman" w:cs="Times New Roman"/>
          <w:b/>
          <w:bCs/>
          <w:sz w:val="24"/>
          <w:szCs w:val="24"/>
        </w:rPr>
        <w:t>Электронный аукцион -</w:t>
      </w:r>
      <w:r>
        <w:rPr>
          <w:rFonts w:ascii="Times New Roman" w:hAnsi="Times New Roman" w:cs="Times New Roman"/>
          <w:sz w:val="24"/>
          <w:szCs w:val="24"/>
        </w:rPr>
        <w:t xml:space="preserve"> форма торгов на право заключения Договора, победителем которых признается участник, предложивший наиболее высокую плату за право заключения Договора, проводимой Оператором Электронной площадки на Электронной площадке.</w:t>
      </w:r>
    </w:p>
    <w:p w14:paraId="286B9C73" w14:textId="2F188737" w:rsidR="00AF2816" w:rsidRDefault="006D6B8E">
      <w:pPr>
        <w:pStyle w:val="ConsPlusNormal"/>
        <w:spacing w:line="276" w:lineRule="auto"/>
        <w:ind w:firstLine="709"/>
        <w:jc w:val="both"/>
        <w:rPr>
          <w:rFonts w:eastAsia="Times New Roman"/>
          <w:sz w:val="24"/>
          <w:szCs w:val="24"/>
          <w:lang w:eastAsia="ru-RU"/>
        </w:rPr>
      </w:pPr>
      <w:r>
        <w:rPr>
          <w:rFonts w:eastAsia="Times New Roman"/>
          <w:b/>
          <w:bCs/>
          <w:sz w:val="24"/>
          <w:szCs w:val="24"/>
          <w:lang w:eastAsia="ru-RU"/>
        </w:rPr>
        <w:lastRenderedPageBreak/>
        <w:t xml:space="preserve">Участник аукциона </w:t>
      </w:r>
      <w:r>
        <w:rPr>
          <w:rFonts w:eastAsia="Times New Roman"/>
          <w:b/>
          <w:sz w:val="24"/>
          <w:szCs w:val="24"/>
          <w:lang w:eastAsia="ru-RU"/>
        </w:rPr>
        <w:noBreakHyphen/>
      </w:r>
      <w:r>
        <w:rPr>
          <w:rFonts w:eastAsia="Times New Roman"/>
          <w:sz w:val="24"/>
          <w:szCs w:val="24"/>
          <w:lang w:eastAsia="ru-RU"/>
        </w:rPr>
        <w:t xml:space="preserve"> Заявитель, допущенный аукционной комиссией к участию </w:t>
      </w:r>
      <w:r w:rsidR="00B014EE">
        <w:rPr>
          <w:rFonts w:eastAsia="Times New Roman"/>
          <w:sz w:val="24"/>
          <w:szCs w:val="24"/>
          <w:lang w:eastAsia="ru-RU"/>
        </w:rPr>
        <w:t xml:space="preserve">                            </w:t>
      </w:r>
      <w:r>
        <w:rPr>
          <w:rFonts w:eastAsia="Times New Roman"/>
          <w:sz w:val="24"/>
          <w:szCs w:val="24"/>
          <w:lang w:eastAsia="ru-RU"/>
        </w:rPr>
        <w:t>в Электронном аукционе.</w:t>
      </w:r>
    </w:p>
    <w:p w14:paraId="435DA3B8" w14:textId="5B0805AC" w:rsidR="00AF2816" w:rsidRDefault="006D6B8E">
      <w:pPr>
        <w:tabs>
          <w:tab w:val="right" w:pos="0"/>
          <w:tab w:val="right" w:pos="284"/>
          <w:tab w:val="left" w:pos="1456"/>
        </w:tabs>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 xml:space="preserve">Цена Лота </w:t>
      </w:r>
      <w:r>
        <w:rPr>
          <w:rFonts w:ascii="Times New Roman" w:hAnsi="Times New Roman" w:cs="Times New Roman"/>
          <w:b/>
          <w:sz w:val="24"/>
          <w:szCs w:val="24"/>
        </w:rPr>
        <w:noBreakHyphen/>
      </w:r>
      <w:r>
        <w:rPr>
          <w:rFonts w:ascii="Times New Roman" w:hAnsi="Times New Roman" w:cs="Times New Roman"/>
          <w:sz w:val="24"/>
          <w:szCs w:val="24"/>
        </w:rPr>
        <w:t xml:space="preserve"> итоговый размер платы за право заключения Договора, определенный </w:t>
      </w:r>
      <w:r w:rsidR="00B014EE">
        <w:rPr>
          <w:rFonts w:ascii="Times New Roman" w:hAnsi="Times New Roman" w:cs="Times New Roman"/>
          <w:sz w:val="24"/>
          <w:szCs w:val="24"/>
        </w:rPr>
        <w:t xml:space="preserve">                      </w:t>
      </w:r>
      <w:r>
        <w:rPr>
          <w:rFonts w:ascii="Times New Roman" w:hAnsi="Times New Roman" w:cs="Times New Roman"/>
          <w:sz w:val="24"/>
          <w:szCs w:val="24"/>
        </w:rPr>
        <w:t>по результатам Электронного аукциона.</w:t>
      </w:r>
    </w:p>
    <w:p w14:paraId="7A5EAFAB" w14:textId="77777777" w:rsidR="00AF2816" w:rsidRDefault="006D6B8E">
      <w:pPr>
        <w:pStyle w:val="ConsPlusJurTerm"/>
        <w:tabs>
          <w:tab w:val="right" w:pos="0"/>
          <w:tab w:val="right" w:pos="284"/>
          <w:tab w:val="left" w:pos="1456"/>
        </w:tabs>
        <w:spacing w:line="276" w:lineRule="auto"/>
        <w:ind w:firstLine="709"/>
        <w:jc w:val="both"/>
        <w:rPr>
          <w:rFonts w:ascii="Times New Roman" w:hAnsi="Times New Roman" w:cs="Times New Roman"/>
          <w:sz w:val="24"/>
          <w:szCs w:val="24"/>
        </w:rPr>
      </w:pPr>
      <w:r>
        <w:rPr>
          <w:rFonts w:ascii="Times New Roman" w:hAnsi="Times New Roman" w:cs="Times New Roman"/>
          <w:b/>
          <w:bCs/>
          <w:sz w:val="24"/>
          <w:szCs w:val="24"/>
        </w:rPr>
        <w:t>Шаг аукциона</w:t>
      </w:r>
      <w:r>
        <w:rPr>
          <w:rFonts w:ascii="Times New Roman" w:hAnsi="Times New Roman" w:cs="Times New Roman"/>
          <w:sz w:val="24"/>
          <w:szCs w:val="24"/>
        </w:rPr>
        <w:t xml:space="preserve"> – величина повышения </w:t>
      </w:r>
      <w:r>
        <w:rPr>
          <w:rFonts w:ascii="Times New Roman" w:eastAsia="Times New Roman" w:hAnsi="Times New Roman" w:cs="Times New Roman"/>
          <w:sz w:val="24"/>
          <w:szCs w:val="24"/>
          <w:lang w:eastAsia="ru-RU"/>
        </w:rPr>
        <w:t>НМЦ</w:t>
      </w:r>
      <w:r>
        <w:rPr>
          <w:rFonts w:ascii="Times New Roman" w:hAnsi="Times New Roman" w:cs="Times New Roman"/>
          <w:sz w:val="24"/>
          <w:szCs w:val="24"/>
        </w:rPr>
        <w:t>.</w:t>
      </w:r>
    </w:p>
    <w:p w14:paraId="1D862D8E" w14:textId="5DCE7644" w:rsidR="00AF2816" w:rsidRDefault="006D6B8E">
      <w:pPr>
        <w:pStyle w:val="ConsPlusNormal"/>
        <w:spacing w:line="276" w:lineRule="auto"/>
        <w:ind w:firstLine="709"/>
        <w:jc w:val="both"/>
        <w:rPr>
          <w:rFonts w:eastAsia="Times New Roman"/>
          <w:sz w:val="24"/>
          <w:szCs w:val="24"/>
          <w:lang w:eastAsia="ru-RU"/>
        </w:rPr>
      </w:pPr>
      <w:r>
        <w:rPr>
          <w:rFonts w:eastAsia="Times New Roman"/>
          <w:b/>
          <w:bCs/>
          <w:sz w:val="24"/>
          <w:szCs w:val="24"/>
          <w:lang w:eastAsia="ru-RU"/>
        </w:rPr>
        <w:t xml:space="preserve">Электронная площадка </w:t>
      </w:r>
      <w:r>
        <w:rPr>
          <w:rFonts w:eastAsia="Times New Roman"/>
          <w:b/>
          <w:sz w:val="24"/>
          <w:szCs w:val="24"/>
          <w:lang w:eastAsia="ru-RU"/>
        </w:rPr>
        <w:noBreakHyphen/>
        <w:t xml:space="preserve"> </w:t>
      </w:r>
      <w:r>
        <w:rPr>
          <w:rFonts w:eastAsia="Times New Roman"/>
          <w:sz w:val="24"/>
          <w:szCs w:val="24"/>
          <w:lang w:eastAsia="ru-RU"/>
        </w:rPr>
        <w:t xml:space="preserve">сайт в информационно-телекоммуникационной сети Интернет, определенный для проведения Электронного аукциона, на котором могут проводиться аукционы </w:t>
      </w:r>
      <w:r w:rsidR="00B014EE">
        <w:rPr>
          <w:rFonts w:eastAsia="Times New Roman"/>
          <w:sz w:val="24"/>
          <w:szCs w:val="24"/>
          <w:lang w:eastAsia="ru-RU"/>
        </w:rPr>
        <w:t xml:space="preserve">             </w:t>
      </w:r>
      <w:r>
        <w:rPr>
          <w:rFonts w:eastAsia="Times New Roman"/>
          <w:sz w:val="24"/>
          <w:szCs w:val="24"/>
          <w:lang w:eastAsia="ru-RU"/>
        </w:rPr>
        <w:t>в электронной форме, и для размещения информации об Электронном аукционе.</w:t>
      </w:r>
    </w:p>
    <w:p w14:paraId="3F8E72EF"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b/>
          <w:bCs/>
          <w:sz w:val="24"/>
          <w:szCs w:val="24"/>
        </w:rPr>
        <w:t xml:space="preserve">Электронный журнал </w:t>
      </w:r>
      <w:r>
        <w:rPr>
          <w:rFonts w:ascii="Times New Roman" w:hAnsi="Times New Roman" w:cs="Times New Roman"/>
          <w:b/>
          <w:sz w:val="24"/>
          <w:szCs w:val="24"/>
        </w:rPr>
        <w:t xml:space="preserve">- </w:t>
      </w:r>
      <w:r>
        <w:rPr>
          <w:rFonts w:ascii="Times New Roman" w:hAnsi="Times New Roman" w:cs="Times New Roman"/>
          <w:sz w:val="24"/>
          <w:szCs w:val="24"/>
        </w:rPr>
        <w:t>совокупность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14:paraId="56DC0633" w14:textId="77777777" w:rsidR="00AF2816" w:rsidRDefault="006D6B8E">
      <w:pPr>
        <w:widowControl w:val="0"/>
        <w:tabs>
          <w:tab w:val="right" w:pos="0"/>
          <w:tab w:val="right" w:pos="284"/>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ab/>
        <w:t>3.Организатор Электронного аукциона -</w:t>
      </w:r>
      <w:r>
        <w:rPr>
          <w:rFonts w:ascii="Times New Roman" w:eastAsia="Times New Roman" w:hAnsi="Times New Roman" w:cs="Times New Roman"/>
          <w:sz w:val="24"/>
          <w:szCs w:val="24"/>
          <w:lang w:eastAsia="ru-RU"/>
        </w:rPr>
        <w:t xml:space="preserve"> администрация городского округа город</w:t>
      </w:r>
    </w:p>
    <w:p w14:paraId="51E6C864"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Стерлитамак Республики Башкортостан (далее - Администрация).</w:t>
      </w:r>
    </w:p>
    <w:p w14:paraId="1DA27374"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нахождения и почтовый адрес: 453100, Республика Башкортостан, г. Стерлитамак, пр. Октября,32.</w:t>
      </w:r>
    </w:p>
    <w:p w14:paraId="7C33FBC8"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sz w:val="24"/>
          <w:szCs w:val="24"/>
          <w:lang w:eastAsia="ru-RU"/>
        </w:rPr>
        <w:t xml:space="preserve">Адрес электронной почты: </w:t>
      </w:r>
      <w:r>
        <w:rPr>
          <w:rFonts w:ascii="Times New Roman" w:eastAsia="Times New Roman" w:hAnsi="Times New Roman" w:cs="Times New Roman"/>
          <w:color w:val="000000" w:themeColor="text1"/>
          <w:sz w:val="24"/>
          <w:szCs w:val="24"/>
          <w:lang w:eastAsia="ru-RU"/>
        </w:rPr>
        <w:t>torg@sterlitamakadm.ru.</w:t>
      </w:r>
    </w:p>
    <w:p w14:paraId="714F3545"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Контактные номера телефонов: 8 (3473) 24-42-57, 24-52-83.</w:t>
      </w:r>
    </w:p>
    <w:p w14:paraId="06BB7D99"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Контактное лицо по организации и проведению аукциона:</w:t>
      </w:r>
    </w:p>
    <w:p w14:paraId="61CE0EDA" w14:textId="77777777" w:rsidR="00AF2816" w:rsidRDefault="006D6B8E">
      <w:pPr>
        <w:widowControl w:val="0"/>
        <w:tabs>
          <w:tab w:val="right" w:pos="0"/>
          <w:tab w:val="right" w:pos="284"/>
          <w:tab w:val="left" w:pos="709"/>
        </w:tabs>
        <w:autoSpaceDE w:val="0"/>
        <w:autoSpaceDN w:val="0"/>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Федорова Эльвира Фаилевна – главный специалист отдела торговли и бытового обслуживания администрации городского округа город Стерлитамак Республики Башкортостан.</w:t>
      </w:r>
    </w:p>
    <w:p w14:paraId="391CAAD8" w14:textId="77777777" w:rsidR="00AF2816" w:rsidRDefault="006D6B8E">
      <w:pPr>
        <w:widowControl w:val="0"/>
        <w:tabs>
          <w:tab w:val="right" w:pos="0"/>
          <w:tab w:val="right" w:pos="284"/>
          <w:tab w:val="left" w:pos="709"/>
        </w:tabs>
        <w:autoSpaceDE w:val="0"/>
        <w:autoSpaceDN w:val="0"/>
        <w:spacing w:after="0"/>
        <w:jc w:val="both"/>
        <w:rPr>
          <w:rFonts w:ascii="Times New Roman" w:hAnsi="Times New Roman" w:cs="Times New Roman"/>
          <w:bCs/>
          <w:sz w:val="24"/>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b/>
          <w:sz w:val="24"/>
          <w:szCs w:val="24"/>
          <w:lang w:eastAsia="ru-RU"/>
        </w:rPr>
        <w:t xml:space="preserve">4.Оператор Электронной площадки </w:t>
      </w:r>
      <w:r>
        <w:rPr>
          <w:rFonts w:ascii="Times New Roman" w:eastAsia="Times New Roman" w:hAnsi="Times New Roman" w:cs="Times New Roman"/>
          <w:sz w:val="24"/>
          <w:szCs w:val="24"/>
          <w:lang w:eastAsia="ru-RU"/>
        </w:rPr>
        <w:t xml:space="preserve">- </w:t>
      </w:r>
      <w:r>
        <w:rPr>
          <w:rFonts w:ascii="Times New Roman" w:hAnsi="Times New Roman" w:cs="Times New Roman"/>
          <w:bCs/>
          <w:sz w:val="24"/>
        </w:rPr>
        <w:t xml:space="preserve">Акционерное общество «Единая электронная торговая площадка» (АО «ЕЭТП»). Адрес - 115114, г. Москва, ул. </w:t>
      </w:r>
      <w:proofErr w:type="spellStart"/>
      <w:r>
        <w:rPr>
          <w:rFonts w:ascii="Times New Roman" w:hAnsi="Times New Roman" w:cs="Times New Roman"/>
          <w:bCs/>
          <w:sz w:val="24"/>
        </w:rPr>
        <w:t>Кожевническая</w:t>
      </w:r>
      <w:proofErr w:type="spellEnd"/>
      <w:r>
        <w:rPr>
          <w:rFonts w:ascii="Times New Roman" w:hAnsi="Times New Roman" w:cs="Times New Roman"/>
          <w:bCs/>
          <w:sz w:val="24"/>
        </w:rPr>
        <w:t xml:space="preserve">, д. 14, стр. 5.Сайт - </w:t>
      </w:r>
      <w:hyperlink r:id="rId8" w:history="1">
        <w:r>
          <w:rPr>
            <w:rStyle w:val="a4"/>
            <w:rFonts w:ascii="Times New Roman" w:hAnsi="Times New Roman" w:cs="Times New Roman"/>
            <w:color w:val="auto"/>
            <w:sz w:val="24"/>
            <w:szCs w:val="24"/>
            <w:u w:val="none"/>
            <w:lang w:eastAsia="ru-RU"/>
          </w:rPr>
          <w:t>www.roseltorg.ru</w:t>
        </w:r>
      </w:hyperlink>
      <w:r>
        <w:rPr>
          <w:rFonts w:ascii="Times New Roman" w:hAnsi="Times New Roman" w:cs="Times New Roman"/>
          <w:sz w:val="24"/>
          <w:szCs w:val="24"/>
          <w:lang w:eastAsia="ru-RU"/>
        </w:rPr>
        <w:t>.</w:t>
      </w:r>
    </w:p>
    <w:p w14:paraId="1BD2FEA8" w14:textId="77777777" w:rsidR="00AF2816" w:rsidRDefault="006D6B8E">
      <w:pPr>
        <w:widowControl w:val="0"/>
        <w:tabs>
          <w:tab w:val="left" w:pos="0"/>
          <w:tab w:val="right" w:pos="284"/>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b/>
          <w:bCs/>
          <w:sz w:val="24"/>
          <w:szCs w:val="24"/>
          <w:lang w:eastAsia="ru-RU"/>
        </w:rPr>
        <w:t>5.</w:t>
      </w:r>
      <w:r>
        <w:rPr>
          <w:rFonts w:ascii="Times New Roman" w:eastAsia="Times New Roman" w:hAnsi="Times New Roman" w:cs="Times New Roman"/>
          <w:b/>
          <w:sz w:val="24"/>
          <w:szCs w:val="24"/>
          <w:lang w:eastAsia="ru-RU"/>
        </w:rPr>
        <w:t>Адрес электронной площадки</w:t>
      </w:r>
      <w:r>
        <w:rPr>
          <w:rFonts w:ascii="Times New Roman" w:eastAsia="Times New Roman" w:hAnsi="Times New Roman" w:cs="Times New Roman"/>
          <w:sz w:val="24"/>
          <w:szCs w:val="24"/>
          <w:lang w:eastAsia="ru-RU"/>
        </w:rPr>
        <w:t xml:space="preserve"> в сети «Интернет», на которой проводится Электронный аукцион: АО «Единая электронная торговая площадка» </w:t>
      </w:r>
      <w:hyperlink r:id="rId9" w:history="1">
        <w:r>
          <w:rPr>
            <w:rStyle w:val="a4"/>
            <w:rFonts w:ascii="Times New Roman" w:eastAsia="Times New Roman" w:hAnsi="Times New Roman" w:cs="Times New Roman"/>
            <w:color w:val="auto"/>
            <w:sz w:val="24"/>
            <w:szCs w:val="24"/>
            <w:lang w:eastAsia="ru-RU"/>
          </w:rPr>
          <w:t>www.roseltorg.ru</w:t>
        </w:r>
      </w:hyperlink>
      <w:r>
        <w:rPr>
          <w:rFonts w:ascii="Times New Roman" w:eastAsia="Times New Roman" w:hAnsi="Times New Roman" w:cs="Times New Roman"/>
          <w:sz w:val="24"/>
          <w:szCs w:val="24"/>
          <w:lang w:eastAsia="ru-RU"/>
        </w:rPr>
        <w:t>.</w:t>
      </w:r>
    </w:p>
    <w:p w14:paraId="088032E0" w14:textId="77777777" w:rsidR="00AF2816" w:rsidRDefault="006D6B8E">
      <w:pPr>
        <w:widowControl w:val="0"/>
        <w:tabs>
          <w:tab w:val="right" w:pos="0"/>
          <w:tab w:val="right" w:pos="284"/>
        </w:tabs>
        <w:autoSpaceDE w:val="0"/>
        <w:autoSpaceDN w:val="0"/>
        <w:spacing w:after="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b/>
          <w:bCs/>
          <w:sz w:val="24"/>
          <w:szCs w:val="24"/>
          <w:lang w:eastAsia="ru-RU"/>
        </w:rPr>
        <w:t>6.Форма и в</w:t>
      </w:r>
      <w:r>
        <w:rPr>
          <w:rFonts w:ascii="Times New Roman" w:hAnsi="Times New Roman" w:cs="Times New Roman"/>
          <w:b/>
          <w:sz w:val="24"/>
        </w:rPr>
        <w:t xml:space="preserve">ид аукциона </w:t>
      </w:r>
      <w:r>
        <w:rPr>
          <w:rFonts w:ascii="Times New Roman" w:hAnsi="Times New Roman" w:cs="Times New Roman"/>
        </w:rPr>
        <w:t xml:space="preserve">- </w:t>
      </w:r>
      <w:r>
        <w:rPr>
          <w:rFonts w:ascii="Times New Roman" w:eastAsia="Times New Roman" w:hAnsi="Times New Roman" w:cs="Times New Roman"/>
          <w:bCs/>
          <w:sz w:val="24"/>
          <w:szCs w:val="24"/>
          <w:lang w:eastAsia="ru-RU"/>
        </w:rPr>
        <w:t>аукцион в электронной форме, открытый по составу участников.</w:t>
      </w:r>
    </w:p>
    <w:p w14:paraId="392C658F"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
          <w:bCs/>
          <w:sz w:val="24"/>
          <w:szCs w:val="24"/>
          <w:lang w:eastAsia="ru-RU"/>
        </w:rPr>
        <w:t>7.Предмет электронного аукциона -</w:t>
      </w:r>
      <w:r>
        <w:rPr>
          <w:rFonts w:ascii="Times New Roman" w:eastAsia="Times New Roman" w:hAnsi="Times New Roman" w:cs="Times New Roman"/>
          <w:bCs/>
          <w:sz w:val="24"/>
          <w:szCs w:val="24"/>
          <w:lang w:eastAsia="ru-RU"/>
        </w:rPr>
        <w:t xml:space="preserve">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p>
    <w:p w14:paraId="774102E7" w14:textId="549C064A" w:rsidR="00AF2816" w:rsidRDefault="006D6B8E">
      <w:pPr>
        <w:widowControl w:val="0"/>
        <w:tabs>
          <w:tab w:val="right" w:pos="0"/>
          <w:tab w:val="right" w:pos="284"/>
          <w:tab w:val="left" w:pos="1456"/>
        </w:tabs>
        <w:autoSpaceDE w:val="0"/>
        <w:autoSpaceDN w:val="0"/>
        <w:spacing w:after="0"/>
        <w:ind w:firstLine="709"/>
        <w:jc w:val="both"/>
        <w:rPr>
          <w:rFonts w:ascii="Times New Roman" w:hAnsi="Times New Roman"/>
          <w:sz w:val="24"/>
          <w:szCs w:val="24"/>
        </w:rPr>
      </w:pP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
          <w:sz w:val="24"/>
          <w:szCs w:val="24"/>
          <w:lang w:eastAsia="ru-RU"/>
        </w:rPr>
        <w:t>8</w:t>
      </w:r>
      <w:r>
        <w:rPr>
          <w:rFonts w:ascii="Times New Roman" w:eastAsia="Times New Roman" w:hAnsi="Times New Roman" w:cs="Times New Roman"/>
          <w:bCs/>
          <w:sz w:val="24"/>
          <w:szCs w:val="24"/>
          <w:lang w:eastAsia="ru-RU"/>
        </w:rPr>
        <w:t>.</w:t>
      </w:r>
      <w:r>
        <w:rPr>
          <w:rFonts w:ascii="Times New Roman" w:hAnsi="Times New Roman"/>
          <w:b/>
          <w:sz w:val="24"/>
          <w:szCs w:val="24"/>
        </w:rPr>
        <w:t>Место размещения нестационарных торговых объектов</w:t>
      </w:r>
      <w:r>
        <w:rPr>
          <w:rFonts w:ascii="Times New Roman" w:hAnsi="Times New Roman"/>
          <w:sz w:val="24"/>
          <w:szCs w:val="24"/>
        </w:rPr>
        <w:t xml:space="preserve"> (адресный ориентир, картографический материал), краткие характеристики, вид и специализация, площадь, период размещения, условия эксплуатации приведены в Техническом задании (приложение №1 </w:t>
      </w:r>
      <w:r w:rsidR="00B014EE">
        <w:rPr>
          <w:rFonts w:ascii="Times New Roman" w:hAnsi="Times New Roman"/>
          <w:sz w:val="24"/>
          <w:szCs w:val="24"/>
        </w:rPr>
        <w:t xml:space="preserve">                           </w:t>
      </w:r>
      <w:r>
        <w:rPr>
          <w:rFonts w:ascii="Times New Roman" w:hAnsi="Times New Roman"/>
          <w:sz w:val="24"/>
          <w:szCs w:val="24"/>
        </w:rPr>
        <w:t>к Аукционной документации).</w:t>
      </w:r>
    </w:p>
    <w:p w14:paraId="14193D99" w14:textId="77777777" w:rsidR="00AF2816" w:rsidRDefault="006D6B8E">
      <w:pPr>
        <w:spacing w:after="0"/>
        <w:ind w:firstLine="708"/>
        <w:jc w:val="both"/>
        <w:rPr>
          <w:rFonts w:ascii="Times New Roman" w:hAnsi="Times New Roman"/>
          <w:sz w:val="24"/>
          <w:szCs w:val="24"/>
        </w:rPr>
      </w:pPr>
      <w:r>
        <w:rPr>
          <w:rFonts w:ascii="Times New Roman" w:hAnsi="Times New Roman"/>
          <w:b/>
          <w:bCs/>
          <w:sz w:val="24"/>
          <w:szCs w:val="24"/>
        </w:rPr>
        <w:t>9.Начальная</w:t>
      </w:r>
      <w:r>
        <w:rPr>
          <w:rFonts w:ascii="Times New Roman" w:hAnsi="Times New Roman"/>
          <w:b/>
          <w:sz w:val="24"/>
          <w:szCs w:val="24"/>
        </w:rPr>
        <w:t xml:space="preserve"> (минимальная) цена лота </w:t>
      </w:r>
      <w:r>
        <w:rPr>
          <w:rFonts w:ascii="Times New Roman" w:hAnsi="Times New Roman"/>
          <w:sz w:val="24"/>
          <w:szCs w:val="24"/>
        </w:rPr>
        <w:t>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в разрезе каждого лота по каждому нестационарному торговому объекту приведена в Техническом задании (приложение №1 к Аукционной документации).</w:t>
      </w:r>
    </w:p>
    <w:p w14:paraId="275CDCCB" w14:textId="00AA1AD4" w:rsidR="00AF2816" w:rsidRDefault="006D6B8E">
      <w:pPr>
        <w:widowControl w:val="0"/>
        <w:tabs>
          <w:tab w:val="right" w:pos="0"/>
          <w:tab w:val="right" w:pos="284"/>
          <w:tab w:val="left" w:pos="709"/>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10. Величина повышения начальной цены договора («шаг» аукциона)</w:t>
      </w:r>
      <w:r>
        <w:rPr>
          <w:rFonts w:ascii="Times New Roman" w:eastAsia="Times New Roman" w:hAnsi="Times New Roman" w:cs="Times New Roman"/>
          <w:sz w:val="24"/>
          <w:szCs w:val="24"/>
          <w:lang w:eastAsia="ru-RU"/>
        </w:rPr>
        <w:t xml:space="preserve"> составляет </w:t>
      </w:r>
      <w:r w:rsidR="00B014E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5 % (пять процентов) от начальной (минимальной) цены стоимости лота.</w:t>
      </w:r>
    </w:p>
    <w:p w14:paraId="308F12CA" w14:textId="18D3F79B" w:rsidR="00AF2816" w:rsidRDefault="006D6B8E">
      <w:pPr>
        <w:spacing w:after="0"/>
        <w:ind w:firstLine="708"/>
        <w:jc w:val="both"/>
        <w:rPr>
          <w:rFonts w:ascii="Times New Roman" w:hAnsi="Times New Roman"/>
          <w:sz w:val="24"/>
          <w:szCs w:val="24"/>
        </w:rPr>
      </w:pPr>
      <w:r>
        <w:rPr>
          <w:rFonts w:ascii="Times New Roman" w:hAnsi="Times New Roman"/>
          <w:b/>
          <w:sz w:val="24"/>
          <w:szCs w:val="24"/>
        </w:rPr>
        <w:t xml:space="preserve">11.Договор на право размещения нестационарных торговых объектов </w:t>
      </w:r>
      <w:r>
        <w:rPr>
          <w:rFonts w:ascii="Times New Roman" w:hAnsi="Times New Roman"/>
          <w:sz w:val="24"/>
          <w:szCs w:val="24"/>
        </w:rPr>
        <w:t xml:space="preserve">заключается </w:t>
      </w:r>
      <w:r w:rsidR="00B014EE">
        <w:rPr>
          <w:rFonts w:ascii="Times New Roman" w:hAnsi="Times New Roman"/>
          <w:sz w:val="24"/>
          <w:szCs w:val="24"/>
        </w:rPr>
        <w:t xml:space="preserve">                </w:t>
      </w:r>
      <w:r>
        <w:rPr>
          <w:rFonts w:ascii="Times New Roman" w:hAnsi="Times New Roman"/>
          <w:sz w:val="24"/>
          <w:szCs w:val="24"/>
        </w:rPr>
        <w:t>на срок 7 лет.</w:t>
      </w:r>
    </w:p>
    <w:p w14:paraId="7BD0AE50" w14:textId="77777777" w:rsidR="00AF2816" w:rsidRDefault="006D6B8E">
      <w:pPr>
        <w:spacing w:after="0"/>
        <w:ind w:firstLine="708"/>
        <w:jc w:val="both"/>
        <w:rPr>
          <w:rFonts w:ascii="Times New Roman" w:hAnsi="Times New Roman" w:cs="Times New Roman"/>
          <w:sz w:val="24"/>
          <w:szCs w:val="24"/>
        </w:rPr>
      </w:pPr>
      <w:r>
        <w:rPr>
          <w:rFonts w:ascii="Times New Roman" w:hAnsi="Times New Roman" w:cs="Times New Roman"/>
          <w:sz w:val="24"/>
          <w:szCs w:val="24"/>
        </w:rPr>
        <w:t>Срок заключения договора</w:t>
      </w:r>
      <w:r>
        <w:rPr>
          <w:rFonts w:ascii="Times New Roman" w:hAnsi="Times New Roman" w:cs="Times New Roman"/>
          <w:b/>
          <w:sz w:val="24"/>
          <w:szCs w:val="24"/>
        </w:rPr>
        <w:t xml:space="preserve"> </w:t>
      </w:r>
      <w:r>
        <w:rPr>
          <w:rFonts w:ascii="Times New Roman" w:hAnsi="Times New Roman" w:cs="Times New Roman"/>
          <w:sz w:val="24"/>
          <w:szCs w:val="24"/>
        </w:rPr>
        <w:t>составляет не более десяти рабочих дней со дня подписания протокола об итогах аукциона; в случае если одна заявка – протокола рассмотрения заявок.</w:t>
      </w:r>
    </w:p>
    <w:p w14:paraId="0FBC3897" w14:textId="77777777" w:rsidR="00AF2816" w:rsidRDefault="006D6B8E">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Оплата по договору производится в порядке, предусмотренном в проекте договора. Проект договора является неотъемлемой частью аукционной документации (п</w:t>
      </w:r>
      <w:r>
        <w:rPr>
          <w:rFonts w:ascii="Times New Roman" w:eastAsia="Times New Roman" w:hAnsi="Times New Roman" w:cs="Times New Roman"/>
          <w:sz w:val="24"/>
          <w:szCs w:val="24"/>
          <w:lang w:eastAsia="ru-RU"/>
        </w:rPr>
        <w:t>риложение № 3 Аукционной документации).</w:t>
      </w:r>
    </w:p>
    <w:p w14:paraId="42D3A058" w14:textId="21CFC0D9" w:rsidR="00AF2816" w:rsidRDefault="006D6B8E">
      <w:pPr>
        <w:pStyle w:val="formattext"/>
        <w:spacing w:before="0" w:beforeAutospacing="0" w:after="0" w:afterAutospacing="0" w:line="276" w:lineRule="auto"/>
        <w:ind w:firstLine="709"/>
        <w:jc w:val="both"/>
        <w:textAlignment w:val="baseline"/>
      </w:pPr>
      <w:r>
        <w:rPr>
          <w:b/>
        </w:rPr>
        <w:t>12. Дата и время начала подачи заявок</w:t>
      </w:r>
      <w:r>
        <w:t xml:space="preserve"> на участие в Электронном аукционе </w:t>
      </w:r>
      <w:r w:rsidR="0041611B">
        <w:rPr>
          <w:b/>
        </w:rPr>
        <w:t>30 октября</w:t>
      </w:r>
      <w:r>
        <w:rPr>
          <w:b/>
        </w:rPr>
        <w:t xml:space="preserve"> 2025 года </w:t>
      </w:r>
      <w:r>
        <w:t>с 09.00 часов местного времени.</w:t>
      </w:r>
    </w:p>
    <w:p w14:paraId="4BBB1F3E" w14:textId="6287C8C2" w:rsidR="00AF2816" w:rsidRDefault="006D6B8E">
      <w:pPr>
        <w:pStyle w:val="formattext"/>
        <w:spacing w:before="0" w:beforeAutospacing="0" w:after="0" w:afterAutospacing="0" w:line="276" w:lineRule="auto"/>
        <w:ind w:firstLine="709"/>
        <w:jc w:val="both"/>
        <w:textAlignment w:val="baseline"/>
      </w:pPr>
      <w:r>
        <w:rPr>
          <w:b/>
          <w:bCs/>
        </w:rPr>
        <w:t>13.</w:t>
      </w:r>
      <w:r w:rsidR="005242C0">
        <w:rPr>
          <w:b/>
          <w:bCs/>
        </w:rPr>
        <w:t xml:space="preserve"> </w:t>
      </w:r>
      <w:r>
        <w:rPr>
          <w:b/>
        </w:rPr>
        <w:t>Дата и время окончания подачи заявок</w:t>
      </w:r>
      <w:r>
        <w:t xml:space="preserve"> на участие в Электронном аукционе                              </w:t>
      </w:r>
      <w:r w:rsidR="0041611B">
        <w:rPr>
          <w:b/>
        </w:rPr>
        <w:t>30 ноября</w:t>
      </w:r>
      <w:r>
        <w:rPr>
          <w:b/>
        </w:rPr>
        <w:t xml:space="preserve"> 2025 года </w:t>
      </w:r>
      <w:r>
        <w:t xml:space="preserve">до 18.00 часов местного времени. </w:t>
      </w:r>
    </w:p>
    <w:p w14:paraId="64AA6E1B" w14:textId="75F8BA31" w:rsidR="00AF2816" w:rsidRDefault="006D6B8E">
      <w:pPr>
        <w:pStyle w:val="formattext"/>
        <w:spacing w:before="0" w:beforeAutospacing="0" w:after="0" w:afterAutospacing="0" w:line="276" w:lineRule="auto"/>
        <w:ind w:firstLine="709"/>
        <w:jc w:val="both"/>
        <w:textAlignment w:val="baseline"/>
      </w:pPr>
      <w:r>
        <w:rPr>
          <w:b/>
        </w:rPr>
        <w:t>14. Дата и время начала рассмотрения заявок</w:t>
      </w:r>
      <w:r>
        <w:t xml:space="preserve"> на участие в Электронном аукционе                        </w:t>
      </w:r>
      <w:r w:rsidR="0041611B" w:rsidRPr="0041611B">
        <w:rPr>
          <w:b/>
        </w:rPr>
        <w:t>01 декабря</w:t>
      </w:r>
      <w:r>
        <w:rPr>
          <w:b/>
        </w:rPr>
        <w:t xml:space="preserve"> 2025 года</w:t>
      </w:r>
      <w:r>
        <w:t xml:space="preserve"> с 09.00 часов местного времени. </w:t>
      </w:r>
    </w:p>
    <w:p w14:paraId="794EE0D1" w14:textId="7C250848" w:rsidR="00AF2816" w:rsidRDefault="006D6B8E">
      <w:pPr>
        <w:pStyle w:val="formattext"/>
        <w:spacing w:before="0" w:beforeAutospacing="0" w:after="0" w:afterAutospacing="0" w:line="276" w:lineRule="auto"/>
        <w:ind w:firstLine="709"/>
        <w:jc w:val="both"/>
        <w:textAlignment w:val="baseline"/>
      </w:pPr>
      <w:r>
        <w:t xml:space="preserve">Дата и время окончания рассмотрения </w:t>
      </w:r>
      <w:r w:rsidR="0041611B">
        <w:t xml:space="preserve">02 декабря </w:t>
      </w:r>
      <w:r>
        <w:t xml:space="preserve"> 2025 года 18.00 местного времени.</w:t>
      </w:r>
    </w:p>
    <w:p w14:paraId="6213980D" w14:textId="414C1577" w:rsidR="00AF2816" w:rsidRDefault="006D6B8E">
      <w:pPr>
        <w:widowControl w:val="0"/>
        <w:tabs>
          <w:tab w:val="right" w:pos="0"/>
          <w:tab w:val="right" w:pos="284"/>
          <w:tab w:val="left" w:pos="709"/>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15. Дата и время начала проведения Электронного аукциона: </w:t>
      </w:r>
      <w:r w:rsidR="0041611B">
        <w:rPr>
          <w:rFonts w:ascii="Times New Roman" w:eastAsia="Times New Roman" w:hAnsi="Times New Roman" w:cs="Times New Roman"/>
          <w:b/>
          <w:sz w:val="24"/>
          <w:szCs w:val="24"/>
          <w:lang w:eastAsia="ru-RU"/>
        </w:rPr>
        <w:t>03 декабря</w:t>
      </w:r>
      <w:r>
        <w:rPr>
          <w:rFonts w:ascii="Times New Roman" w:eastAsia="Times New Roman" w:hAnsi="Times New Roman" w:cs="Times New Roman"/>
          <w:b/>
          <w:sz w:val="24"/>
          <w:szCs w:val="24"/>
          <w:lang w:eastAsia="ru-RU"/>
        </w:rPr>
        <w:t xml:space="preserve"> 2025 года</w:t>
      </w:r>
      <w:r>
        <w:rPr>
          <w:rFonts w:ascii="Times New Roman" w:eastAsia="Times New Roman" w:hAnsi="Times New Roman" w:cs="Times New Roman"/>
          <w:sz w:val="24"/>
          <w:szCs w:val="24"/>
          <w:lang w:eastAsia="ru-RU"/>
        </w:rPr>
        <w:t xml:space="preserve">                        10.00 часов местного времени. </w:t>
      </w:r>
    </w:p>
    <w:p w14:paraId="24BD1ABE" w14:textId="77777777" w:rsidR="00AF2816" w:rsidRDefault="006D6B8E">
      <w:pPr>
        <w:pStyle w:val="formattext"/>
        <w:spacing w:before="0" w:beforeAutospacing="0" w:after="0" w:afterAutospacing="0" w:line="276" w:lineRule="auto"/>
        <w:ind w:firstLine="709"/>
        <w:jc w:val="both"/>
        <w:textAlignment w:val="baseline"/>
      </w:pPr>
      <w:r>
        <w:rPr>
          <w:b/>
        </w:rPr>
        <w:t>16. Требование о внесении задатка, размер задатка, срок и порядок внесения задатка, реквизиты счета для перечисления задатка.</w:t>
      </w:r>
    </w:p>
    <w:p w14:paraId="05B7B3B5" w14:textId="147B1E2D" w:rsidR="00AF2816" w:rsidRDefault="006D6B8E">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 xml:space="preserve">16.1. Для выполнения условий об Электронном аукционе и допуска к участию </w:t>
      </w:r>
      <w:r w:rsidR="00B014EE">
        <w:rPr>
          <w:rFonts w:ascii="Times New Roman" w:hAnsi="Times New Roman" w:cs="Times New Roman"/>
          <w:sz w:val="24"/>
          <w:szCs w:val="24"/>
        </w:rPr>
        <w:t xml:space="preserve">                                 </w:t>
      </w:r>
      <w:r>
        <w:rPr>
          <w:rFonts w:ascii="Times New Roman" w:hAnsi="Times New Roman" w:cs="Times New Roman"/>
          <w:sz w:val="24"/>
          <w:szCs w:val="24"/>
        </w:rPr>
        <w:t xml:space="preserve">в электронном аукционе каждый заявитель перечисляет на электронную площадку задаток </w:t>
      </w:r>
      <w:r w:rsidR="00B014EE">
        <w:rPr>
          <w:rFonts w:ascii="Times New Roman" w:hAnsi="Times New Roman" w:cs="Times New Roman"/>
          <w:sz w:val="24"/>
          <w:szCs w:val="24"/>
        </w:rPr>
        <w:t xml:space="preserve">                       </w:t>
      </w:r>
      <w:r>
        <w:rPr>
          <w:rFonts w:ascii="Times New Roman" w:hAnsi="Times New Roman" w:cs="Times New Roman"/>
          <w:sz w:val="24"/>
          <w:szCs w:val="24"/>
        </w:rPr>
        <w:t>в размере, сроке и порядке, которые указаны в извещении о проведении Электронного аукциона.</w:t>
      </w:r>
    </w:p>
    <w:p w14:paraId="7375E192" w14:textId="77777777" w:rsidR="00AF2816" w:rsidRDefault="006D6B8E">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 xml:space="preserve">Заявители, претендующие на право заключения договора на размещение объектов торговли вносят обеспечение заявки </w:t>
      </w:r>
      <w:r>
        <w:rPr>
          <w:rFonts w:ascii="Times New Roman" w:hAnsi="Times New Roman" w:cs="Times New Roman"/>
          <w:b/>
          <w:sz w:val="24"/>
          <w:szCs w:val="24"/>
        </w:rPr>
        <w:t>в размере 5%</w:t>
      </w:r>
      <w:r>
        <w:rPr>
          <w:rFonts w:ascii="Times New Roman" w:hAnsi="Times New Roman" w:cs="Times New Roman"/>
          <w:sz w:val="24"/>
          <w:szCs w:val="24"/>
        </w:rPr>
        <w:t xml:space="preserve"> от начальной (минимальной) стоимости лота.</w:t>
      </w:r>
    </w:p>
    <w:p w14:paraId="0C5B8E6F" w14:textId="77777777" w:rsidR="00AF2816" w:rsidRDefault="006D6B8E">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 xml:space="preserve">Задаток на участие в аукционе вносится путем перечисления денежных средств на лицевой счет заявителя, открытый при регистрации на электронной площадке, до окончания срока приема заявок в соответствии с порядком, установленным Регламентом оператора электронной площадки. Документом, подтверждающим поступление задатка на счет, указанный в информационном сообщении, является выписка с этого счета. </w:t>
      </w:r>
    </w:p>
    <w:p w14:paraId="2F73FD7C" w14:textId="1F205CCA" w:rsidR="00AF2816" w:rsidRDefault="006D6B8E">
      <w:pPr>
        <w:spacing w:after="0"/>
        <w:ind w:right="17" w:firstLine="708"/>
        <w:jc w:val="both"/>
        <w:rPr>
          <w:rFonts w:ascii="Times New Roman" w:eastAsia="Times New Roman" w:hAnsi="Times New Roman" w:cs="Times New Roman"/>
          <w:sz w:val="24"/>
          <w:szCs w:val="24"/>
        </w:rPr>
      </w:pPr>
      <w:r>
        <w:rPr>
          <w:rFonts w:ascii="Times New Roman" w:hAnsi="Times New Roman" w:cs="Times New Roman"/>
          <w:sz w:val="24"/>
          <w:szCs w:val="24"/>
        </w:rPr>
        <w:t xml:space="preserve">Назначение платежа - задаток для участия в аукционе на право заключения договора </w:t>
      </w:r>
      <w:r w:rsidR="00B014EE">
        <w:rPr>
          <w:rFonts w:ascii="Times New Roman" w:hAnsi="Times New Roman" w:cs="Times New Roman"/>
          <w:sz w:val="24"/>
          <w:szCs w:val="24"/>
        </w:rPr>
        <w:t xml:space="preserve">                    </w:t>
      </w:r>
      <w:r>
        <w:rPr>
          <w:rFonts w:ascii="Times New Roman" w:hAnsi="Times New Roman" w:cs="Times New Roman"/>
          <w:sz w:val="24"/>
          <w:szCs w:val="24"/>
        </w:rPr>
        <w:t xml:space="preserve">на размещение нестационарных торговых объектов. Платежи по перечислению задатка </w:t>
      </w:r>
      <w:r w:rsidR="00B014EE">
        <w:rPr>
          <w:rFonts w:ascii="Times New Roman" w:hAnsi="Times New Roman" w:cs="Times New Roman"/>
          <w:sz w:val="24"/>
          <w:szCs w:val="24"/>
        </w:rPr>
        <w:t xml:space="preserve">                             </w:t>
      </w:r>
      <w:r>
        <w:rPr>
          <w:rFonts w:ascii="Times New Roman" w:hAnsi="Times New Roman" w:cs="Times New Roman"/>
          <w:sz w:val="24"/>
          <w:szCs w:val="24"/>
        </w:rPr>
        <w:t xml:space="preserve">для участия в торгах и порядок возврата задатка осуществляется в соответствии с Регламентом электронной площадки. Плательщиком задатка может быть исключительно только заявитель. </w:t>
      </w:r>
      <w:r w:rsidR="00B014EE">
        <w:rPr>
          <w:rFonts w:ascii="Times New Roman" w:hAnsi="Times New Roman" w:cs="Times New Roman"/>
          <w:sz w:val="24"/>
          <w:szCs w:val="24"/>
        </w:rPr>
        <w:t xml:space="preserve">                 </w:t>
      </w:r>
      <w:r>
        <w:rPr>
          <w:rFonts w:ascii="Times New Roman" w:hAnsi="Times New Roman" w:cs="Times New Roman"/>
          <w:sz w:val="24"/>
          <w:szCs w:val="24"/>
        </w:rPr>
        <w:t xml:space="preserve">Не допускается перечисление задатка иными лицами. Перечисленные денежные средства иными лицами, кроме заявителя будут считаться ошибочно перечисленными денежными средствами </w:t>
      </w:r>
      <w:r w:rsidR="00B014EE">
        <w:rPr>
          <w:rFonts w:ascii="Times New Roman" w:hAnsi="Times New Roman" w:cs="Times New Roman"/>
          <w:sz w:val="24"/>
          <w:szCs w:val="24"/>
        </w:rPr>
        <w:t xml:space="preserve">                </w:t>
      </w:r>
      <w:r>
        <w:rPr>
          <w:rFonts w:ascii="Times New Roman" w:hAnsi="Times New Roman" w:cs="Times New Roman"/>
          <w:sz w:val="24"/>
          <w:szCs w:val="24"/>
        </w:rPr>
        <w:t>и возвращены на счет плательщика.</w:t>
      </w:r>
    </w:p>
    <w:p w14:paraId="0FD04AA0" w14:textId="77777777" w:rsidR="00AF2816" w:rsidRDefault="006D6B8E">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16.2 Задатки возвращаются:</w:t>
      </w:r>
    </w:p>
    <w:p w14:paraId="44CBA807" w14:textId="77777777"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-участникам аукциона, за исключением победителя и участника аукциона, который сделал предпоследнее предложение о цене предмета аукциона, в течение 5 (пяти) рабочих дней со дня опубликования протокола о результатах аукциона;</w:t>
      </w:r>
    </w:p>
    <w:p w14:paraId="53F9EE75" w14:textId="77777777"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-участнику аукциона, который сделал предпоследнее предложение о цене предмета аукциона в течение 5 (пяти) рабочих дней с момента заключения договора с Победителем аукциона;</w:t>
      </w:r>
    </w:p>
    <w:p w14:paraId="363DD725" w14:textId="77777777"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-заявителям, не допущенным к участию в аукционе, в течение 5 (пяти) рабочих дней со дня опубликования протокола о рассмотрении заявок.</w:t>
      </w:r>
    </w:p>
    <w:p w14:paraId="7D737BB5" w14:textId="37946A7B"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-в случае принятия организатором аукциона решения об отказе в проведении </w:t>
      </w:r>
      <w:proofErr w:type="gramStart"/>
      <w:r>
        <w:rPr>
          <w:rFonts w:ascii="Times New Roman" w:eastAsia="Times New Roman" w:hAnsi="Times New Roman" w:cs="Times New Roman"/>
          <w:color w:val="1A1A1A"/>
          <w:sz w:val="24"/>
          <w:szCs w:val="24"/>
          <w:lang w:eastAsia="ru-RU"/>
        </w:rPr>
        <w:t xml:space="preserve">аукциона, </w:t>
      </w:r>
      <w:r w:rsidR="00B014EE">
        <w:rPr>
          <w:rFonts w:ascii="Times New Roman" w:eastAsia="Times New Roman" w:hAnsi="Times New Roman" w:cs="Times New Roman"/>
          <w:color w:val="1A1A1A"/>
          <w:sz w:val="24"/>
          <w:szCs w:val="24"/>
          <w:lang w:eastAsia="ru-RU"/>
        </w:rPr>
        <w:t xml:space="preserve">  </w:t>
      </w:r>
      <w:proofErr w:type="gramEnd"/>
      <w:r w:rsidR="00B014EE">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в течение 5 (пяти) рабочих дней с даты размещения извещения об отказе в проведении аукциона.</w:t>
      </w:r>
    </w:p>
    <w:p w14:paraId="525DC3B7" w14:textId="77777777"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Разблокирование денежных средств осуществляется в порядке и сроки, согласно Регламенту электронной торговой площадки.</w:t>
      </w:r>
    </w:p>
    <w:p w14:paraId="722A3226" w14:textId="77777777"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Задатки не возвращаются:</w:t>
      </w:r>
    </w:p>
    <w:p w14:paraId="57D2C082" w14:textId="77777777"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lastRenderedPageBreak/>
        <w:t>-единственному участнику аукциона, заявка которого признана комиссией соответствующей аукционной документации, уклонившемуся или отказавшемуся от заключения Договора;</w:t>
      </w:r>
    </w:p>
    <w:p w14:paraId="4B3019DC" w14:textId="77777777"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-победителю аукциона, заявка которого признана комиссией соответствующей аукционной документации, уклонившемуся или отказавшемуся от заключения Договора по результатам Электронного аукциона;</w:t>
      </w:r>
    </w:p>
    <w:p w14:paraId="0F5CF693" w14:textId="77777777"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-участнику аукциона, который сделал предпоследнее предложение о цене предмета аукциона, уклонившемуся или отказавшемуся от подписания Договора, в случае признания Победителя аукциона уклонившимся от подписания Договора.</w:t>
      </w:r>
    </w:p>
    <w:p w14:paraId="7C6C1D38" w14:textId="53C5B3E5"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16.3 Сумма задатка, внесенного участником, с которым заключен Договор, засчитывается </w:t>
      </w:r>
      <w:r w:rsidR="00B014EE">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в счет оплаты договора путем перечисления Оператором Электронной торговой площадки на счет, указанный Организатором Электронного аукциона для оплаты договора.</w:t>
      </w:r>
    </w:p>
    <w:p w14:paraId="5AA9F9E8" w14:textId="77777777" w:rsidR="00AF2816" w:rsidRDefault="006D6B8E">
      <w:pPr>
        <w:spacing w:after="0"/>
        <w:ind w:right="17" w:firstLine="708"/>
        <w:jc w:val="both"/>
        <w:rPr>
          <w:rFonts w:ascii="Times New Roman" w:hAnsi="Times New Roman" w:cs="Times New Roman"/>
          <w:sz w:val="24"/>
          <w:szCs w:val="24"/>
        </w:rPr>
      </w:pPr>
      <w:r>
        <w:rPr>
          <w:rFonts w:ascii="Times New Roman" w:hAnsi="Times New Roman" w:cs="Times New Roman"/>
          <w:sz w:val="24"/>
          <w:szCs w:val="24"/>
        </w:rPr>
        <w:t>16.4. Реквизиты счета для перечисления задатка (обеспечения заявки).</w:t>
      </w:r>
    </w:p>
    <w:tbl>
      <w:tblPr>
        <w:tblW w:w="89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66"/>
        <w:gridCol w:w="6166"/>
      </w:tblGrid>
      <w:tr w:rsidR="00AF2816" w14:paraId="0476ABC2" w14:textId="77777777">
        <w:tc>
          <w:tcPr>
            <w:tcW w:w="8932" w:type="dxa"/>
            <w:gridSpan w:val="2"/>
          </w:tcPr>
          <w:p w14:paraId="45E53031"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Получатель</w:t>
            </w:r>
          </w:p>
        </w:tc>
      </w:tr>
      <w:tr w:rsidR="00AF2816" w14:paraId="4230CF2D" w14:textId="77777777">
        <w:tc>
          <w:tcPr>
            <w:tcW w:w="2766" w:type="dxa"/>
          </w:tcPr>
          <w:p w14:paraId="57A7F0CA"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w:t>
            </w:r>
          </w:p>
        </w:tc>
        <w:tc>
          <w:tcPr>
            <w:tcW w:w="6166" w:type="dxa"/>
          </w:tcPr>
          <w:p w14:paraId="60CD61E1"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АКЦИОНЕРНОЕ ОБЩЕСТВО "ЕДИНАЯ ЭЛЕКТРОННАЯ ТОРГОВАЯ ПЛОЩАДКА"</w:t>
            </w:r>
          </w:p>
        </w:tc>
      </w:tr>
      <w:tr w:rsidR="00AF2816" w14:paraId="10E3661E" w14:textId="77777777">
        <w:tc>
          <w:tcPr>
            <w:tcW w:w="2766" w:type="dxa"/>
          </w:tcPr>
          <w:p w14:paraId="6588D467"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w:t>
            </w:r>
          </w:p>
        </w:tc>
        <w:tc>
          <w:tcPr>
            <w:tcW w:w="6166" w:type="dxa"/>
          </w:tcPr>
          <w:p w14:paraId="4D495234"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7707704692</w:t>
            </w:r>
          </w:p>
        </w:tc>
      </w:tr>
      <w:tr w:rsidR="00AF2816" w14:paraId="65F97615" w14:textId="77777777">
        <w:tc>
          <w:tcPr>
            <w:tcW w:w="2766" w:type="dxa"/>
          </w:tcPr>
          <w:p w14:paraId="7ED13C79"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w:t>
            </w:r>
          </w:p>
        </w:tc>
        <w:tc>
          <w:tcPr>
            <w:tcW w:w="6166" w:type="dxa"/>
          </w:tcPr>
          <w:p w14:paraId="3C09FB46"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772501001</w:t>
            </w:r>
          </w:p>
        </w:tc>
      </w:tr>
      <w:tr w:rsidR="00AF2816" w14:paraId="636E1726" w14:textId="77777777">
        <w:tc>
          <w:tcPr>
            <w:tcW w:w="2766" w:type="dxa"/>
          </w:tcPr>
          <w:p w14:paraId="2E33F2AD"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w:t>
            </w:r>
          </w:p>
        </w:tc>
        <w:tc>
          <w:tcPr>
            <w:tcW w:w="6166" w:type="dxa"/>
          </w:tcPr>
          <w:p w14:paraId="19F191AB"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40702810510050001273</w:t>
            </w:r>
          </w:p>
        </w:tc>
      </w:tr>
      <w:tr w:rsidR="00AF2816" w14:paraId="42A0139F" w14:textId="77777777">
        <w:tc>
          <w:tcPr>
            <w:tcW w:w="2766" w:type="dxa"/>
          </w:tcPr>
          <w:p w14:paraId="117AF854"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Банк получателя</w:t>
            </w:r>
          </w:p>
        </w:tc>
        <w:tc>
          <w:tcPr>
            <w:tcW w:w="6166" w:type="dxa"/>
          </w:tcPr>
          <w:p w14:paraId="35957B18"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Филиал «Центральный» Банка ВТБ (ПАО) в г. Москва</w:t>
            </w:r>
          </w:p>
        </w:tc>
      </w:tr>
      <w:tr w:rsidR="00AF2816" w14:paraId="34F055AE" w14:textId="77777777">
        <w:tc>
          <w:tcPr>
            <w:tcW w:w="2766" w:type="dxa"/>
          </w:tcPr>
          <w:p w14:paraId="121D94AE"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w:t>
            </w:r>
          </w:p>
        </w:tc>
        <w:tc>
          <w:tcPr>
            <w:tcW w:w="6166" w:type="dxa"/>
          </w:tcPr>
          <w:p w14:paraId="13DD897E"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044525411</w:t>
            </w:r>
          </w:p>
        </w:tc>
      </w:tr>
      <w:tr w:rsidR="00AF2816" w14:paraId="3EF1E27C" w14:textId="77777777">
        <w:tc>
          <w:tcPr>
            <w:tcW w:w="2766" w:type="dxa"/>
          </w:tcPr>
          <w:p w14:paraId="0313C2D1"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Корреспондентский счет:</w:t>
            </w:r>
          </w:p>
        </w:tc>
        <w:tc>
          <w:tcPr>
            <w:tcW w:w="6166" w:type="dxa"/>
          </w:tcPr>
          <w:p w14:paraId="28256DCC"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30101810145250000411</w:t>
            </w:r>
          </w:p>
        </w:tc>
      </w:tr>
    </w:tbl>
    <w:p w14:paraId="608A8271" w14:textId="77777777" w:rsidR="00AF2816" w:rsidRDefault="00AF2816">
      <w:pPr>
        <w:pStyle w:val="formattext"/>
        <w:spacing w:before="0" w:beforeAutospacing="0" w:after="0" w:afterAutospacing="0" w:line="276" w:lineRule="auto"/>
        <w:ind w:firstLine="709"/>
        <w:jc w:val="both"/>
        <w:textAlignment w:val="baseline"/>
      </w:pPr>
    </w:p>
    <w:p w14:paraId="3CBB0942" w14:textId="77777777" w:rsidR="00AF2816" w:rsidRDefault="006D6B8E">
      <w:pPr>
        <w:widowControl w:val="0"/>
        <w:tabs>
          <w:tab w:val="right" w:pos="0"/>
          <w:tab w:val="right" w:pos="284"/>
          <w:tab w:val="left" w:pos="1456"/>
        </w:tabs>
        <w:autoSpaceDE w:val="0"/>
        <w:autoSpaceDN w:val="0"/>
        <w:spacing w:after="0"/>
        <w:jc w:val="both"/>
        <w:rPr>
          <w:rFonts w:ascii="Times New Roman" w:hAnsi="Times New Roman" w:cs="Times New Roman"/>
          <w:i/>
          <w:sz w:val="24"/>
          <w:szCs w:val="28"/>
        </w:rPr>
      </w:pPr>
      <w:r>
        <w:rPr>
          <w:rFonts w:ascii="Times New Roman" w:eastAsia="Times New Roman" w:hAnsi="Times New Roman" w:cs="Times New Roman"/>
          <w:sz w:val="24"/>
          <w:szCs w:val="28"/>
          <w:lang w:eastAsia="ru-RU"/>
        </w:rPr>
        <w:t xml:space="preserve">            </w:t>
      </w:r>
      <w:r>
        <w:rPr>
          <w:rFonts w:ascii="Times New Roman" w:hAnsi="Times New Roman" w:cs="Times New Roman"/>
          <w:b/>
          <w:color w:val="1A1A1A"/>
          <w:sz w:val="24"/>
          <w:szCs w:val="28"/>
        </w:rPr>
        <w:t>17</w:t>
      </w:r>
      <w:r>
        <w:rPr>
          <w:rFonts w:ascii="Times New Roman" w:hAnsi="Times New Roman" w:cs="Times New Roman"/>
          <w:b/>
          <w:sz w:val="24"/>
          <w:szCs w:val="28"/>
        </w:rPr>
        <w:t>.Требования к содержанию, форме и составу заявки</w:t>
      </w:r>
      <w:r>
        <w:rPr>
          <w:rFonts w:ascii="Times New Roman" w:hAnsi="Times New Roman" w:cs="Times New Roman"/>
          <w:sz w:val="24"/>
          <w:szCs w:val="28"/>
        </w:rPr>
        <w:t>.</w:t>
      </w:r>
    </w:p>
    <w:p w14:paraId="6E5F0B81" w14:textId="77777777" w:rsidR="00AF2816" w:rsidRDefault="006D6B8E">
      <w:pPr>
        <w:shd w:val="clear" w:color="auto" w:fill="FFFFFF"/>
        <w:spacing w:after="0"/>
        <w:ind w:firstLine="708"/>
        <w:jc w:val="both"/>
        <w:rPr>
          <w:color w:val="1A1A1A"/>
          <w:sz w:val="15"/>
          <w:szCs w:val="15"/>
        </w:rPr>
      </w:pPr>
      <w:r>
        <w:rPr>
          <w:rFonts w:ascii="Times New Roman" w:eastAsia="Times New Roman" w:hAnsi="Times New Roman" w:cs="Times New Roman"/>
          <w:color w:val="1A1A1A"/>
          <w:sz w:val="24"/>
          <w:szCs w:val="24"/>
          <w:lang w:eastAsia="ru-RU"/>
        </w:rPr>
        <w:t>17.1. Заявка на участие в аукционе подается в форме электронного документа, подписанного Электронной подписью заявителя, посредством функционала Электронной торговой площадки в соответствии с регламентом Электронной торговой площадки.</w:t>
      </w:r>
      <w:r>
        <w:rPr>
          <w:rFonts w:ascii="Helvetica" w:hAnsi="Helvetica"/>
          <w:color w:val="1A1A1A"/>
          <w:sz w:val="15"/>
          <w:szCs w:val="15"/>
        </w:rPr>
        <w:t xml:space="preserve"> </w:t>
      </w:r>
    </w:p>
    <w:p w14:paraId="4F494E98" w14:textId="62932F68"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17.2. Заявка на участие в аукционе должна быть составлена по форме, указанной </w:t>
      </w:r>
      <w:r w:rsidR="00B014EE">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в приложении 3 к Аукционной документации.</w:t>
      </w:r>
    </w:p>
    <w:p w14:paraId="4A590B70" w14:textId="438E931B"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17.3. Участие в Электронном аукционе возможно при наличии на счете заявителя, открытом для проведения операций по обеспечению участия в аукционах, денежных средств, </w:t>
      </w:r>
      <w:r w:rsidR="00B014EE">
        <w:rPr>
          <w:rFonts w:ascii="Times New Roman" w:hAnsi="Times New Roman" w:cs="Times New Roman"/>
          <w:sz w:val="24"/>
          <w:szCs w:val="24"/>
        </w:rPr>
        <w:t xml:space="preserve">                 </w:t>
      </w:r>
      <w:r>
        <w:rPr>
          <w:rFonts w:ascii="Times New Roman" w:hAnsi="Times New Roman" w:cs="Times New Roman"/>
          <w:sz w:val="24"/>
          <w:szCs w:val="24"/>
        </w:rPr>
        <w:t xml:space="preserve">в отношении которых не осуществлено блокирование операций по счету, в размере, предусмотренном документацией об Электронном аукционе. </w:t>
      </w:r>
    </w:p>
    <w:p w14:paraId="5518A8F2" w14:textId="6B4C7EA8"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Заявка на участие в Электронном аукционе направляется Заявителем Оператору электронной площадки. Заявка на участие в Электронном аукционе должна содержать сведения </w:t>
      </w:r>
      <w:r w:rsidR="00B014EE">
        <w:rPr>
          <w:rFonts w:ascii="Times New Roman" w:hAnsi="Times New Roman" w:cs="Times New Roman"/>
          <w:sz w:val="24"/>
          <w:szCs w:val="24"/>
        </w:rPr>
        <w:t xml:space="preserve">                </w:t>
      </w:r>
      <w:r>
        <w:rPr>
          <w:rFonts w:ascii="Times New Roman" w:hAnsi="Times New Roman" w:cs="Times New Roman"/>
          <w:sz w:val="24"/>
          <w:szCs w:val="24"/>
        </w:rPr>
        <w:t xml:space="preserve">и документы, указанные в документации об Электронном аукционе. Подача Заявителем заявки </w:t>
      </w:r>
      <w:r w:rsidR="00B014EE">
        <w:rPr>
          <w:rFonts w:ascii="Times New Roman" w:hAnsi="Times New Roman" w:cs="Times New Roman"/>
          <w:sz w:val="24"/>
          <w:szCs w:val="24"/>
        </w:rPr>
        <w:t xml:space="preserve">              </w:t>
      </w:r>
      <w:r>
        <w:rPr>
          <w:rFonts w:ascii="Times New Roman" w:hAnsi="Times New Roman" w:cs="Times New Roman"/>
          <w:sz w:val="24"/>
          <w:szCs w:val="24"/>
        </w:rPr>
        <w:t xml:space="preserve">на участие в Электронном аукционе является поручением такого Заявителя о блокировании операций по счету такого заявителя, открытому для проведения операций по обеспечению участия в аукционах на электронной площадке, в отношении денежных средств в размере обеспечения заявки на участие в аукционе. Подача заявителем заявки на участие в Электронном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 </w:t>
      </w:r>
    </w:p>
    <w:p w14:paraId="2E161CEA" w14:textId="5BD400AF"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Заявка на участие в аукционе и документы, представляемые заявителем для участия </w:t>
      </w:r>
      <w:r w:rsidR="00B014EE">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 xml:space="preserve">в аукционе, должны быть составлены на русском языке. Подача Заявки на участие в аукционе </w:t>
      </w:r>
      <w:r w:rsidR="00B014EE">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lastRenderedPageBreak/>
        <w:t>и документов, представляемых заявителем для участия в аукционе, на иностранном языке, должны сопровождаться представлением надлежащим образом заверенного перевода на русский язык.</w:t>
      </w:r>
    </w:p>
    <w:p w14:paraId="215FFE0C"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17.4. Заявка на участие в Электронном аукционе должна содержать:</w:t>
      </w:r>
    </w:p>
    <w:p w14:paraId="7AA1DF4F" w14:textId="57962F1A"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 сведения и документы о заявителе, подавшем такую заявку, фирменное (наименование), сведения об организационно-правовой форме, о месте нахождения, почтовый адрес </w:t>
      </w:r>
      <w:r w:rsidR="00820DF5">
        <w:rPr>
          <w:rFonts w:ascii="Times New Roman" w:hAnsi="Times New Roman" w:cs="Times New Roman"/>
          <w:sz w:val="24"/>
          <w:szCs w:val="24"/>
        </w:rPr>
        <w:t xml:space="preserve">                            </w:t>
      </w:r>
      <w:r>
        <w:rPr>
          <w:rFonts w:ascii="Times New Roman" w:hAnsi="Times New Roman" w:cs="Times New Roman"/>
          <w:sz w:val="24"/>
          <w:szCs w:val="24"/>
        </w:rPr>
        <w:t>(для юридического лица),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сведения о месте жительства (для индивидуальных предпринимателей), номер контактного телефона, адрес электронной почты;</w:t>
      </w:r>
    </w:p>
    <w:p w14:paraId="2F00C872" w14:textId="2C29B875"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документ, подтверждающий полномочия лица на осуществление действий от имени заявителя (в случае если заявку подает представитель заявителя), оформленный в соответствии </w:t>
      </w:r>
      <w:r w:rsidR="00820DF5">
        <w:rPr>
          <w:rFonts w:ascii="Times New Roman" w:hAnsi="Times New Roman" w:cs="Times New Roman"/>
          <w:sz w:val="24"/>
          <w:szCs w:val="24"/>
        </w:rPr>
        <w:t xml:space="preserve">                </w:t>
      </w:r>
      <w:r>
        <w:rPr>
          <w:rFonts w:ascii="Times New Roman" w:hAnsi="Times New Roman" w:cs="Times New Roman"/>
          <w:sz w:val="24"/>
          <w:szCs w:val="24"/>
        </w:rPr>
        <w:t>с требованиями законодательства Российской Федерации;</w:t>
      </w:r>
    </w:p>
    <w:p w14:paraId="4C1682DF"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3) заверенные копии учредительных документов заявителя (для юридических лиц);</w:t>
      </w:r>
    </w:p>
    <w:p w14:paraId="16A78D77" w14:textId="3799E70A"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4) выписку из Единого государственного реестра юридических лиц (из Единого государственного реестра индивидуальных предпринимателей), полученную не ранее чем </w:t>
      </w:r>
      <w:r w:rsidR="00820DF5">
        <w:rPr>
          <w:rFonts w:ascii="Times New Roman" w:hAnsi="Times New Roman" w:cs="Times New Roman"/>
          <w:sz w:val="24"/>
          <w:szCs w:val="24"/>
        </w:rPr>
        <w:t xml:space="preserve">                     </w:t>
      </w:r>
      <w:r>
        <w:rPr>
          <w:rFonts w:ascii="Times New Roman" w:hAnsi="Times New Roman" w:cs="Times New Roman"/>
          <w:sz w:val="24"/>
          <w:szCs w:val="24"/>
        </w:rPr>
        <w:t xml:space="preserve">за шесть месяцев до дня размещения на Электронной площадке Извещения; </w:t>
      </w:r>
    </w:p>
    <w:p w14:paraId="34EAC9A6" w14:textId="318220E8"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 заявление об отсутствии решения о ликвидации заявителя - юридического лица, </w:t>
      </w:r>
      <w:r w:rsidR="00820DF5">
        <w:rPr>
          <w:rFonts w:ascii="Times New Roman" w:hAnsi="Times New Roman" w:cs="Times New Roman"/>
          <w:sz w:val="24"/>
          <w:szCs w:val="24"/>
        </w:rPr>
        <w:t xml:space="preserve">                     </w:t>
      </w:r>
      <w:r>
        <w:rPr>
          <w:rFonts w:ascii="Times New Roman" w:hAnsi="Times New Roman" w:cs="Times New Roman"/>
          <w:sz w:val="24"/>
          <w:szCs w:val="24"/>
        </w:rPr>
        <w:t xml:space="preserve">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w:t>
      </w:r>
      <w:r w:rsidR="00820DF5">
        <w:rPr>
          <w:rFonts w:ascii="Times New Roman" w:hAnsi="Times New Roman" w:cs="Times New Roman"/>
          <w:sz w:val="24"/>
          <w:szCs w:val="24"/>
        </w:rPr>
        <w:t xml:space="preserve">                    </w:t>
      </w:r>
      <w:r>
        <w:rPr>
          <w:rFonts w:ascii="Times New Roman" w:hAnsi="Times New Roman" w:cs="Times New Roman"/>
          <w:sz w:val="24"/>
          <w:szCs w:val="24"/>
        </w:rPr>
        <w:t>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2E46C0B8" w14:textId="5A2D6482"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6) документы или копии документов, подтверждающие внесение обеспечения заявки </w:t>
      </w:r>
      <w:r w:rsidR="00820DF5">
        <w:rPr>
          <w:rFonts w:ascii="Times New Roman" w:hAnsi="Times New Roman" w:cs="Times New Roman"/>
          <w:sz w:val="24"/>
          <w:szCs w:val="24"/>
        </w:rPr>
        <w:t xml:space="preserve">                   </w:t>
      </w:r>
      <w:r>
        <w:rPr>
          <w:rFonts w:ascii="Times New Roman" w:hAnsi="Times New Roman" w:cs="Times New Roman"/>
          <w:sz w:val="24"/>
          <w:szCs w:val="24"/>
        </w:rPr>
        <w:t xml:space="preserve">на счет Заявителя, открытый для проведения операций по обеспечению участия в аукционах </w:t>
      </w:r>
      <w:r w:rsidR="00820DF5">
        <w:rPr>
          <w:rFonts w:ascii="Times New Roman" w:hAnsi="Times New Roman" w:cs="Times New Roman"/>
          <w:sz w:val="24"/>
          <w:szCs w:val="24"/>
        </w:rPr>
        <w:t xml:space="preserve">                 </w:t>
      </w:r>
      <w:r>
        <w:rPr>
          <w:rFonts w:ascii="Times New Roman" w:hAnsi="Times New Roman" w:cs="Times New Roman"/>
          <w:sz w:val="24"/>
          <w:szCs w:val="24"/>
        </w:rPr>
        <w:t>на электронной площадке для возможности блокирования операций в отношении денежных средств в размере обеспечения заявки на участие в аукционе.</w:t>
      </w:r>
    </w:p>
    <w:p w14:paraId="6B5C1D65"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7) справку налогового органа, подтверждающую, что у заявителя на едином налоговом счете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на дату подачи заявки на участие в Электронном аукционе.</w:t>
      </w:r>
    </w:p>
    <w:p w14:paraId="47E0A1A1"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Заявитель вправе не представлять документы, указанные в подпунктах 4, 7 пункта 17.4. настоящей Аукционной документации. В случае непредоставления Заявителем указанных документов по собственной инициативе Организатор торгов обеспечивает получение их и (или) информации, содержащихся в них, у соответствующих уполномоченных органов и организаций в порядке, установленном законодательством Российской Федерации, в том числе в порядке межведомственного информационного взаимодействия.</w:t>
      </w:r>
    </w:p>
    <w:p w14:paraId="0FA573BC"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Заявитель несет ответственность за полноту и достоверность представленных документов согласно законодательству Российской Федерации.</w:t>
      </w:r>
    </w:p>
    <w:p w14:paraId="5955A965"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течение одного часа с момента получения заявки на участие в Электронном аукционе Оператор электронной площадки обязан осуществить блокирование операций по счету, открытому для проведения операций по обеспечению участия в Электронного аукциона Заявителя, подавшего такую заявку, в отношении денежных средств в размере обеспечения на участие в Электронного аукциона, в случае если требование о внесении обеспечения установлено Организатором торгов, присвоить ей порядковый номер и подтвердить в форме электронного документа, направляемого Заявителю, подавшему заявку на участие в таком аукционе, ее получение с указанием присвоенного ей порядкового номера. </w:t>
      </w:r>
    </w:p>
    <w:p w14:paraId="46506713" w14:textId="1A75A3AC"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Заявитель вправе подать только одну заявку на участие в Электронном аукционе </w:t>
      </w:r>
      <w:r w:rsidR="00820DF5">
        <w:rPr>
          <w:rFonts w:ascii="Times New Roman" w:hAnsi="Times New Roman" w:cs="Times New Roman"/>
          <w:sz w:val="24"/>
          <w:szCs w:val="24"/>
        </w:rPr>
        <w:t xml:space="preserve">                             </w:t>
      </w:r>
      <w:r>
        <w:rPr>
          <w:rFonts w:ascii="Times New Roman" w:hAnsi="Times New Roman" w:cs="Times New Roman"/>
          <w:sz w:val="24"/>
          <w:szCs w:val="24"/>
        </w:rPr>
        <w:t xml:space="preserve">в отношении каждого предмета аукциона (лота). </w:t>
      </w:r>
    </w:p>
    <w:p w14:paraId="158F2683" w14:textId="2E14CC29"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Заявитель вправе подать заявку на участие в Электронном аукционе в любое время </w:t>
      </w:r>
      <w:r w:rsidR="00820DF5">
        <w:rPr>
          <w:rFonts w:ascii="Times New Roman" w:hAnsi="Times New Roman" w:cs="Times New Roman"/>
          <w:sz w:val="24"/>
          <w:szCs w:val="24"/>
        </w:rPr>
        <w:t xml:space="preserve">                           </w:t>
      </w:r>
      <w:r>
        <w:rPr>
          <w:rFonts w:ascii="Times New Roman" w:hAnsi="Times New Roman" w:cs="Times New Roman"/>
          <w:sz w:val="24"/>
          <w:szCs w:val="24"/>
        </w:rPr>
        <w:t xml:space="preserve">с момента размещения на электронной площадке извещения о проведении Электронного аукциона до предусмотренных извещением о проведении Электронного аукциона даты и времени окончания срока подачи заявок на участие в Электронном аукционе. </w:t>
      </w:r>
    </w:p>
    <w:p w14:paraId="2FC52491"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течение одного часа с момента получения заявки на участие в Электронном аукционе Оператор электронной площадки возвращает такую заявку подавшему ее Заявителю в случаях: </w:t>
      </w:r>
    </w:p>
    <w:p w14:paraId="39189243"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-подачи данной заявки, документы и информация в составе которой, направляемые в форме электронных документов, не подписаны электронной подписью лица, имеющего право действовать от имени Участника такого аукциона;</w:t>
      </w:r>
    </w:p>
    <w:p w14:paraId="7EAFE808" w14:textId="76CC9A02"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-отсутствия на счете, открытом для проведения операций по обеспечению участия </w:t>
      </w:r>
      <w:r w:rsidR="00820DF5">
        <w:rPr>
          <w:rFonts w:ascii="Times New Roman" w:hAnsi="Times New Roman" w:cs="Times New Roman"/>
          <w:sz w:val="24"/>
          <w:szCs w:val="24"/>
        </w:rPr>
        <w:t xml:space="preserve">                         </w:t>
      </w:r>
      <w:r>
        <w:rPr>
          <w:rFonts w:ascii="Times New Roman" w:hAnsi="Times New Roman" w:cs="Times New Roman"/>
          <w:sz w:val="24"/>
          <w:szCs w:val="24"/>
        </w:rPr>
        <w:t xml:space="preserve">в Электронном аукционе, Заявителя, подавшего заявку на участие в аукционе, денежных средств </w:t>
      </w:r>
      <w:r w:rsidR="00820DF5">
        <w:rPr>
          <w:rFonts w:ascii="Times New Roman" w:hAnsi="Times New Roman" w:cs="Times New Roman"/>
          <w:sz w:val="24"/>
          <w:szCs w:val="24"/>
        </w:rPr>
        <w:t xml:space="preserve">              </w:t>
      </w:r>
      <w:r>
        <w:rPr>
          <w:rFonts w:ascii="Times New Roman" w:hAnsi="Times New Roman" w:cs="Times New Roman"/>
          <w:sz w:val="24"/>
          <w:szCs w:val="24"/>
        </w:rPr>
        <w:t xml:space="preserve">в размере задатка на участие в аукционе, в отношении которых не осуществлено блокирование </w:t>
      </w:r>
      <w:r w:rsidR="00820DF5">
        <w:rPr>
          <w:rFonts w:ascii="Times New Roman" w:hAnsi="Times New Roman" w:cs="Times New Roman"/>
          <w:sz w:val="24"/>
          <w:szCs w:val="24"/>
        </w:rPr>
        <w:t xml:space="preserve">                   </w:t>
      </w:r>
      <w:r>
        <w:rPr>
          <w:rFonts w:ascii="Times New Roman" w:hAnsi="Times New Roman" w:cs="Times New Roman"/>
          <w:sz w:val="24"/>
          <w:szCs w:val="24"/>
        </w:rPr>
        <w:t>в соответствии с правилами проведения аукциона;</w:t>
      </w:r>
    </w:p>
    <w:p w14:paraId="3D6576FD" w14:textId="4DB2D631"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-подачи одним Заявителем двух и более заявок на участие в Электронном аукционе </w:t>
      </w:r>
      <w:r w:rsidR="00F323E0">
        <w:rPr>
          <w:rFonts w:ascii="Times New Roman" w:hAnsi="Times New Roman" w:cs="Times New Roman"/>
          <w:sz w:val="24"/>
          <w:szCs w:val="24"/>
        </w:rPr>
        <w:t xml:space="preserve">                         </w:t>
      </w:r>
      <w:r>
        <w:rPr>
          <w:rFonts w:ascii="Times New Roman" w:hAnsi="Times New Roman" w:cs="Times New Roman"/>
          <w:sz w:val="24"/>
          <w:szCs w:val="24"/>
        </w:rPr>
        <w:t xml:space="preserve">в отношении одного и того же лота при условии, что поданные ранее заявки таким Заявителем </w:t>
      </w:r>
      <w:r w:rsidR="00F323E0">
        <w:rPr>
          <w:rFonts w:ascii="Times New Roman" w:hAnsi="Times New Roman" w:cs="Times New Roman"/>
          <w:sz w:val="24"/>
          <w:szCs w:val="24"/>
        </w:rPr>
        <w:t xml:space="preserve">                    </w:t>
      </w:r>
      <w:r>
        <w:rPr>
          <w:rFonts w:ascii="Times New Roman" w:hAnsi="Times New Roman" w:cs="Times New Roman"/>
          <w:sz w:val="24"/>
          <w:szCs w:val="24"/>
        </w:rPr>
        <w:t>не отозваны. В этом случае такому Заявителю возвращаются все заявки на участие в аукционе, поданные в отношении данного лота;</w:t>
      </w:r>
    </w:p>
    <w:p w14:paraId="789299F4"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-получения данной заявки на участие в аукционе после даты и времени окончания срока подачи заявок на участие в таком аукционе;</w:t>
      </w:r>
    </w:p>
    <w:p w14:paraId="2B2921E0"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случаях, установленных регламентом электронной площадки. </w:t>
      </w:r>
    </w:p>
    <w:p w14:paraId="64054825"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 </w:t>
      </w:r>
    </w:p>
    <w:p w14:paraId="39AD8F01"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17.5. Порядок и срок отзыва заявки, внесение в нее изменений.</w:t>
      </w:r>
    </w:p>
    <w:p w14:paraId="5253F1DA"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Заявитель вправе отозвать заявку в любое время до установленной даты и времени окончания срока подачи заявок на участие в аукционе, направив об этом уведомление Оператору электронной площадки. </w:t>
      </w:r>
    </w:p>
    <w:p w14:paraId="797225E3" w14:textId="60CFFB0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w:t>
      </w:r>
      <w:r w:rsidR="00F323E0">
        <w:rPr>
          <w:rFonts w:ascii="Times New Roman" w:hAnsi="Times New Roman" w:cs="Times New Roman"/>
          <w:sz w:val="24"/>
          <w:szCs w:val="24"/>
        </w:rPr>
        <w:t xml:space="preserve">                              </w:t>
      </w:r>
      <w:r>
        <w:rPr>
          <w:rFonts w:ascii="Times New Roman" w:hAnsi="Times New Roman" w:cs="Times New Roman"/>
          <w:sz w:val="24"/>
          <w:szCs w:val="24"/>
        </w:rPr>
        <w:t>для проведения операций по обеспечению участия в аукционах заявителя в отношении денежных средств в размере обеспечения заявки на участие в аукционе. Задаток возвращается указанному заявителю в течении 5 (пяти) рабочих дней с даты поступления организатору аукциона уведомления об отзыве заявки на участие в аукционе.</w:t>
      </w:r>
    </w:p>
    <w:p w14:paraId="2B2472AC" w14:textId="56F0A89F"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Заявитель, подавший Заявку на участие в аукционе, вправе изменить заявку на участие </w:t>
      </w:r>
      <w:r w:rsidR="00F323E0">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 xml:space="preserve">в аукционе в любое время до истечения срока, установленного для подачи заявок на участие </w:t>
      </w:r>
      <w:r w:rsidR="00F323E0">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 xml:space="preserve">в аукционе. Изменение Заявки на участие в аукционе осуществляется путем отзыва ранее поданной заявки на участие в аукционе и подачи новой заявки на участие в аукционе </w:t>
      </w:r>
      <w:r w:rsidR="00F323E0">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в соответствии с Аукционной документацией, при этом изменение заявки на участие в аукционе является действительным, если изменение осуществлено до истечения срока, установленного для подачи заявок на участие в аукционе.</w:t>
      </w:r>
    </w:p>
    <w:p w14:paraId="304FF80B"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17.6. Оператор электронной площадки обязан обеспечить конфиденциальность информации о Заявителях, подавших заявки на участие в таком аукционе, и информации, </w:t>
      </w:r>
      <w:r>
        <w:rPr>
          <w:rFonts w:ascii="Times New Roman" w:hAnsi="Times New Roman" w:cs="Times New Roman"/>
          <w:sz w:val="24"/>
          <w:szCs w:val="24"/>
        </w:rPr>
        <w:lastRenderedPageBreak/>
        <w:t xml:space="preserve">содержащейся в заявках таких Заявителей, до размещения на электронной площадке протокола проведения такого аукциона. </w:t>
      </w:r>
    </w:p>
    <w:p w14:paraId="06EB8362"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17.7. В случае, если по окончании срока подачи заявок на участие в Электронном аукционе подана только одна заявка или не подано ни одной заявки, Электронный аукцион признается несостоявшимся. В случае, если документацией об аукционе предусмотрено два и более лота, такой аукцион признается несостоявшимся только в отношении тех лотов, в отношении которых подана только одна заявка или не подано ни одной заявки. </w:t>
      </w:r>
    </w:p>
    <w:p w14:paraId="117AD5C0" w14:textId="77777777" w:rsidR="00AF2816" w:rsidRDefault="006D6B8E">
      <w:pPr>
        <w:pStyle w:val="30"/>
        <w:tabs>
          <w:tab w:val="left" w:pos="0"/>
        </w:tabs>
        <w:spacing w:before="0" w:after="0" w:line="276" w:lineRule="auto"/>
        <w:jc w:val="both"/>
        <w:rPr>
          <w:rStyle w:val="20"/>
          <w:sz w:val="24"/>
          <w:szCs w:val="24"/>
        </w:rPr>
      </w:pPr>
      <w:r>
        <w:rPr>
          <w:rStyle w:val="20"/>
          <w:sz w:val="24"/>
          <w:szCs w:val="24"/>
        </w:rPr>
        <w:tab/>
        <w:t xml:space="preserve">18. Требования к заявителям/участникам аукциона. </w:t>
      </w:r>
    </w:p>
    <w:p w14:paraId="3066DB6D"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Style w:val="20"/>
          <w:rFonts w:eastAsiaTheme="minorHAnsi"/>
          <w:b w:val="0"/>
          <w:sz w:val="24"/>
          <w:szCs w:val="24"/>
        </w:rPr>
        <w:t xml:space="preserve">18.1. </w:t>
      </w:r>
      <w:r>
        <w:rPr>
          <w:rFonts w:ascii="Times New Roman" w:eastAsia="Times New Roman" w:hAnsi="Times New Roman" w:cs="Times New Roman"/>
          <w:color w:val="1A1A1A"/>
          <w:sz w:val="24"/>
          <w:szCs w:val="24"/>
          <w:lang w:eastAsia="ru-RU"/>
        </w:rPr>
        <w:t xml:space="preserve">Заявителем может быть любое </w:t>
      </w:r>
      <w:r>
        <w:rPr>
          <w:rFonts w:ascii="Times New Roman" w:eastAsia="Times New Roman" w:hAnsi="Times New Roman" w:cs="Times New Roman"/>
          <w:sz w:val="24"/>
          <w:szCs w:val="24"/>
          <w:lang w:eastAsia="ru-RU"/>
        </w:rPr>
        <w:t>юридическое лицо независимо от организационно-правовой формы, формы собственности, места нахождения, а также места происхождения капитала, индивидуальный предприниматель, подавшие заявку на участие в Электронном аукционе, зарегистрированные и аккредитованные на Электронной площадке.</w:t>
      </w:r>
    </w:p>
    <w:p w14:paraId="74FCB2AC" w14:textId="77777777" w:rsidR="00AF2816" w:rsidRDefault="006D6B8E">
      <w:pPr>
        <w:pStyle w:val="ConsPlusNormal"/>
        <w:spacing w:line="276" w:lineRule="auto"/>
        <w:ind w:firstLine="709"/>
        <w:jc w:val="both"/>
        <w:rPr>
          <w:rFonts w:eastAsia="Times New Roman"/>
          <w:sz w:val="24"/>
          <w:szCs w:val="24"/>
          <w:lang w:eastAsia="ru-RU"/>
        </w:rPr>
      </w:pPr>
      <w:r>
        <w:rPr>
          <w:rFonts w:eastAsia="Times New Roman"/>
          <w:bCs/>
          <w:sz w:val="24"/>
          <w:szCs w:val="24"/>
          <w:lang w:eastAsia="ru-RU"/>
        </w:rPr>
        <w:t>Участником аукциона м</w:t>
      </w:r>
      <w:r>
        <w:rPr>
          <w:rFonts w:eastAsia="Times New Roman"/>
          <w:sz w:val="24"/>
          <w:szCs w:val="24"/>
          <w:lang w:eastAsia="ru-RU"/>
        </w:rPr>
        <w:t>ожет быть заявитель, допущенный аукционной комиссией                           к участию в Электронном аукционе.</w:t>
      </w:r>
    </w:p>
    <w:p w14:paraId="1D5F54AA" w14:textId="77777777" w:rsidR="00AF2816" w:rsidRDefault="006D6B8E">
      <w:pPr>
        <w:pStyle w:val="ConsPlusNormal"/>
        <w:spacing w:line="276" w:lineRule="auto"/>
        <w:ind w:firstLine="709"/>
        <w:jc w:val="both"/>
        <w:rPr>
          <w:rFonts w:eastAsia="Times New Roman"/>
          <w:sz w:val="24"/>
          <w:szCs w:val="24"/>
          <w:lang w:eastAsia="ru-RU"/>
        </w:rPr>
      </w:pPr>
      <w:r>
        <w:rPr>
          <w:rFonts w:eastAsia="Times New Roman"/>
          <w:sz w:val="24"/>
          <w:szCs w:val="24"/>
          <w:lang w:eastAsia="ru-RU"/>
        </w:rPr>
        <w:t>Заявитель, допущенный аукционной комиссией к участию в Электронном аукционе.</w:t>
      </w:r>
    </w:p>
    <w:p w14:paraId="6D3FD20D" w14:textId="6981CFAC" w:rsidR="00AF2816" w:rsidRDefault="006D6B8E">
      <w:pPr>
        <w:shd w:val="clear" w:color="auto" w:fill="FFFFFF"/>
        <w:spacing w:after="0"/>
        <w:jc w:val="both"/>
        <w:rPr>
          <w:rFonts w:ascii="Times New Roman" w:hAnsi="Times New Roman" w:cs="Times New Roman"/>
          <w:szCs w:val="24"/>
        </w:rPr>
      </w:pPr>
      <w:r>
        <w:rPr>
          <w:rFonts w:ascii="Times New Roman" w:hAnsi="Times New Roman" w:cs="Times New Roman"/>
          <w:szCs w:val="24"/>
        </w:rPr>
        <w:tab/>
        <w:t xml:space="preserve">18.2. Не допускается участие в аукционе организации, которая может оказывать влияние </w:t>
      </w:r>
      <w:r w:rsidR="00F323E0">
        <w:rPr>
          <w:rFonts w:ascii="Times New Roman" w:hAnsi="Times New Roman" w:cs="Times New Roman"/>
          <w:szCs w:val="24"/>
        </w:rPr>
        <w:t xml:space="preserve">                            </w:t>
      </w:r>
      <w:r>
        <w:rPr>
          <w:rFonts w:ascii="Times New Roman" w:hAnsi="Times New Roman" w:cs="Times New Roman"/>
          <w:szCs w:val="24"/>
        </w:rPr>
        <w:t>на деятельность Организатора аукциона.</w:t>
      </w:r>
    </w:p>
    <w:p w14:paraId="446A23D3" w14:textId="77777777"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18.3. Для допуска к участию в аукционе заявитель должен соответствовать обязательным требованиям для допуска к участию в аукционе, указанным в настоящей аукционной документации.</w:t>
      </w:r>
    </w:p>
    <w:p w14:paraId="36ED2D18" w14:textId="77777777"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18.4. В случае участия в аукционе заявитель должен быть зарегистрирован и аккредитован на Электронной торговой площадке в порядке, установленном Регламентом электронной торговой площадки.</w:t>
      </w:r>
    </w:p>
    <w:p w14:paraId="43E7CA95" w14:textId="77777777"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18.5. Для всех заявителей аукциона устанавливаются единые обязательные требования. Применение при допуске заявителей к участию в аукционе требований, не предусмотренных аукционной документацией, не допускается.</w:t>
      </w:r>
    </w:p>
    <w:p w14:paraId="2E53A04E" w14:textId="77777777" w:rsidR="00AF2816" w:rsidRDefault="006D6B8E">
      <w:pPr>
        <w:shd w:val="clear" w:color="auto" w:fill="FFFFFF"/>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18.6. Заявитель не допускается к участию в аукционе в следующих случаях:</w:t>
      </w:r>
    </w:p>
    <w:p w14:paraId="59399292" w14:textId="3408F99D" w:rsidR="00AF2816" w:rsidRDefault="006D6B8E">
      <w:pPr>
        <w:pStyle w:val="ConsPlusNormal"/>
        <w:spacing w:line="276" w:lineRule="auto"/>
        <w:ind w:firstLine="708"/>
        <w:jc w:val="both"/>
        <w:rPr>
          <w:sz w:val="24"/>
          <w:szCs w:val="24"/>
        </w:rPr>
      </w:pPr>
      <w:r>
        <w:rPr>
          <w:sz w:val="24"/>
          <w:szCs w:val="24"/>
        </w:rPr>
        <w:t xml:space="preserve">-непредставления документов, определенных аукционной документацией, либо наличия </w:t>
      </w:r>
      <w:r w:rsidR="00F323E0">
        <w:rPr>
          <w:sz w:val="24"/>
          <w:szCs w:val="24"/>
        </w:rPr>
        <w:t xml:space="preserve">                 </w:t>
      </w:r>
      <w:r>
        <w:rPr>
          <w:sz w:val="24"/>
          <w:szCs w:val="24"/>
        </w:rPr>
        <w:t>в таких документах недостоверных, либо противоречивых сведений;</w:t>
      </w:r>
    </w:p>
    <w:p w14:paraId="10B8DAC3" w14:textId="575CC6BD" w:rsidR="00AF2816" w:rsidRDefault="006D6B8E">
      <w:pPr>
        <w:pStyle w:val="ConsPlusNormal"/>
        <w:spacing w:line="276" w:lineRule="auto"/>
        <w:ind w:firstLine="708"/>
        <w:jc w:val="both"/>
        <w:rPr>
          <w:sz w:val="24"/>
          <w:szCs w:val="24"/>
        </w:rPr>
      </w:pPr>
      <w:r>
        <w:rPr>
          <w:sz w:val="24"/>
          <w:szCs w:val="24"/>
        </w:rPr>
        <w:t xml:space="preserve">-невнесения обеспечения заявки, если требование о внесении обеспечения заявки указано </w:t>
      </w:r>
      <w:r w:rsidR="00F323E0">
        <w:rPr>
          <w:sz w:val="24"/>
          <w:szCs w:val="24"/>
        </w:rPr>
        <w:t xml:space="preserve">               </w:t>
      </w:r>
      <w:r>
        <w:rPr>
          <w:sz w:val="24"/>
          <w:szCs w:val="24"/>
        </w:rPr>
        <w:t>в извещении о проведении аукциона;</w:t>
      </w:r>
    </w:p>
    <w:p w14:paraId="1EAD17A6" w14:textId="1D411E2C" w:rsidR="00AF2816" w:rsidRDefault="006D6B8E">
      <w:pPr>
        <w:pStyle w:val="ConsPlusNormal"/>
        <w:spacing w:line="276" w:lineRule="auto"/>
        <w:ind w:firstLine="708"/>
        <w:jc w:val="both"/>
        <w:rPr>
          <w:sz w:val="24"/>
          <w:szCs w:val="24"/>
        </w:rPr>
      </w:pPr>
      <w:r>
        <w:rPr>
          <w:sz w:val="24"/>
          <w:szCs w:val="24"/>
        </w:rPr>
        <w:t xml:space="preserve">-несоответствия заявки на участие в конкурсе требованиям аукционной документации, </w:t>
      </w:r>
      <w:r w:rsidR="00F323E0">
        <w:rPr>
          <w:sz w:val="24"/>
          <w:szCs w:val="24"/>
        </w:rPr>
        <w:t xml:space="preserve">                 </w:t>
      </w:r>
      <w:r>
        <w:rPr>
          <w:sz w:val="24"/>
          <w:szCs w:val="24"/>
        </w:rPr>
        <w:t>в том числе наличия в таких заявках предложения о цене договора ниже начальной (минимальной) цены договора (цены лота);</w:t>
      </w:r>
    </w:p>
    <w:p w14:paraId="7171069B" w14:textId="77777777" w:rsidR="00AF2816" w:rsidRDefault="006D6B8E">
      <w:pPr>
        <w:pStyle w:val="ConsPlusNormal"/>
        <w:spacing w:line="276" w:lineRule="auto"/>
        <w:ind w:firstLine="708"/>
        <w:jc w:val="both"/>
        <w:rPr>
          <w:sz w:val="24"/>
          <w:szCs w:val="24"/>
        </w:rPr>
      </w:pPr>
      <w:r>
        <w:rPr>
          <w:sz w:val="24"/>
          <w:szCs w:val="24"/>
        </w:rPr>
        <w:t>-наличия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18175735" w14:textId="77777777" w:rsidR="00AF2816" w:rsidRDefault="006D6B8E">
      <w:pPr>
        <w:pStyle w:val="ConsPlusNormal"/>
        <w:spacing w:line="276" w:lineRule="auto"/>
        <w:ind w:firstLine="708"/>
        <w:jc w:val="both"/>
        <w:rPr>
          <w:sz w:val="24"/>
          <w:szCs w:val="24"/>
        </w:rPr>
      </w:pPr>
      <w:r>
        <w:rPr>
          <w:sz w:val="24"/>
          <w:szCs w:val="24"/>
        </w:rPr>
        <w:t xml:space="preserve">-наличие решения о приостановлении деятельности заявителя в порядке, предусмотренном </w:t>
      </w:r>
      <w:hyperlink r:id="rId10" w:history="1">
        <w:r>
          <w:rPr>
            <w:sz w:val="24"/>
            <w:szCs w:val="24"/>
          </w:rPr>
          <w:t>Кодексом</w:t>
        </w:r>
      </w:hyperlink>
      <w:r>
        <w:rPr>
          <w:sz w:val="24"/>
          <w:szCs w:val="24"/>
        </w:rPr>
        <w:t xml:space="preserve"> Российской Федерации об административных правонарушениях, на день рассмотрения заявки на участие в аукционе;</w:t>
      </w:r>
    </w:p>
    <w:p w14:paraId="52793923" w14:textId="662F4BD5" w:rsidR="00AF2816" w:rsidRDefault="006D6B8E">
      <w:pPr>
        <w:spacing w:after="0"/>
        <w:ind w:firstLine="708"/>
        <w:contextualSpacing/>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-наличие задолженности по уплате налогов, сборов, пеней и штрафов в бюджеты всех уровней и в государственные внебюджетные фонды </w:t>
      </w:r>
      <w:r>
        <w:rPr>
          <w:rFonts w:ascii="Times New Roman" w:eastAsia="Times New Roman" w:hAnsi="Times New Roman" w:cs="Times New Roman"/>
          <w:color w:val="000000"/>
          <w:sz w:val="24"/>
          <w:szCs w:val="24"/>
        </w:rPr>
        <w:t xml:space="preserve">в период с момента опубликования Извещения о проведении Электронного аукциона до дня рассмотрения заявок на участие </w:t>
      </w:r>
      <w:r w:rsidR="00F323E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 аукционе.</w:t>
      </w:r>
    </w:p>
    <w:p w14:paraId="0F91C5FD" w14:textId="3F7D2004" w:rsidR="00AF2816" w:rsidRDefault="006D6B8E">
      <w:pPr>
        <w:pStyle w:val="ConsPlusNormal"/>
        <w:spacing w:line="276" w:lineRule="auto"/>
        <w:ind w:firstLine="540"/>
        <w:jc w:val="both"/>
        <w:rPr>
          <w:sz w:val="24"/>
          <w:szCs w:val="24"/>
        </w:rPr>
      </w:pPr>
      <w:r>
        <w:rPr>
          <w:sz w:val="24"/>
          <w:szCs w:val="24"/>
        </w:rPr>
        <w:lastRenderedPageBreak/>
        <w:t xml:space="preserve">18.7. В случае установления факта недостоверности, противоречивости сведений, содержащихся в документах, представленных заявителем или участником аукциона </w:t>
      </w:r>
      <w:r w:rsidR="00F323E0">
        <w:rPr>
          <w:sz w:val="24"/>
          <w:szCs w:val="24"/>
        </w:rPr>
        <w:t xml:space="preserve">                                   </w:t>
      </w:r>
      <w:r>
        <w:rPr>
          <w:sz w:val="24"/>
          <w:szCs w:val="24"/>
        </w:rPr>
        <w:t>в соответствии с требованиями аукционной документации, аукционная комиссия обязана отстранить такого заявителя или участника аукциона от участия в аукционе на любом этапе его проведения.</w:t>
      </w:r>
    </w:p>
    <w:p w14:paraId="66653F51" w14:textId="77777777" w:rsidR="00AF2816" w:rsidRDefault="006D6B8E">
      <w:pPr>
        <w:pStyle w:val="ConsPlusNormal"/>
        <w:spacing w:line="276" w:lineRule="auto"/>
        <w:ind w:firstLine="540"/>
        <w:jc w:val="both"/>
        <w:rPr>
          <w:sz w:val="24"/>
          <w:szCs w:val="24"/>
        </w:rPr>
      </w:pPr>
      <w:r>
        <w:rPr>
          <w:sz w:val="24"/>
          <w:szCs w:val="24"/>
        </w:rPr>
        <w:t xml:space="preserve">Протокол об отстранении заявителя или участника аукциона от участия в аукционе подлежит размещению на официальном сайте электронной площадки в срок не позднее дня, следующего за днем принятия такого решения. При этом в протоколе указываются установленные факты недостоверных сведений.  </w:t>
      </w:r>
    </w:p>
    <w:p w14:paraId="553B0068" w14:textId="3E421A09" w:rsidR="00AF2816" w:rsidRDefault="006D6B8E">
      <w:pPr>
        <w:tabs>
          <w:tab w:val="left" w:pos="567"/>
        </w:tabs>
        <w:spacing w:after="0"/>
        <w:contextualSpacing/>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4"/>
          <w:szCs w:val="28"/>
        </w:rPr>
        <w:t>18</w:t>
      </w:r>
      <w:r>
        <w:rPr>
          <w:rFonts w:ascii="Times New Roman" w:eastAsia="Times New Roman" w:hAnsi="Times New Roman" w:cs="Times New Roman"/>
          <w:color w:val="000000"/>
          <w:sz w:val="24"/>
          <w:szCs w:val="24"/>
        </w:rPr>
        <w:t xml:space="preserve">.8. Для участия в аукционе заявитель обязан подать заявку на участие в аукционе. Подача заявки на участие в аукционе означает его согласие с условиями аукциона и принятие </w:t>
      </w:r>
      <w:r w:rsidR="00F323E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им обязательств о соблюдении их условий. </w:t>
      </w:r>
    </w:p>
    <w:p w14:paraId="538B8AE5" w14:textId="08EDAA48" w:rsidR="00AF2816" w:rsidRDefault="006D6B8E">
      <w:pPr>
        <w:tabs>
          <w:tab w:val="left" w:pos="709"/>
        </w:tabs>
        <w:spacing w:after="0"/>
        <w:contextualSpacing/>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Заявитель несет все расходы, связанные с подготовкой и подачей заявки на участие </w:t>
      </w:r>
      <w:r w:rsidR="00F323E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в аукционе, участием в аукционе и заключением договора.</w:t>
      </w:r>
    </w:p>
    <w:p w14:paraId="2B5C495C" w14:textId="402F6650" w:rsidR="00AF2816" w:rsidRDefault="006D6B8E">
      <w:pPr>
        <w:shd w:val="clear" w:color="auto" w:fill="FFFFFF"/>
        <w:tabs>
          <w:tab w:val="left" w:pos="1207"/>
        </w:tabs>
        <w:spacing w:after="0"/>
        <w:ind w:firstLine="708"/>
        <w:jc w:val="both"/>
        <w:rPr>
          <w:rFonts w:ascii="Times New Roman" w:eastAsia="Times New Roman" w:hAnsi="Times New Roman" w:cs="Times New Roman"/>
          <w:color w:val="1A1A1A"/>
          <w:sz w:val="24"/>
          <w:szCs w:val="24"/>
          <w:lang w:eastAsia="ru-RU"/>
        </w:rPr>
      </w:pPr>
      <w:r>
        <w:rPr>
          <w:rFonts w:ascii="Times New Roman" w:eastAsia="Times New Roman" w:hAnsi="Times New Roman" w:cs="Times New Roman"/>
          <w:color w:val="1A1A1A"/>
          <w:sz w:val="24"/>
          <w:szCs w:val="24"/>
          <w:lang w:eastAsia="ru-RU"/>
        </w:rPr>
        <w:t xml:space="preserve">18.9. Организатор аукциона, аукционная комиссия вправе запрашивать информацию </w:t>
      </w:r>
      <w:r w:rsidR="00F323E0">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 xml:space="preserve">и документы в целях проверки соответствия участника аукциона требованиям, указанным </w:t>
      </w:r>
      <w:r w:rsidR="00F323E0">
        <w:rPr>
          <w:rFonts w:ascii="Times New Roman" w:eastAsia="Times New Roman" w:hAnsi="Times New Roman" w:cs="Times New Roman"/>
          <w:color w:val="1A1A1A"/>
          <w:sz w:val="24"/>
          <w:szCs w:val="24"/>
          <w:lang w:eastAsia="ru-RU"/>
        </w:rPr>
        <w:t xml:space="preserve">                        </w:t>
      </w:r>
      <w:r>
        <w:rPr>
          <w:rFonts w:ascii="Times New Roman" w:eastAsia="Times New Roman" w:hAnsi="Times New Roman" w:cs="Times New Roman"/>
          <w:color w:val="1A1A1A"/>
          <w:sz w:val="24"/>
          <w:szCs w:val="24"/>
          <w:lang w:eastAsia="ru-RU"/>
        </w:rPr>
        <w:t>в п. 17.4. настоящей аукционной документации, у органов власти в соответствии с их компетенцией и иных лиц, за исключением лиц, подавших заявку на участие в аукционе. При этом организатор аукциона, аукционная комиссия не вправе возлагать на участников аукциона обязанность подтверждать соответствие данным требованиям.</w:t>
      </w:r>
    </w:p>
    <w:p w14:paraId="0E7723EB"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b/>
          <w:sz w:val="24"/>
          <w:szCs w:val="24"/>
        </w:rPr>
      </w:pPr>
      <w:r>
        <w:rPr>
          <w:rFonts w:ascii="Times New Roman" w:hAnsi="Times New Roman" w:cs="Times New Roman"/>
          <w:b/>
          <w:sz w:val="24"/>
          <w:szCs w:val="24"/>
        </w:rPr>
        <w:t>19. Порядок, рассмотрения заявок на участие в аукционе.</w:t>
      </w:r>
    </w:p>
    <w:p w14:paraId="0BA9AB84" w14:textId="7574F323"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Не позднее одного рабочего дня, следующего за днем окончания срока подачи заявок </w:t>
      </w:r>
      <w:r w:rsidR="00F323E0">
        <w:rPr>
          <w:rFonts w:ascii="Times New Roman" w:hAnsi="Times New Roman" w:cs="Times New Roman"/>
          <w:sz w:val="24"/>
          <w:szCs w:val="24"/>
        </w:rPr>
        <w:t xml:space="preserve">                    </w:t>
      </w:r>
      <w:r>
        <w:rPr>
          <w:rFonts w:ascii="Times New Roman" w:hAnsi="Times New Roman" w:cs="Times New Roman"/>
          <w:sz w:val="24"/>
          <w:szCs w:val="24"/>
        </w:rPr>
        <w:t xml:space="preserve">на участие в Электронном аукционе, Оператор электронной площадки направляет Организатору заявки на участие в Электронном аукционе со всеми приложениями. Аукционная комиссия рассматривает заявки на участие в Электронном аукционе на предмет соответствия требованиям, установленным документацией об аукционе, и соответствия Заявителей требованиям. </w:t>
      </w:r>
    </w:p>
    <w:p w14:paraId="0725A2D3"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Срок рассмотрения заявок на участие в Электронном аукционе не может превышать десяти дней с даты окончания срока подачи заявок на участие в таком аукционе. </w:t>
      </w:r>
    </w:p>
    <w:p w14:paraId="49E43126"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На основании результатов рассмотрения заявок Аукционной комиссией принимается одно из следующих решений:</w:t>
      </w:r>
    </w:p>
    <w:p w14:paraId="523E56FF"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 о допуске к участию в аукционе Заявителя и о признании его Участником аукциона;</w:t>
      </w:r>
    </w:p>
    <w:p w14:paraId="3C9C4675" w14:textId="22A06B05"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 об отказе в допуске Заявителя к участию в аукционе - в случае несоответствия заявки </w:t>
      </w:r>
      <w:r w:rsidR="00F323E0">
        <w:rPr>
          <w:rFonts w:ascii="Times New Roman" w:hAnsi="Times New Roman" w:cs="Times New Roman"/>
          <w:sz w:val="24"/>
          <w:szCs w:val="24"/>
        </w:rPr>
        <w:t xml:space="preserve">                  </w:t>
      </w:r>
      <w:r>
        <w:rPr>
          <w:rFonts w:ascii="Times New Roman" w:hAnsi="Times New Roman" w:cs="Times New Roman"/>
          <w:sz w:val="24"/>
          <w:szCs w:val="24"/>
        </w:rPr>
        <w:t xml:space="preserve">на участие в аукционе требованиям, установленным аукционной документацией, а также несоответствия Заявителя требованиям, установленных п.18 настоящей Аукционной документации. </w:t>
      </w:r>
    </w:p>
    <w:p w14:paraId="5247DDD4" w14:textId="77777777"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Решение оформляется протоколом рассмотрения заявок на участие в Электронном аукционе. </w:t>
      </w:r>
    </w:p>
    <w:p w14:paraId="2A15FA5D" w14:textId="7F366878"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Протокол ведется Аукционной комиссией и подписывается всеми присутствующими </w:t>
      </w:r>
      <w:r w:rsidR="00F323E0">
        <w:rPr>
          <w:rFonts w:ascii="Times New Roman" w:hAnsi="Times New Roman" w:cs="Times New Roman"/>
          <w:sz w:val="24"/>
          <w:szCs w:val="24"/>
        </w:rPr>
        <w:t xml:space="preserve">                     </w:t>
      </w:r>
      <w:r>
        <w:rPr>
          <w:rFonts w:ascii="Times New Roman" w:hAnsi="Times New Roman" w:cs="Times New Roman"/>
          <w:sz w:val="24"/>
          <w:szCs w:val="24"/>
        </w:rPr>
        <w:t xml:space="preserve">на заседании членами Аукционной комиссии в день окончания рассмотрения заявок. Указанный протокол в день окончания рассмотрения заявок на участие в Электронном аукционе направляется Организатором торгов Оператору электронной площадки. В течение одного часа с момента поступления оператору электронной площадки указанного протокола Оператор электронной площадки обязан направить каждому Заявителю уведомление о решении, принятом в отношении поданных ими заявок. </w:t>
      </w:r>
    </w:p>
    <w:p w14:paraId="28328E4A" w14:textId="6552B2A3"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принятия аукционной комиссией решения об отказе в допуске Заявителя </w:t>
      </w:r>
      <w:r w:rsidR="00F323E0">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к участию в таком аукционе Оператор электронной площадки обязан прекратить блокирование операций по счету для проведения операций по обеспечению участия в Электронном аукционе такого Заявителя в отношении денежных средств в размере задатка на участие в таком Электронном аукционе в течение одного рабочего дня с момента размещения на электронной площадке протокола рассмотрения заявок. </w:t>
      </w:r>
    </w:p>
    <w:p w14:paraId="368971D1" w14:textId="6BAE9712" w:rsidR="00AF2816" w:rsidRDefault="006D6B8E">
      <w:pPr>
        <w:widowControl w:val="0"/>
        <w:tabs>
          <w:tab w:val="right" w:pos="0"/>
          <w:tab w:val="right" w:pos="284"/>
          <w:tab w:val="left" w:pos="709"/>
        </w:tabs>
        <w:autoSpaceDE w:val="0"/>
        <w:autoSpaceDN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В случае, если принято решение об отказе в допуске к участию в Электронном аукционе всех Заявителей или о признании только одного Заявителя Участником такого аукциона, аукцион признается несостоявшимся. В случае, если документацией об аукционе предусмотрено два </w:t>
      </w:r>
      <w:r w:rsidR="006F710B">
        <w:rPr>
          <w:rFonts w:ascii="Times New Roman" w:hAnsi="Times New Roman" w:cs="Times New Roman"/>
          <w:sz w:val="24"/>
          <w:szCs w:val="24"/>
        </w:rPr>
        <w:t xml:space="preserve">                         </w:t>
      </w:r>
      <w:r>
        <w:rPr>
          <w:rFonts w:ascii="Times New Roman" w:hAnsi="Times New Roman" w:cs="Times New Roman"/>
          <w:sz w:val="24"/>
          <w:szCs w:val="24"/>
        </w:rPr>
        <w:t xml:space="preserve">и более лота, аукцион признается несостоявшимся только в отношении того лота, решение </w:t>
      </w:r>
      <w:r w:rsidR="006F710B">
        <w:rPr>
          <w:rFonts w:ascii="Times New Roman" w:hAnsi="Times New Roman" w:cs="Times New Roman"/>
          <w:sz w:val="24"/>
          <w:szCs w:val="24"/>
        </w:rPr>
        <w:t xml:space="preserve">                        </w:t>
      </w:r>
      <w:r>
        <w:rPr>
          <w:rFonts w:ascii="Times New Roman" w:hAnsi="Times New Roman" w:cs="Times New Roman"/>
          <w:sz w:val="24"/>
          <w:szCs w:val="24"/>
        </w:rPr>
        <w:t xml:space="preserve">об отказе в допуске к участию в котором принято относительно всех Заявителей или решение </w:t>
      </w:r>
      <w:r w:rsidR="006F710B">
        <w:rPr>
          <w:rFonts w:ascii="Times New Roman" w:hAnsi="Times New Roman" w:cs="Times New Roman"/>
          <w:sz w:val="24"/>
          <w:szCs w:val="24"/>
        </w:rPr>
        <w:t xml:space="preserve">                </w:t>
      </w:r>
      <w:r>
        <w:rPr>
          <w:rFonts w:ascii="Times New Roman" w:hAnsi="Times New Roman" w:cs="Times New Roman"/>
          <w:sz w:val="24"/>
          <w:szCs w:val="24"/>
        </w:rPr>
        <w:t xml:space="preserve">о допуске к участию в котором и признании Участником аукциона принято относительно только одного Заявителя.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Аукционной документации. </w:t>
      </w:r>
    </w:p>
    <w:p w14:paraId="51E03CF6" w14:textId="77777777" w:rsidR="00AF2816" w:rsidRDefault="006D6B8E">
      <w:pPr>
        <w:shd w:val="clear" w:color="auto" w:fill="FFFFFF"/>
        <w:tabs>
          <w:tab w:val="left" w:pos="1207"/>
        </w:tabs>
        <w:spacing w:after="0"/>
        <w:ind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color w:val="1A1A1A"/>
          <w:sz w:val="24"/>
          <w:szCs w:val="24"/>
          <w:lang w:eastAsia="ru-RU"/>
        </w:rPr>
        <w:t>20.</w:t>
      </w:r>
      <w:r>
        <w:rPr>
          <w:rFonts w:ascii="Times New Roman" w:eastAsia="Times New Roman" w:hAnsi="Times New Roman" w:cs="Times New Roman"/>
          <w:b/>
          <w:sz w:val="24"/>
          <w:szCs w:val="24"/>
          <w:lang w:eastAsia="ru-RU"/>
        </w:rPr>
        <w:t xml:space="preserve"> Внесение изменений в извещение о проведении аукциона. </w:t>
      </w:r>
    </w:p>
    <w:p w14:paraId="228F81A3" w14:textId="23E67205" w:rsidR="00AF2816" w:rsidRDefault="006D6B8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Организатор Электронного аукциона вправе принять решение о внесении изменений </w:t>
      </w:r>
      <w:r w:rsidR="006F710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Извещение о проведении аукциона не позднее, чем за 5 (пять) дней до даты окончания срока подачи Заявок. </w:t>
      </w:r>
    </w:p>
    <w:p w14:paraId="766CFCA3" w14:textId="77777777" w:rsidR="00AF2816" w:rsidRDefault="006D6B8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течение одного рабочего дня с даты принятия указанного решения Организатор Электронного аукциона размещает такие изменения на официальном сайте, на Официальном сайте торгов, а также обеспечивает их размещение на Электронной площадке. </w:t>
      </w:r>
    </w:p>
    <w:p w14:paraId="4E2502C8" w14:textId="5AB0F39F" w:rsidR="00AF2816" w:rsidRDefault="006D6B8E">
      <w:pPr>
        <w:widowControl w:val="0"/>
        <w:tabs>
          <w:tab w:val="right" w:pos="0"/>
          <w:tab w:val="right" w:pos="284"/>
          <w:tab w:val="left" w:pos="1456"/>
        </w:tabs>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 этом срок подачи Заявок на участие в Электронном аукционе должен быть продлен таким образом, чтобы с даты размещения на официальном сайте внесенных изменений </w:t>
      </w:r>
      <w:r w:rsidR="006F710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Извещение до даты окончания подачи Заявок на участие в Электронном аукционе этот срок составлял не менее 15 (пятнадцати) дней. </w:t>
      </w:r>
    </w:p>
    <w:p w14:paraId="7CE89F60" w14:textId="77777777" w:rsidR="00AF2816" w:rsidRDefault="006D6B8E">
      <w:pPr>
        <w:pStyle w:val="formattext"/>
        <w:spacing w:before="0" w:beforeAutospacing="0" w:after="0" w:afterAutospacing="0" w:line="276" w:lineRule="auto"/>
        <w:ind w:firstLine="709"/>
        <w:jc w:val="both"/>
        <w:textAlignment w:val="baseline"/>
      </w:pPr>
      <w:r>
        <w:rPr>
          <w:b/>
        </w:rPr>
        <w:t>21. Разъяснений положений</w:t>
      </w:r>
      <w:r>
        <w:t xml:space="preserve"> А</w:t>
      </w:r>
      <w:r>
        <w:rPr>
          <w:b/>
        </w:rPr>
        <w:t>укционной документации</w:t>
      </w:r>
      <w:r>
        <w:t xml:space="preserve">. </w:t>
      </w:r>
    </w:p>
    <w:p w14:paraId="03371539" w14:textId="77777777" w:rsidR="00AF2816" w:rsidRDefault="006D6B8E">
      <w:pPr>
        <w:pStyle w:val="formattext"/>
        <w:spacing w:before="0" w:beforeAutospacing="0" w:after="0" w:afterAutospacing="0" w:line="276" w:lineRule="auto"/>
        <w:ind w:firstLine="709"/>
        <w:jc w:val="both"/>
        <w:textAlignment w:val="baseline"/>
      </w:pPr>
      <w:r>
        <w:t xml:space="preserve">Любое заинтересованное лицо, получившее аккредитацию на электронной площадке, определенной для проведения Электронного аукциона, вправе направить посредством функционала Электронной площадки запрос о разъяснении положений Аукционной документации. В течение одного часа с момента поступления указанного запроса Оператор Электронной площадки направляет запрос Организатору Электронного аукциона. </w:t>
      </w:r>
      <w:r>
        <w:tab/>
      </w:r>
    </w:p>
    <w:p w14:paraId="7335DC2F" w14:textId="107F1BD2" w:rsidR="00AF2816" w:rsidRPr="00F5086B" w:rsidRDefault="006D6B8E">
      <w:pPr>
        <w:pStyle w:val="formattext"/>
        <w:spacing w:before="0" w:beforeAutospacing="0" w:after="0" w:afterAutospacing="0" w:line="276" w:lineRule="auto"/>
        <w:ind w:firstLine="709"/>
        <w:jc w:val="both"/>
        <w:textAlignment w:val="baseline"/>
      </w:pPr>
      <w:r w:rsidRPr="00F5086B">
        <w:t xml:space="preserve">Разъяснение положений Аукционной документации принимается с </w:t>
      </w:r>
      <w:r w:rsidR="00E01CBA" w:rsidRPr="00F5086B">
        <w:t>30.10</w:t>
      </w:r>
      <w:r w:rsidRPr="00F5086B">
        <w:t xml:space="preserve">.2025 года </w:t>
      </w:r>
      <w:r w:rsidR="006F710B" w:rsidRPr="00F5086B">
        <w:t xml:space="preserve">                         </w:t>
      </w:r>
      <w:r w:rsidRPr="00F5086B">
        <w:t xml:space="preserve">по </w:t>
      </w:r>
      <w:r w:rsidR="00F5086B" w:rsidRPr="00F5086B">
        <w:t>24.11</w:t>
      </w:r>
      <w:r w:rsidRPr="00F5086B">
        <w:t>.2025 года.</w:t>
      </w:r>
    </w:p>
    <w:p w14:paraId="744CE4EB" w14:textId="517EF161" w:rsidR="00AF2816" w:rsidRDefault="006D6B8E">
      <w:pPr>
        <w:pStyle w:val="formattext"/>
        <w:spacing w:before="0" w:beforeAutospacing="0" w:after="0" w:afterAutospacing="0" w:line="276" w:lineRule="auto"/>
        <w:ind w:firstLine="709"/>
        <w:jc w:val="both"/>
        <w:textAlignment w:val="baseline"/>
      </w:pPr>
      <w:r>
        <w:t xml:space="preserve"> В течение трех рабочих дней со дня поступления от Оператора Электронной площадки запроса Организатор Электронного аукциона размещает разъяснение положений Аукционной документации с указанием предмета запроса, но без указания обратившегося лица </w:t>
      </w:r>
      <w:r w:rsidR="006F710B">
        <w:t xml:space="preserve">                                   </w:t>
      </w:r>
      <w:r>
        <w:t xml:space="preserve">на официальном сайте Организатора торгов, Официальном сайте торгов, а также обеспечивает их размещение на Электронной площадке при условии, что указанный запрос поступил Организатору Электронного аукциона не позднее, чем за пять рабочих дней до дня окончания подачи Заявок. </w:t>
      </w:r>
    </w:p>
    <w:p w14:paraId="44F7073A" w14:textId="77777777" w:rsidR="00AF2816" w:rsidRDefault="006D6B8E">
      <w:pPr>
        <w:pStyle w:val="formattext"/>
        <w:spacing w:before="0" w:beforeAutospacing="0" w:after="0" w:afterAutospacing="0" w:line="276" w:lineRule="auto"/>
        <w:ind w:firstLine="709"/>
        <w:jc w:val="both"/>
        <w:textAlignment w:val="baseline"/>
      </w:pPr>
      <w:r>
        <w:t xml:space="preserve">Разъяснение положений Аукционной документации не должно изменять ее суть. </w:t>
      </w:r>
    </w:p>
    <w:p w14:paraId="53DD1FA6" w14:textId="77777777" w:rsidR="00AF2816" w:rsidRDefault="006D6B8E">
      <w:pPr>
        <w:widowControl w:val="0"/>
        <w:tabs>
          <w:tab w:val="right" w:pos="0"/>
          <w:tab w:val="right" w:pos="284"/>
          <w:tab w:val="left" w:pos="851"/>
        </w:tabs>
        <w:autoSpaceDE w:val="0"/>
        <w:autoSpaceDN w:val="0"/>
        <w:spacing w:after="0"/>
        <w:jc w:val="both"/>
        <w:rPr>
          <w:rFonts w:ascii="Times New Roman" w:eastAsia="Times New Roman" w:hAnsi="Times New Roman" w:cs="Times New Roman"/>
          <w:b/>
          <w:sz w:val="24"/>
          <w:szCs w:val="24"/>
          <w:lang w:eastAsia="ru-RU"/>
        </w:rPr>
      </w:pPr>
      <w:r>
        <w:tab/>
        <w:t xml:space="preserve">              </w:t>
      </w:r>
      <w:r>
        <w:rPr>
          <w:rFonts w:ascii="Times New Roman" w:hAnsi="Times New Roman" w:cs="Times New Roman"/>
          <w:b/>
          <w:sz w:val="24"/>
          <w:szCs w:val="24"/>
        </w:rPr>
        <w:t xml:space="preserve">22. </w:t>
      </w:r>
      <w:r>
        <w:rPr>
          <w:rFonts w:ascii="Times New Roman" w:eastAsia="Times New Roman" w:hAnsi="Times New Roman" w:cs="Times New Roman"/>
          <w:b/>
          <w:sz w:val="24"/>
          <w:szCs w:val="24"/>
          <w:lang w:eastAsia="ru-RU"/>
        </w:rPr>
        <w:t>В</w:t>
      </w:r>
      <w:r>
        <w:rPr>
          <w:rFonts w:ascii="Times New Roman" w:hAnsi="Times New Roman" w:cs="Times New Roman"/>
          <w:b/>
          <w:sz w:val="24"/>
          <w:szCs w:val="24"/>
        </w:rPr>
        <w:t>несения изменений в Аукционную документацию.</w:t>
      </w:r>
    </w:p>
    <w:p w14:paraId="65140C81" w14:textId="61DCD9E3" w:rsidR="00AF2816" w:rsidRDefault="006D6B8E">
      <w:pPr>
        <w:pStyle w:val="formattext"/>
        <w:spacing w:before="0" w:beforeAutospacing="0" w:after="0" w:afterAutospacing="0" w:line="276" w:lineRule="auto"/>
        <w:ind w:firstLine="709"/>
        <w:jc w:val="both"/>
        <w:textAlignment w:val="baseline"/>
      </w:pPr>
      <w:r>
        <w:t>Организатор Электронного аукциона по собственной инициативе или в соответствии</w:t>
      </w:r>
      <w:r w:rsidR="006F710B">
        <w:t xml:space="preserve">                      </w:t>
      </w:r>
      <w:r>
        <w:t xml:space="preserve"> с запросом заинтересованного лица вправе принять решение о внесении изменений в Аукционную документацию не позднее, чем за пять дней до даты окончания срока подачи заявок на участие </w:t>
      </w:r>
      <w:r w:rsidR="006F710B">
        <w:t xml:space="preserve">                   </w:t>
      </w:r>
      <w:r>
        <w:t>в Электронном аукционе. Изменение предмета аукциона не допускается.</w:t>
      </w:r>
    </w:p>
    <w:p w14:paraId="4D308B9A" w14:textId="3D044299" w:rsidR="00AF2816" w:rsidRDefault="006D6B8E">
      <w:pPr>
        <w:pStyle w:val="formattext"/>
        <w:spacing w:before="0" w:beforeAutospacing="0" w:after="0" w:afterAutospacing="0" w:line="276" w:lineRule="auto"/>
        <w:ind w:firstLine="709"/>
        <w:jc w:val="both"/>
        <w:textAlignment w:val="baseline"/>
      </w:pPr>
      <w:r>
        <w:lastRenderedPageBreak/>
        <w:t xml:space="preserve">В течение двух рабочих дней со дня принятия решения о внесении изменений </w:t>
      </w:r>
      <w:r w:rsidR="006F710B">
        <w:t xml:space="preserve">                           </w:t>
      </w:r>
      <w:r>
        <w:t xml:space="preserve">в Аукционную документацию Организатором аукциона такие изменения публикуются </w:t>
      </w:r>
      <w:r w:rsidR="006F710B">
        <w:t xml:space="preserve">                            </w:t>
      </w:r>
      <w:r>
        <w:t>на официальном сайте Организатора торгов, на Официальном сайте торгов, а также на электронной площадке Оператора. При этом срок подачи заявок на участие в Электронном аукционе должен быть продлен таким образом, чтобы с даты размещения на официальном сайте Организатора торгов внесенных изменений в Аукционную документацию до даты окончания срока подачи заявок на участие в Электронном аукционе он составлял не менее 15 (пятнадцати) дней.</w:t>
      </w:r>
    </w:p>
    <w:p w14:paraId="5A686B82" w14:textId="77777777" w:rsidR="00AF2816" w:rsidRDefault="006D6B8E">
      <w:pPr>
        <w:pStyle w:val="formattext"/>
        <w:spacing w:before="0" w:beforeAutospacing="0" w:after="0" w:afterAutospacing="0" w:line="276" w:lineRule="auto"/>
        <w:ind w:firstLine="709"/>
        <w:jc w:val="both"/>
        <w:textAlignment w:val="baseline"/>
      </w:pPr>
      <w:r>
        <w:t xml:space="preserve">Заявители, использующие Аукционную документацию с официального сайта Организатора торгов, а также на электронной площадке Оператора, идентификация которых невозможна, самостоятельно отслеживают возможные изменения, внесенные в Извещение о проведении аукциона и в Аукционную документацию, размещенные на сайте официальном сайте Организатора торгов, а также на электронной площадке Оператора. </w:t>
      </w:r>
    </w:p>
    <w:p w14:paraId="72F14EE3" w14:textId="677BC4B7" w:rsidR="00AF2816" w:rsidRDefault="006D6B8E">
      <w:pPr>
        <w:pStyle w:val="formattext"/>
        <w:spacing w:before="0" w:beforeAutospacing="0" w:after="0" w:afterAutospacing="0" w:line="276" w:lineRule="auto"/>
        <w:ind w:firstLine="709"/>
        <w:jc w:val="both"/>
        <w:textAlignment w:val="baseline"/>
      </w:pPr>
      <w:r>
        <w:t>Организатор аукциона не несет ответственности в случае, если Заявитель не ознакомился</w:t>
      </w:r>
      <w:r w:rsidR="006F710B">
        <w:t xml:space="preserve">                   </w:t>
      </w:r>
      <w:r>
        <w:t xml:space="preserve"> с изменениями, внесенными в Извещение о проведении Электронного аукциона и Аукционную документацию, опубликованными надлежащим образом.</w:t>
      </w:r>
    </w:p>
    <w:p w14:paraId="2E6C538D"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t xml:space="preserve">           23</w:t>
      </w:r>
      <w:r>
        <w:rPr>
          <w:rFonts w:ascii="Times New Roman" w:eastAsia="Times New Roman" w:hAnsi="Times New Roman" w:cs="Times New Roman"/>
          <w:sz w:val="24"/>
          <w:szCs w:val="24"/>
          <w:lang w:eastAsia="ru-RU"/>
        </w:rPr>
        <w:t>.</w:t>
      </w:r>
      <w:r>
        <w:rPr>
          <w:rFonts w:ascii="Times New Roman" w:eastAsia="Times New Roman" w:hAnsi="Times New Roman" w:cs="Times New Roman"/>
          <w:b/>
          <w:sz w:val="24"/>
          <w:szCs w:val="24"/>
          <w:lang w:eastAsia="ru-RU"/>
        </w:rPr>
        <w:t>Порядок предоставления и получения Аукционной документации</w:t>
      </w:r>
      <w:r>
        <w:rPr>
          <w:rFonts w:ascii="Times New Roman" w:eastAsia="Times New Roman" w:hAnsi="Times New Roman" w:cs="Times New Roman"/>
          <w:sz w:val="24"/>
          <w:szCs w:val="24"/>
          <w:lang w:eastAsia="ru-RU"/>
        </w:rPr>
        <w:t xml:space="preserve">. </w:t>
      </w:r>
    </w:p>
    <w:p w14:paraId="0CCE1015" w14:textId="77777777" w:rsidR="00AF2816" w:rsidRDefault="006D6B8E">
      <w:pPr>
        <w:widowControl w:val="0"/>
        <w:tabs>
          <w:tab w:val="left" w:pos="0"/>
          <w:tab w:val="right" w:pos="284"/>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Доступна электронная версия Аукционной документации, размещенная:</w:t>
      </w:r>
    </w:p>
    <w:p w14:paraId="584BB085"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hAnsi="Times New Roman" w:cs="Times New Roman"/>
          <w:sz w:val="24"/>
          <w:szCs w:val="24"/>
        </w:rPr>
      </w:pPr>
      <w:r>
        <w:rPr>
          <w:rFonts w:ascii="Times New Roman" w:eastAsia="Times New Roman" w:hAnsi="Times New Roman" w:cs="Times New Roman"/>
          <w:bCs/>
          <w:sz w:val="24"/>
          <w:szCs w:val="24"/>
          <w:lang w:eastAsia="ru-RU"/>
        </w:rPr>
        <w:t xml:space="preserve">На официальном сайте организатора Электронного аукциона администрации городского округа город Стерлитамак Республики Башкортостан </w:t>
      </w:r>
      <w:hyperlink r:id="rId11" w:history="1">
        <w:r>
          <w:rPr>
            <w:rStyle w:val="a4"/>
            <w:rFonts w:ascii="Times New Roman" w:hAnsi="Times New Roman" w:cs="Times New Roman"/>
            <w:color w:val="auto"/>
            <w:sz w:val="24"/>
            <w:szCs w:val="24"/>
          </w:rPr>
          <w:t>www.sterlitamakadm.ru</w:t>
        </w:r>
      </w:hyperlink>
      <w:r>
        <w:rPr>
          <w:rFonts w:ascii="Times New Roman" w:hAnsi="Times New Roman" w:cs="Times New Roman"/>
          <w:sz w:val="24"/>
          <w:szCs w:val="24"/>
        </w:rPr>
        <w:t>;</w:t>
      </w:r>
    </w:p>
    <w:p w14:paraId="6ABFD5AD"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 официальном сайте Российской Федерации в сети «Интернет» для размещения информации о проведении торгов, определенном Правительством Российской Федерации </w:t>
      </w:r>
      <w:hyperlink r:id="rId12" w:history="1">
        <w:r>
          <w:rPr>
            <w:rStyle w:val="a4"/>
            <w:rFonts w:ascii="Times New Roman" w:eastAsia="Times New Roman" w:hAnsi="Times New Roman" w:cs="Times New Roman"/>
            <w:color w:val="auto"/>
            <w:sz w:val="24"/>
            <w:szCs w:val="24"/>
            <w:lang w:val="en-US" w:eastAsia="ru-RU"/>
          </w:rPr>
          <w:t>www</w:t>
        </w:r>
        <w:r>
          <w:rPr>
            <w:rStyle w:val="a4"/>
            <w:rFonts w:ascii="Times New Roman" w:eastAsia="Times New Roman" w:hAnsi="Times New Roman" w:cs="Times New Roman"/>
            <w:color w:val="auto"/>
            <w:sz w:val="24"/>
            <w:szCs w:val="24"/>
            <w:lang w:eastAsia="ru-RU"/>
          </w:rPr>
          <w:t>.torgi.gov.ru</w:t>
        </w:r>
      </w:hyperlink>
      <w:r>
        <w:rPr>
          <w:rFonts w:ascii="Times New Roman" w:eastAsia="Times New Roman" w:hAnsi="Times New Roman" w:cs="Times New Roman"/>
          <w:sz w:val="24"/>
          <w:szCs w:val="24"/>
          <w:lang w:eastAsia="ru-RU"/>
        </w:rPr>
        <w:t>;</w:t>
      </w:r>
    </w:p>
    <w:p w14:paraId="5C75353F" w14:textId="77777777" w:rsidR="00AF2816" w:rsidRDefault="006D6B8E">
      <w:pPr>
        <w:pStyle w:val="formattext"/>
        <w:spacing w:before="0" w:beforeAutospacing="0" w:after="0" w:afterAutospacing="0" w:line="276" w:lineRule="auto"/>
        <w:jc w:val="both"/>
        <w:textAlignment w:val="baseline"/>
      </w:pPr>
      <w:r>
        <w:t xml:space="preserve">             -на электронной площадке АО «Единая электронная торговая площадка» </w:t>
      </w:r>
      <w:hyperlink r:id="rId13" w:history="1">
        <w:r>
          <w:rPr>
            <w:rStyle w:val="a4"/>
            <w:color w:val="auto"/>
          </w:rPr>
          <w:t>www.roseltorg.ru</w:t>
        </w:r>
      </w:hyperlink>
    </w:p>
    <w:p w14:paraId="1788A534" w14:textId="77777777" w:rsidR="00AF2816" w:rsidRDefault="006D6B8E">
      <w:pPr>
        <w:spacing w:after="0"/>
        <w:ind w:firstLine="708"/>
        <w:jc w:val="both"/>
        <w:rPr>
          <w:rFonts w:ascii="Times New Roman" w:hAnsi="Times New Roman" w:cs="Times New Roman"/>
          <w:b/>
          <w:bCs/>
          <w:sz w:val="24"/>
          <w:szCs w:val="24"/>
        </w:rPr>
      </w:pPr>
      <w:r>
        <w:rPr>
          <w:rFonts w:ascii="Times New Roman" w:eastAsia="Times New Roman" w:hAnsi="Times New Roman" w:cs="Times New Roman"/>
          <w:b/>
          <w:sz w:val="24"/>
          <w:szCs w:val="24"/>
          <w:lang w:eastAsia="ru-RU"/>
        </w:rPr>
        <w:t>24. О</w:t>
      </w:r>
      <w:r>
        <w:rPr>
          <w:rFonts w:ascii="Times New Roman" w:hAnsi="Times New Roman" w:cs="Times New Roman"/>
          <w:b/>
          <w:bCs/>
          <w:sz w:val="24"/>
          <w:szCs w:val="24"/>
        </w:rPr>
        <w:t>тказ от проведения Электронного аукциона.</w:t>
      </w:r>
    </w:p>
    <w:p w14:paraId="70368445"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Организатор Электронного аукциона вправе принять решение об отказе от проведения Электронного аукциона в любое время, но не позднее, чем за 5 (пять) дней до даты окончания срока подачи Заявок </w:t>
      </w:r>
    </w:p>
    <w:p w14:paraId="767D36BC" w14:textId="12369838"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Организатор Электронного аукциона размещает решение об отказе от проведения Электронного аукциона на официальном сайте Организатора торгов, Официальном сайте </w:t>
      </w:r>
      <w:proofErr w:type="gramStart"/>
      <w:r>
        <w:rPr>
          <w:rFonts w:ascii="Times New Roman" w:eastAsia="Times New Roman" w:hAnsi="Times New Roman" w:cs="Times New Roman"/>
          <w:sz w:val="24"/>
          <w:szCs w:val="24"/>
          <w:lang w:eastAsia="ru-RU"/>
        </w:rPr>
        <w:t xml:space="preserve">торгов, </w:t>
      </w:r>
      <w:r w:rsidR="006F710B">
        <w:rPr>
          <w:rFonts w:ascii="Times New Roman" w:eastAsia="Times New Roman" w:hAnsi="Times New Roman" w:cs="Times New Roman"/>
          <w:sz w:val="24"/>
          <w:szCs w:val="24"/>
          <w:lang w:eastAsia="ru-RU"/>
        </w:rPr>
        <w:t xml:space="preserve">  </w:t>
      </w:r>
      <w:proofErr w:type="gramEnd"/>
      <w:r w:rsidR="006F710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а также обеспечивает его размещение на Электронной площадке в течение 1 (одного) рабочего дня с даты принятия указанного решения. </w:t>
      </w:r>
    </w:p>
    <w:p w14:paraId="3CA9CB40" w14:textId="77777777" w:rsidR="00AF2816" w:rsidRDefault="006D6B8E">
      <w:pPr>
        <w:widowControl w:val="0"/>
        <w:tabs>
          <w:tab w:val="right" w:pos="0"/>
          <w:tab w:val="right" w:pos="284"/>
          <w:tab w:val="left" w:pos="1456"/>
        </w:tabs>
        <w:autoSpaceDE w:val="0"/>
        <w:autoSpaceDN w:val="0"/>
        <w:spacing w:after="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Оператор электронной площадки в течение двух рабочих дней со дня размещения решения об отказе от проведения Электронного аукциона направляет уведомления Заявителям (участникам) об отказе от проведения Электронного аукциона и разблокирует денежные средства, в отношении которых осуществлено блокирование операций по счету заявителя (участника). </w:t>
      </w:r>
    </w:p>
    <w:p w14:paraId="58E720F4" w14:textId="77777777" w:rsidR="00AF2816" w:rsidRDefault="006D6B8E">
      <w:pPr>
        <w:spacing w:after="0"/>
        <w:jc w:val="both"/>
        <w:rPr>
          <w:rFonts w:ascii="Times New Roman" w:eastAsia="Times New Roman" w:hAnsi="Times New Roman" w:cs="Times New Roman"/>
          <w:b/>
          <w:sz w:val="24"/>
          <w:szCs w:val="24"/>
          <w:lang w:eastAsia="ru-RU"/>
        </w:rPr>
      </w:pPr>
      <w:r>
        <w:tab/>
      </w:r>
      <w:r>
        <w:rPr>
          <w:rFonts w:ascii="Times New Roman" w:eastAsia="Times New Roman" w:hAnsi="Times New Roman" w:cs="Times New Roman"/>
          <w:b/>
          <w:sz w:val="24"/>
          <w:szCs w:val="24"/>
          <w:lang w:eastAsia="ru-RU"/>
        </w:rPr>
        <w:t xml:space="preserve">25.Порядок проведения Электронного аукциона. </w:t>
      </w:r>
    </w:p>
    <w:p w14:paraId="35E80E27" w14:textId="77777777"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Место проведения Электронного аукциона: </w:t>
      </w:r>
      <w:r>
        <w:rPr>
          <w:rFonts w:ascii="Times New Roman" w:hAnsi="Times New Roman" w:cs="Times New Roman"/>
          <w:color w:val="000000"/>
          <w:sz w:val="24"/>
          <w:shd w:val="clear" w:color="auto" w:fill="FFFFFF"/>
          <w:lang w:eastAsia="ru-RU"/>
        </w:rPr>
        <w:t xml:space="preserve">Электронная площадка АО «Единая электронная торговая площадка» </w:t>
      </w:r>
      <w:hyperlink r:id="rId14" w:history="1">
        <w:r>
          <w:rPr>
            <w:rStyle w:val="a4"/>
            <w:rFonts w:ascii="Times New Roman" w:hAnsi="Times New Roman" w:cs="Times New Roman"/>
            <w:sz w:val="24"/>
            <w:shd w:val="clear" w:color="auto" w:fill="FFFFFF"/>
            <w:lang w:eastAsia="ru-RU"/>
          </w:rPr>
          <w:t>www.roseltorg.ru</w:t>
        </w:r>
      </w:hyperlink>
      <w:r>
        <w:rPr>
          <w:rFonts w:ascii="Times New Roman" w:hAnsi="Times New Roman" w:cs="Times New Roman"/>
          <w:color w:val="000000"/>
          <w:sz w:val="24"/>
          <w:shd w:val="clear" w:color="auto" w:fill="FFFFFF"/>
          <w:lang w:eastAsia="ru-RU"/>
        </w:rPr>
        <w:t>.</w:t>
      </w:r>
    </w:p>
    <w:p w14:paraId="2273BC05" w14:textId="77777777"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 Электронном аукционе могут участвовать только аккредитованные на электронной площадке и допущенные к участию в таком аукционе его участники.</w:t>
      </w:r>
    </w:p>
    <w:p w14:paraId="4D00DB17" w14:textId="537A59DC" w:rsidR="00AF2816" w:rsidRDefault="006D6B8E">
      <w:pPr>
        <w:spacing w:after="0"/>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Электронный аукцион проводится на электронной площадке в день, указанный </w:t>
      </w:r>
      <w:r w:rsidR="006F710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Извещении о проведении Электронного аукциона. Время начала проведения аукциона устанавливается Организатором торгов. </w:t>
      </w:r>
    </w:p>
    <w:p w14:paraId="34E1E1F0" w14:textId="0E54B01C"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 xml:space="preserve">Днем проведения Электронного аукциона является рабочий день, назначение которого </w:t>
      </w:r>
      <w:r w:rsidR="006F710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не может превышать более десяти дней с даты окончания срока рассмотрения заявок на участие </w:t>
      </w:r>
      <w:r w:rsidR="006F710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 Электронном аукционе. </w:t>
      </w:r>
    </w:p>
    <w:p w14:paraId="58A59332" w14:textId="77777777"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Электронный аукцион проводится путем повышения начальной (минимальной) цены договора (цены лота) указанной в Извещении о проведении Электронного аукциона, на величину повышения начальной (минимальной) цены договора (цены лота) («шаг аукциона»).</w:t>
      </w:r>
    </w:p>
    <w:p w14:paraId="630CCB4A" w14:textId="77777777"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«Шаг аукциона» устанавливается в фиксированной сумме, составляющей не более 25% </w:t>
      </w:r>
      <w:proofErr w:type="gramStart"/>
      <w:r>
        <w:rPr>
          <w:rFonts w:ascii="Times New Roman" w:eastAsia="Times New Roman" w:hAnsi="Times New Roman" w:cs="Times New Roman"/>
          <w:sz w:val="24"/>
          <w:szCs w:val="24"/>
          <w:lang w:eastAsia="ru-RU"/>
        </w:rPr>
        <w:t>начальной цены лота</w:t>
      </w:r>
      <w:proofErr w:type="gramEnd"/>
      <w:r>
        <w:rPr>
          <w:rFonts w:ascii="Times New Roman" w:eastAsia="Times New Roman" w:hAnsi="Times New Roman" w:cs="Times New Roman"/>
          <w:sz w:val="24"/>
          <w:szCs w:val="24"/>
          <w:lang w:eastAsia="ru-RU"/>
        </w:rPr>
        <w:t xml:space="preserve"> и не изменяется в течении всего аукциона. «Шаг аукциона» устанавливается в извещении о проведении аукциона (приложение №2 Аукционной документации).</w:t>
      </w:r>
    </w:p>
    <w:p w14:paraId="7CDFC5D3" w14:textId="77777777"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При проведении аукциона в электронной форме участники аукциона в электронной форме подают предложения о цене договора, предусматривающие повышение текущего максимального предложения о цене договора на величину в пределах «шага аукциона» с учетом требований, установленных регламентом электронной площадки.</w:t>
      </w:r>
    </w:p>
    <w:p w14:paraId="2FB517BB" w14:textId="34A69EB2"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От начала проведения аукциона в электронной форме на электронной площадке </w:t>
      </w:r>
      <w:r w:rsidR="00F4417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w:t>
      </w:r>
      <w:r w:rsidR="00F4417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 истечения срока подачи предложений о цене договора.</w:t>
      </w:r>
    </w:p>
    <w:p w14:paraId="515C1FF3" w14:textId="77777777"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При проведении аукциона в электронной форме устанавливается время приема предложений участников аукциона о цене договора, составляющее двадцать минут от начала проведения аукциона до истечения срока подачи предложений о цене договора. Если в течение указанного времени ни одного предложения о более высокой цене договора не поступило, аукцион завершается автоматически при помощи программных и технических средств, обеспечивающих его проведение.</w:t>
      </w:r>
    </w:p>
    <w:p w14:paraId="56427DE6" w14:textId="77777777"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Оператор электронной площадки обязан обеспечивать при проведении Электронного аукциона конфиденциальность данных об Участниках аукциона. </w:t>
      </w:r>
    </w:p>
    <w:p w14:paraId="4FE4CB7A" w14:textId="77777777"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Во время проведения Электронного аукциона предложение о цене договора отклоняется Оператором электронной площадки в момент его поступления, если оно не соответствует требованиям, предусмотренным настоящим разделом, в порядке, установленном регламентом электронной площадки. </w:t>
      </w:r>
    </w:p>
    <w:p w14:paraId="175EE8E1" w14:textId="77777777"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В случае, если была предложена цена договора, равная цене, предложенной другим Участником такого аукциона, лучшим признается предложение о цене договора, поступившее ранее других предложений. </w:t>
      </w:r>
    </w:p>
    <w:p w14:paraId="2F18C63F" w14:textId="7722DAF8"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В течение одного часа после окончания указанного времени Оператор электронной площадки размещает на электронной площадке протокол </w:t>
      </w:r>
      <w:r w:rsidR="00F4417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 признании Электронного аукциона несостоявшимся и направляет его Организатору торгов. В этом протоколе указываются адрес электронной площадки, дата, время начала и окончания Электронного аукциона, начальная цена договора. </w:t>
      </w:r>
    </w:p>
    <w:p w14:paraId="647A35CD" w14:textId="77777777"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 xml:space="preserve">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проведения Электронного аукциона, равный доступ участников Электронного аукциона к участию в нем, а также выполнение действий, предусмотренных настоящим разделом, независимо от времени окончания Электронного аукциона. </w:t>
      </w:r>
    </w:p>
    <w:p w14:paraId="3F6EEE49" w14:textId="0F3740CD" w:rsidR="00AF2816" w:rsidRDefault="006D6B8E">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t xml:space="preserve"> Оператор электронной площадки прекращает осуществленное блокирование операций </w:t>
      </w:r>
      <w:r w:rsidR="00F4417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 счету для проведения операций по обеспечению участия в Электронном аукционе участника Электронного аукциона, который не принял участие в таком аукционе, в отношении денежных средств в размере обеспечения на участие в Электронном аукционе в течение одного рабочего дня после дня размещения на электронной площадке протокола проведения Электронного аукциона.</w:t>
      </w:r>
    </w:p>
    <w:p w14:paraId="1DB8472E" w14:textId="77777777" w:rsidR="00AF2816" w:rsidRDefault="006D6B8E">
      <w:pPr>
        <w:pStyle w:val="7"/>
        <w:shd w:val="clear" w:color="auto" w:fill="auto"/>
        <w:tabs>
          <w:tab w:val="left" w:pos="709"/>
          <w:tab w:val="left" w:pos="1085"/>
        </w:tabs>
        <w:spacing w:before="0" w:line="276" w:lineRule="auto"/>
        <w:jc w:val="left"/>
        <w:rPr>
          <w:sz w:val="24"/>
          <w:szCs w:val="24"/>
        </w:rPr>
      </w:pPr>
      <w:r>
        <w:rPr>
          <w:sz w:val="24"/>
          <w:szCs w:val="24"/>
        </w:rPr>
        <w:tab/>
      </w:r>
      <w:r>
        <w:rPr>
          <w:b/>
          <w:sz w:val="24"/>
          <w:szCs w:val="24"/>
        </w:rPr>
        <w:t>26.</w:t>
      </w:r>
      <w:r>
        <w:rPr>
          <w:sz w:val="24"/>
          <w:szCs w:val="24"/>
        </w:rPr>
        <w:t xml:space="preserve"> </w:t>
      </w:r>
      <w:r>
        <w:rPr>
          <w:b/>
          <w:bCs/>
          <w:sz w:val="24"/>
          <w:szCs w:val="24"/>
        </w:rPr>
        <w:t>Подведение итогов Электронного аукциона</w:t>
      </w:r>
    </w:p>
    <w:p w14:paraId="418F6F53" w14:textId="77777777" w:rsidR="00AF2816" w:rsidRDefault="006D6B8E">
      <w:pPr>
        <w:pStyle w:val="ConsPlusNormal"/>
        <w:spacing w:line="276" w:lineRule="auto"/>
        <w:jc w:val="both"/>
        <w:rPr>
          <w:sz w:val="24"/>
          <w:szCs w:val="24"/>
        </w:rPr>
      </w:pPr>
      <w:r>
        <w:rPr>
          <w:sz w:val="24"/>
          <w:szCs w:val="24"/>
        </w:rPr>
        <w:tab/>
        <w:t xml:space="preserve">Победителем Электронного аукциона признается лицо, предложившее наиболее высокую цену договора. </w:t>
      </w:r>
    </w:p>
    <w:p w14:paraId="36AEA529" w14:textId="2F1D6350" w:rsidR="00AF2816" w:rsidRDefault="006D6B8E">
      <w:pPr>
        <w:pStyle w:val="ConsPlusNormal"/>
        <w:spacing w:line="276" w:lineRule="auto"/>
        <w:ind w:firstLine="708"/>
        <w:jc w:val="both"/>
        <w:rPr>
          <w:sz w:val="24"/>
          <w:szCs w:val="24"/>
        </w:rPr>
      </w:pPr>
      <w:r>
        <w:rPr>
          <w:sz w:val="24"/>
          <w:szCs w:val="24"/>
        </w:rPr>
        <w:t xml:space="preserve">Протокол проведения Электронного аукциона размещается Оператором электронной площадки на электронной площадке в течение одного часа после окончания такого аукциона. </w:t>
      </w:r>
      <w:r w:rsidR="00F44172">
        <w:rPr>
          <w:sz w:val="24"/>
          <w:szCs w:val="24"/>
        </w:rPr>
        <w:t xml:space="preserve">               </w:t>
      </w:r>
      <w:r>
        <w:rPr>
          <w:sz w:val="24"/>
          <w:szCs w:val="24"/>
        </w:rPr>
        <w:t xml:space="preserve">В данном протоколе указываются адрес электронной площадки, дата, время начала и окончания Электронного аукциона, начальная (минимальная) цена договора (цена лота), сведения </w:t>
      </w:r>
      <w:r w:rsidR="00F44172">
        <w:rPr>
          <w:sz w:val="24"/>
          <w:szCs w:val="24"/>
        </w:rPr>
        <w:t xml:space="preserve">                           </w:t>
      </w:r>
      <w:r>
        <w:rPr>
          <w:sz w:val="24"/>
          <w:szCs w:val="24"/>
        </w:rPr>
        <w:t xml:space="preserve">об Участниках аукциона, все максимальные предложения о цене договора (лота), сделанные участниками Электронного аукциона и ранжированные по мере возрастания с указанием порядковых номеров, присвоенных заявкам на участие в Электронном аукционе, которые поданы Участниками аукциона, сделавшими соответствующие предложения о цене договора (лота), </w:t>
      </w:r>
      <w:r w:rsidR="00F44172">
        <w:rPr>
          <w:sz w:val="24"/>
          <w:szCs w:val="24"/>
        </w:rPr>
        <w:t xml:space="preserve">                     </w:t>
      </w:r>
      <w:r>
        <w:rPr>
          <w:sz w:val="24"/>
          <w:szCs w:val="24"/>
        </w:rPr>
        <w:t xml:space="preserve">и с указанием времени поступления данных предложений. </w:t>
      </w:r>
    </w:p>
    <w:p w14:paraId="6502DFD9" w14:textId="2BC4BAE6" w:rsidR="00AF2816" w:rsidRDefault="006D6B8E">
      <w:pPr>
        <w:pStyle w:val="ConsPlusNormal"/>
        <w:spacing w:line="276" w:lineRule="auto"/>
        <w:ind w:firstLine="708"/>
        <w:jc w:val="both"/>
        <w:rPr>
          <w:sz w:val="24"/>
          <w:szCs w:val="24"/>
        </w:rPr>
      </w:pPr>
      <w:r>
        <w:rPr>
          <w:sz w:val="24"/>
          <w:szCs w:val="24"/>
        </w:rPr>
        <w:t xml:space="preserve">В течение одного рабочего дня со дня заключения договора Организатор торгов уведомляет о заключении договора Оператора электронной площадки. В течение одного рабочего дня со дня получения уведомления о заключении договора Оператор электронной площадки прекращает блокирование операций по счету для проведения операций по обеспечению заявок на участие </w:t>
      </w:r>
      <w:r w:rsidR="00F44172">
        <w:rPr>
          <w:sz w:val="24"/>
          <w:szCs w:val="24"/>
        </w:rPr>
        <w:t xml:space="preserve">                      </w:t>
      </w:r>
      <w:r>
        <w:rPr>
          <w:sz w:val="24"/>
          <w:szCs w:val="24"/>
        </w:rPr>
        <w:t>в Электронном аукционе всех участников Электронного аукциона в отношении денежных средств, заблокированных в качестве задатка на участие в таком аукционе.</w:t>
      </w:r>
    </w:p>
    <w:p w14:paraId="3A526C63" w14:textId="77777777" w:rsidR="00AF2816" w:rsidRDefault="006D6B8E">
      <w:pPr>
        <w:pStyle w:val="7"/>
        <w:shd w:val="clear" w:color="auto" w:fill="auto"/>
        <w:spacing w:before="0" w:line="276" w:lineRule="auto"/>
        <w:ind w:right="20" w:firstLine="708"/>
        <w:jc w:val="left"/>
        <w:rPr>
          <w:b/>
          <w:bCs/>
          <w:sz w:val="24"/>
          <w:szCs w:val="24"/>
        </w:rPr>
      </w:pPr>
      <w:r>
        <w:rPr>
          <w:b/>
          <w:sz w:val="24"/>
          <w:szCs w:val="24"/>
        </w:rPr>
        <w:t>27.</w:t>
      </w:r>
      <w:r>
        <w:rPr>
          <w:b/>
          <w:bCs/>
          <w:sz w:val="24"/>
          <w:szCs w:val="24"/>
        </w:rPr>
        <w:t>Порядок заключения Договора</w:t>
      </w:r>
    </w:p>
    <w:p w14:paraId="0714E2AB" w14:textId="1577B0C2" w:rsidR="00AF2816" w:rsidRDefault="006D6B8E">
      <w:pPr>
        <w:pStyle w:val="7"/>
        <w:shd w:val="clear" w:color="auto" w:fill="auto"/>
        <w:spacing w:before="0" w:line="276" w:lineRule="auto"/>
        <w:ind w:right="20"/>
        <w:jc w:val="both"/>
        <w:rPr>
          <w:sz w:val="24"/>
          <w:szCs w:val="24"/>
        </w:rPr>
      </w:pPr>
      <w:r>
        <w:rPr>
          <w:sz w:val="24"/>
          <w:szCs w:val="24"/>
        </w:rPr>
        <w:tab/>
        <w:t xml:space="preserve">27.1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протокола рассмотрения заявок – в случае, если один участник Электронного аукциона готовит проекты Договоров, направляет Оператору Электронной площадки проекты Договоров в соответствии </w:t>
      </w:r>
      <w:r w:rsidR="00F44172">
        <w:rPr>
          <w:sz w:val="24"/>
          <w:szCs w:val="24"/>
        </w:rPr>
        <w:t xml:space="preserve">                </w:t>
      </w:r>
      <w:r>
        <w:rPr>
          <w:sz w:val="24"/>
          <w:szCs w:val="24"/>
        </w:rPr>
        <w:t xml:space="preserve">с ценой Лота, предложенной Победителем Электронного аукциона. Оператор Электронной площадки в течение часа направляет поступившие документы Победителю Электронного аукциона. </w:t>
      </w:r>
    </w:p>
    <w:p w14:paraId="47485F49" w14:textId="77777777" w:rsidR="00AF2816" w:rsidRDefault="006D6B8E">
      <w:pPr>
        <w:pStyle w:val="7"/>
        <w:shd w:val="clear" w:color="auto" w:fill="auto"/>
        <w:spacing w:before="0" w:line="276" w:lineRule="auto"/>
        <w:ind w:right="20" w:firstLine="709"/>
        <w:jc w:val="both"/>
        <w:rPr>
          <w:sz w:val="24"/>
          <w:szCs w:val="24"/>
        </w:rPr>
      </w:pPr>
      <w:r>
        <w:rPr>
          <w:sz w:val="24"/>
          <w:szCs w:val="24"/>
        </w:rPr>
        <w:t xml:space="preserve">27.2 Срок заключения договора должен составлять не более десяти рабочих дней со дня подписания протокола об итогах аукциона; в случае если одна заявка – протокола рассмотрения заявок. </w:t>
      </w:r>
    </w:p>
    <w:p w14:paraId="3E7C50F5" w14:textId="77777777" w:rsidR="00AF2816" w:rsidRDefault="006D6B8E">
      <w:pPr>
        <w:pStyle w:val="7"/>
        <w:shd w:val="clear" w:color="auto" w:fill="auto"/>
        <w:spacing w:before="0" w:line="276" w:lineRule="auto"/>
        <w:ind w:right="20" w:firstLine="709"/>
        <w:jc w:val="both"/>
        <w:rPr>
          <w:sz w:val="24"/>
          <w:szCs w:val="24"/>
        </w:rPr>
      </w:pPr>
      <w:r>
        <w:rPr>
          <w:sz w:val="24"/>
          <w:szCs w:val="24"/>
        </w:rPr>
        <w:t xml:space="preserve">27.3 Победитель Электронного аукциона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двух экземплярах. </w:t>
      </w:r>
    </w:p>
    <w:p w14:paraId="423A8DE3" w14:textId="3542DAC7" w:rsidR="00AF2816" w:rsidRDefault="006D6B8E">
      <w:pPr>
        <w:pStyle w:val="7"/>
        <w:shd w:val="clear" w:color="auto" w:fill="auto"/>
        <w:spacing w:before="0" w:line="276" w:lineRule="auto"/>
        <w:ind w:right="20" w:firstLine="709"/>
        <w:jc w:val="both"/>
        <w:rPr>
          <w:sz w:val="24"/>
          <w:szCs w:val="24"/>
        </w:rPr>
      </w:pPr>
      <w:r>
        <w:rPr>
          <w:sz w:val="24"/>
          <w:szCs w:val="24"/>
        </w:rPr>
        <w:t xml:space="preserve">27.4 Организатор Электронного аукциона </w:t>
      </w:r>
      <w:r>
        <w:rPr>
          <w:rFonts w:eastAsia="Times New Roman"/>
          <w:sz w:val="24"/>
          <w:szCs w:val="24"/>
          <w:lang w:eastAsia="ru-RU"/>
        </w:rPr>
        <w:t>документации</w:t>
      </w:r>
      <w:r>
        <w:rPr>
          <w:sz w:val="24"/>
          <w:szCs w:val="24"/>
        </w:rPr>
        <w:t xml:space="preserve">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w:t>
      </w:r>
      <w:r w:rsidR="00F44172">
        <w:rPr>
          <w:sz w:val="24"/>
          <w:szCs w:val="24"/>
        </w:rPr>
        <w:t xml:space="preserve">                         </w:t>
      </w:r>
      <w:r>
        <w:rPr>
          <w:sz w:val="24"/>
          <w:szCs w:val="24"/>
        </w:rPr>
        <w:t xml:space="preserve">с обеих сторон. </w:t>
      </w:r>
    </w:p>
    <w:p w14:paraId="5B6210DC" w14:textId="20F416C0" w:rsidR="00AF2816" w:rsidRDefault="006D6B8E">
      <w:pPr>
        <w:pStyle w:val="7"/>
        <w:shd w:val="clear" w:color="auto" w:fill="auto"/>
        <w:spacing w:before="0" w:line="276" w:lineRule="auto"/>
        <w:ind w:right="20" w:firstLine="709"/>
        <w:jc w:val="both"/>
        <w:rPr>
          <w:sz w:val="24"/>
          <w:szCs w:val="24"/>
        </w:rPr>
      </w:pPr>
      <w:r>
        <w:rPr>
          <w:sz w:val="24"/>
          <w:szCs w:val="24"/>
        </w:rPr>
        <w:t xml:space="preserve">27.5 Победитель Электронного аукциона признается уклонившимся от исполнения обязательств по результатам Электронного аукциона, если он в течение 10 рабочих дней </w:t>
      </w:r>
      <w:r w:rsidR="00F44172">
        <w:rPr>
          <w:sz w:val="24"/>
          <w:szCs w:val="24"/>
        </w:rPr>
        <w:t xml:space="preserve">                </w:t>
      </w:r>
      <w:r>
        <w:rPr>
          <w:sz w:val="24"/>
          <w:szCs w:val="24"/>
        </w:rPr>
        <w:lastRenderedPageBreak/>
        <w:t xml:space="preserve">с момента размещения Организатором проекта Договора на электронной площадке, </w:t>
      </w:r>
      <w:r w:rsidR="00F44172">
        <w:rPr>
          <w:sz w:val="24"/>
          <w:szCs w:val="24"/>
        </w:rPr>
        <w:t xml:space="preserve">                                 </w:t>
      </w:r>
      <w:r>
        <w:rPr>
          <w:sz w:val="24"/>
          <w:szCs w:val="24"/>
        </w:rPr>
        <w:t xml:space="preserve">не предоставит обеспечение исполнения обязательств по Договору (если предусмотрено Извещением) и не подпишет проект Договора электронно-цифровой подписью лица, имеющего право действовать от имени победителя такого аукциона, на электронной площадке. </w:t>
      </w:r>
    </w:p>
    <w:p w14:paraId="5C2DA821" w14:textId="77777777" w:rsidR="00AF2816" w:rsidRDefault="006D6B8E">
      <w:pPr>
        <w:pStyle w:val="7"/>
        <w:shd w:val="clear" w:color="auto" w:fill="auto"/>
        <w:spacing w:before="0" w:line="276" w:lineRule="auto"/>
        <w:ind w:right="20" w:firstLine="709"/>
        <w:jc w:val="both"/>
        <w:rPr>
          <w:sz w:val="24"/>
          <w:szCs w:val="24"/>
        </w:rPr>
      </w:pPr>
      <w:r>
        <w:rPr>
          <w:sz w:val="24"/>
          <w:szCs w:val="24"/>
        </w:rPr>
        <w:t>27.6 Победителю Электронного аукциона, уклонившемуся от заключения Договора, задаток не возвращается, а подлежит перечислению Оператором электронной площадки на счет Организатора Электронного аукциона.</w:t>
      </w:r>
    </w:p>
    <w:p w14:paraId="5E97DC84" w14:textId="77777777" w:rsidR="00AF2816" w:rsidRDefault="006D6B8E">
      <w:pPr>
        <w:pStyle w:val="7"/>
        <w:shd w:val="clear" w:color="auto" w:fill="auto"/>
        <w:spacing w:before="0" w:line="276" w:lineRule="auto"/>
        <w:ind w:right="20" w:firstLine="709"/>
        <w:jc w:val="both"/>
        <w:rPr>
          <w:sz w:val="24"/>
          <w:szCs w:val="24"/>
        </w:rPr>
      </w:pPr>
      <w:r>
        <w:rPr>
          <w:sz w:val="24"/>
          <w:szCs w:val="24"/>
        </w:rPr>
        <w:t>27.7 В случае, если победитель аукциона уклоняется от заключения договора, то договор заключается с Участником, заявке которого присвоен второй номер.</w:t>
      </w:r>
    </w:p>
    <w:p w14:paraId="02F3AEB1" w14:textId="581110C9" w:rsidR="00AF2816" w:rsidRDefault="006D6B8E">
      <w:pPr>
        <w:spacing w:after="0"/>
        <w:ind w:right="19"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27.8 В случае отказа от подписания проекта договора вторым участником он утрачивает право на заключение договора и обеспечение заявки ему не возвращается, а подлежит перечислению Оператором электронной площадки на счет </w:t>
      </w:r>
      <w:r>
        <w:rPr>
          <w:rFonts w:ascii="Times New Roman" w:hAnsi="Times New Roman" w:cs="Times New Roman"/>
          <w:sz w:val="24"/>
          <w:szCs w:val="24"/>
        </w:rPr>
        <w:t>Организатора Электронного аукциона</w:t>
      </w:r>
      <w:r>
        <w:rPr>
          <w:rFonts w:ascii="Times New Roman" w:eastAsia="Times New Roman" w:hAnsi="Times New Roman" w:cs="Times New Roman"/>
          <w:color w:val="000000"/>
          <w:sz w:val="24"/>
          <w:lang w:eastAsia="ru-RU"/>
        </w:rPr>
        <w:t>.</w:t>
      </w:r>
    </w:p>
    <w:p w14:paraId="59815DA5" w14:textId="4898831D" w:rsidR="00AF2816" w:rsidRDefault="006D6B8E">
      <w:pPr>
        <w:spacing w:after="0"/>
        <w:ind w:right="19"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27.9 В случае уклонения от заключения договора </w:t>
      </w:r>
      <w:r w:rsidR="00E21D35">
        <w:rPr>
          <w:rFonts w:ascii="Times New Roman" w:eastAsia="Times New Roman" w:hAnsi="Times New Roman" w:cs="Times New Roman"/>
          <w:color w:val="000000"/>
          <w:sz w:val="24"/>
          <w:lang w:eastAsia="ru-RU"/>
        </w:rPr>
        <w:t>победителями</w:t>
      </w:r>
      <w:r>
        <w:rPr>
          <w:rFonts w:ascii="Times New Roman" w:eastAsia="Times New Roman" w:hAnsi="Times New Roman" w:cs="Times New Roman"/>
          <w:color w:val="000000"/>
          <w:sz w:val="24"/>
          <w:lang w:eastAsia="ru-RU"/>
        </w:rPr>
        <w:t xml:space="preserve"> электронный аукцион </w:t>
      </w:r>
      <w:r w:rsidR="00F44172">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по данному лоту, указанным подпунктах 27.3, 27.7 Аукционной документации</w:t>
      </w:r>
      <w:r w:rsidR="00E21D35">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 xml:space="preserve">признается </w:t>
      </w:r>
      <w:proofErr w:type="gramStart"/>
      <w:r>
        <w:rPr>
          <w:rFonts w:ascii="Times New Roman" w:eastAsia="Times New Roman" w:hAnsi="Times New Roman" w:cs="Times New Roman"/>
          <w:color w:val="000000"/>
          <w:sz w:val="24"/>
          <w:lang w:eastAsia="ru-RU"/>
        </w:rPr>
        <w:t>несостоявшимся</w:t>
      </w:r>
      <w:proofErr w:type="gramEnd"/>
      <w:r>
        <w:rPr>
          <w:rFonts w:ascii="Times New Roman" w:eastAsia="Times New Roman" w:hAnsi="Times New Roman" w:cs="Times New Roman"/>
          <w:color w:val="000000"/>
          <w:sz w:val="24"/>
          <w:lang w:eastAsia="ru-RU"/>
        </w:rPr>
        <w:t xml:space="preserve"> и Организатор аукциона вправе выставить лот на торги повторно.</w:t>
      </w:r>
    </w:p>
    <w:p w14:paraId="52F25643" w14:textId="44AAC11F" w:rsidR="00AF2816" w:rsidRDefault="006D6B8E">
      <w:pPr>
        <w:pStyle w:val="ConsPlusNormal"/>
        <w:spacing w:line="276" w:lineRule="auto"/>
        <w:ind w:firstLine="708"/>
        <w:jc w:val="both"/>
        <w:rPr>
          <w:sz w:val="24"/>
        </w:rPr>
      </w:pPr>
      <w:r>
        <w:rPr>
          <w:rFonts w:eastAsia="Times New Roman"/>
          <w:b/>
          <w:color w:val="000000"/>
          <w:sz w:val="24"/>
          <w:lang w:eastAsia="ru-RU"/>
        </w:rPr>
        <w:t>28.</w:t>
      </w:r>
      <w:r>
        <w:rPr>
          <w:rFonts w:eastAsia="Times New Roman"/>
          <w:b/>
          <w:sz w:val="24"/>
          <w:szCs w:val="24"/>
          <w:lang w:eastAsia="ru-RU"/>
        </w:rPr>
        <w:t>Порядок пересмотра цены</w:t>
      </w:r>
      <w:r>
        <w:rPr>
          <w:rFonts w:eastAsia="Times New Roman"/>
          <w:sz w:val="24"/>
          <w:szCs w:val="24"/>
          <w:lang w:eastAsia="ru-RU"/>
        </w:rPr>
        <w:t xml:space="preserve"> </w:t>
      </w:r>
      <w:r w:rsidR="00E21D35">
        <w:rPr>
          <w:rFonts w:eastAsia="Times New Roman"/>
          <w:sz w:val="24"/>
          <w:szCs w:val="24"/>
          <w:lang w:eastAsia="ru-RU"/>
        </w:rPr>
        <w:t>п</w:t>
      </w:r>
      <w:r>
        <w:rPr>
          <w:sz w:val="24"/>
        </w:rPr>
        <w:t>ри заключении и (или) исполнении договора цена такого договора не может быть ниже начальной (минимальной) цены договора (цены лота), указанной Извещении о проведении Электронного аукциона, в Техническом задании, приложение № 1 Аукционной документации, но может быть увеличена по соглашению сторон в порядке, установленном договором.</w:t>
      </w:r>
    </w:p>
    <w:p w14:paraId="35E43895" w14:textId="77777777" w:rsidR="00AF2816" w:rsidRDefault="006D6B8E">
      <w:pPr>
        <w:widowControl w:val="0"/>
        <w:tabs>
          <w:tab w:val="right" w:pos="0"/>
          <w:tab w:val="right" w:pos="284"/>
          <w:tab w:val="left" w:pos="1456"/>
        </w:tabs>
        <w:autoSpaceDE w:val="0"/>
        <w:autoSpaceDN w:val="0"/>
        <w:spacing w:after="0"/>
        <w:jc w:val="both"/>
        <w:rPr>
          <w:rFonts w:ascii="Times New Roman" w:hAnsi="Times New Roman" w:cs="Times New Roman"/>
        </w:rPr>
      </w:pPr>
      <w:r>
        <w:rPr>
          <w:rFonts w:ascii="Times New Roman" w:hAnsi="Times New Roman" w:cs="Times New Roman"/>
          <w:sz w:val="24"/>
          <w:szCs w:val="24"/>
        </w:rPr>
        <w:tab/>
        <w:t xml:space="preserve">           </w:t>
      </w:r>
      <w:r>
        <w:rPr>
          <w:rFonts w:ascii="Times New Roman" w:eastAsia="Times New Roman" w:hAnsi="Times New Roman" w:cs="Times New Roman"/>
          <w:b/>
          <w:sz w:val="24"/>
          <w:szCs w:val="24"/>
          <w:lang w:eastAsia="ru-RU"/>
        </w:rPr>
        <w:t>29</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Жалобы участников</w:t>
      </w:r>
      <w:r>
        <w:rPr>
          <w:rFonts w:ascii="Times New Roman" w:eastAsia="Times New Roman" w:hAnsi="Times New Roman" w:cs="Times New Roman"/>
          <w:sz w:val="24"/>
          <w:szCs w:val="24"/>
          <w:lang w:eastAsia="ru-RU"/>
        </w:rPr>
        <w:t xml:space="preserve"> Электронного аукциона на н</w:t>
      </w:r>
      <w:r>
        <w:rPr>
          <w:rFonts w:ascii="Times New Roman" w:hAnsi="Times New Roman" w:cs="Times New Roman"/>
          <w:sz w:val="24"/>
          <w:szCs w:val="24"/>
        </w:rPr>
        <w:t>еправомерные действия аукционной комиссии могут быть направлены в антимонопольный орган или в суд.</w:t>
      </w:r>
    </w:p>
    <w:p w14:paraId="0F5B89B8" w14:textId="77777777" w:rsidR="00AF2816" w:rsidRDefault="00AF2816">
      <w:pPr>
        <w:widowControl w:val="0"/>
        <w:tabs>
          <w:tab w:val="right" w:pos="0"/>
          <w:tab w:val="right" w:pos="284"/>
          <w:tab w:val="left" w:pos="1456"/>
        </w:tabs>
        <w:autoSpaceDE w:val="0"/>
        <w:autoSpaceDN w:val="0"/>
        <w:spacing w:after="0"/>
        <w:jc w:val="both"/>
        <w:rPr>
          <w:rFonts w:ascii="Times New Roman" w:hAnsi="Times New Roman" w:cs="Times New Roman"/>
        </w:rPr>
      </w:pPr>
    </w:p>
    <w:p w14:paraId="45BF064D"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14:paraId="4C618320"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53F04395"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435D869E"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76022CEB"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4C822530"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37D978FB"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2D030728"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6836586E"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07EB5812"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6A9E516D"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56A6A6DA"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525BD462" w14:textId="65BF9BE0"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02CBC382" w14:textId="5E18119D" w:rsidR="00E21D35" w:rsidRDefault="00E21D35">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5C68A780" w14:textId="35EEC6D2" w:rsidR="00E21D35" w:rsidRDefault="00E21D35">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244E40A8" w14:textId="77777777" w:rsidR="00E21D35" w:rsidRDefault="00E21D35">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27EF8F9E"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2C6555F9"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46A0066D"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04235CB1"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5BA7A4A7" w14:textId="77777777" w:rsidR="00AF2816" w:rsidRDefault="00AF2816">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p>
    <w:p w14:paraId="5F833D72" w14:textId="77777777" w:rsidR="00AF2816" w:rsidRDefault="006D6B8E">
      <w:pPr>
        <w:widowControl w:val="0"/>
        <w:tabs>
          <w:tab w:val="right" w:pos="0"/>
          <w:tab w:val="right" w:pos="284"/>
          <w:tab w:val="left" w:pos="1456"/>
        </w:tabs>
        <w:autoSpaceDE w:val="0"/>
        <w:autoSpaceDN w:val="0"/>
        <w:spacing w:after="0"/>
        <w:jc w:val="both"/>
        <w:rPr>
          <w:rFonts w:ascii="Times New Roman" w:eastAsia="Times New Roman" w:hAnsi="Times New Roman" w:cs="Times New Roman"/>
          <w:sz w:val="24"/>
          <w:szCs w:val="24"/>
          <w:lang w:eastAsia="ru-RU"/>
        </w:rPr>
      </w:pPr>
      <w:r>
        <w:rPr>
          <w:rFonts w:eastAsia="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14:paraId="48D918A1" w14:textId="77777777" w:rsidR="00AF2816" w:rsidRDefault="006D6B8E">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Приложение № 2</w:t>
      </w:r>
    </w:p>
    <w:p w14:paraId="4B92A6A3" w14:textId="77777777" w:rsidR="00AF2816" w:rsidRDefault="006D6B8E">
      <w:pPr>
        <w:tabs>
          <w:tab w:val="right" w:pos="0"/>
          <w:tab w:val="right" w:pos="284"/>
          <w:tab w:val="left" w:pos="709"/>
          <w:tab w:val="left" w:pos="1456"/>
        </w:tabs>
        <w:spacing w:after="0" w:line="240" w:lineRule="auto"/>
        <w:ind w:left="5103"/>
        <w:rPr>
          <w:rFonts w:ascii="Times New Roman" w:hAnsi="Times New Roman" w:cs="Times New Roman"/>
          <w:bCs/>
          <w:sz w:val="24"/>
          <w:szCs w:val="24"/>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к Аукционной документации </w:t>
      </w:r>
    </w:p>
    <w:p w14:paraId="540FA65D" w14:textId="77777777" w:rsidR="00AF2816" w:rsidRDefault="006D6B8E">
      <w:pPr>
        <w:tabs>
          <w:tab w:val="right" w:pos="0"/>
          <w:tab w:val="right" w:pos="284"/>
          <w:tab w:val="left" w:pos="1456"/>
          <w:tab w:val="left" w:pos="450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ИЗВЕЩЕНИЕ</w:t>
      </w:r>
    </w:p>
    <w:p w14:paraId="776E0DE1" w14:textId="77777777" w:rsidR="00AF2816" w:rsidRDefault="006D6B8E">
      <w:pPr>
        <w:tabs>
          <w:tab w:val="right" w:pos="0"/>
          <w:tab w:val="right" w:pos="284"/>
          <w:tab w:val="left" w:pos="1456"/>
          <w:tab w:val="left" w:pos="4508"/>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о проведении открытого аукциона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p>
    <w:tbl>
      <w:tblPr>
        <w:tblW w:w="100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4"/>
        <w:gridCol w:w="2837"/>
        <w:gridCol w:w="6656"/>
      </w:tblGrid>
      <w:tr w:rsidR="00AF2816" w14:paraId="53099A5A" w14:textId="77777777">
        <w:tc>
          <w:tcPr>
            <w:tcW w:w="594" w:type="dxa"/>
            <w:tcMar>
              <w:top w:w="0" w:type="dxa"/>
              <w:left w:w="108" w:type="dxa"/>
              <w:bottom w:w="0" w:type="dxa"/>
              <w:right w:w="108" w:type="dxa"/>
            </w:tcMar>
            <w:vAlign w:val="center"/>
          </w:tcPr>
          <w:p w14:paraId="5417779C"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п/п</w:t>
            </w:r>
          </w:p>
        </w:tc>
        <w:tc>
          <w:tcPr>
            <w:tcW w:w="2837" w:type="dxa"/>
            <w:tcMar>
              <w:top w:w="0" w:type="dxa"/>
              <w:left w:w="108" w:type="dxa"/>
              <w:bottom w:w="0" w:type="dxa"/>
              <w:right w:w="108" w:type="dxa"/>
            </w:tcMar>
            <w:vAlign w:val="center"/>
          </w:tcPr>
          <w:p w14:paraId="235473B7"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 информации</w:t>
            </w:r>
          </w:p>
        </w:tc>
        <w:tc>
          <w:tcPr>
            <w:tcW w:w="6656" w:type="dxa"/>
            <w:tcMar>
              <w:top w:w="0" w:type="dxa"/>
              <w:left w:w="108" w:type="dxa"/>
              <w:bottom w:w="0" w:type="dxa"/>
              <w:right w:w="108" w:type="dxa"/>
            </w:tcMar>
            <w:vAlign w:val="center"/>
          </w:tcPr>
          <w:p w14:paraId="79E7F75D"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Содержание информации</w:t>
            </w:r>
          </w:p>
        </w:tc>
      </w:tr>
      <w:tr w:rsidR="00AF2816" w14:paraId="33DC44E1" w14:textId="77777777">
        <w:trPr>
          <w:trHeight w:val="605"/>
        </w:trPr>
        <w:tc>
          <w:tcPr>
            <w:tcW w:w="594" w:type="dxa"/>
            <w:tcMar>
              <w:top w:w="0" w:type="dxa"/>
              <w:left w:w="108" w:type="dxa"/>
              <w:bottom w:w="0" w:type="dxa"/>
              <w:right w:w="108" w:type="dxa"/>
            </w:tcMar>
            <w:vAlign w:val="center"/>
          </w:tcPr>
          <w:p w14:paraId="32735A5E"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837" w:type="dxa"/>
            <w:tcMar>
              <w:top w:w="0" w:type="dxa"/>
              <w:left w:w="108" w:type="dxa"/>
              <w:bottom w:w="0" w:type="dxa"/>
              <w:right w:w="108" w:type="dxa"/>
            </w:tcMar>
          </w:tcPr>
          <w:p w14:paraId="0E5EA2AA"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Наименование Организатора Электронного аукциона </w:t>
            </w:r>
          </w:p>
          <w:p w14:paraId="5F93176B"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8F63E89"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Местонахождение</w:t>
            </w:r>
          </w:p>
          <w:p w14:paraId="09C9DF5F"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08AEB92"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электронной почты</w:t>
            </w:r>
          </w:p>
          <w:p w14:paraId="0C7C1264"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EDA2B59"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Контактный телефон</w:t>
            </w:r>
          </w:p>
          <w:p w14:paraId="62BD9E77"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F7530B8"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Ответственное должностное лицо</w:t>
            </w:r>
          </w:p>
          <w:p w14:paraId="6DDAD57D"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656" w:type="dxa"/>
            <w:tcMar>
              <w:top w:w="0" w:type="dxa"/>
              <w:left w:w="108" w:type="dxa"/>
              <w:bottom w:w="0" w:type="dxa"/>
              <w:right w:w="108" w:type="dxa"/>
            </w:tcMar>
          </w:tcPr>
          <w:p w14:paraId="7F3D03A8" w14:textId="77777777" w:rsidR="00AF2816" w:rsidRDefault="006D6B8E">
            <w:pPr>
              <w:tabs>
                <w:tab w:val="right" w:pos="0"/>
                <w:tab w:val="right" w:pos="284"/>
                <w:tab w:val="left" w:pos="1456"/>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Администрация городского округа город Стерлитамак Республики Башкортостан </w:t>
            </w:r>
          </w:p>
          <w:p w14:paraId="62C24FEC" w14:textId="77777777" w:rsidR="00AF2816" w:rsidRDefault="00AF2816">
            <w:pPr>
              <w:tabs>
                <w:tab w:val="right" w:pos="0"/>
                <w:tab w:val="right" w:pos="284"/>
                <w:tab w:val="left" w:pos="1456"/>
              </w:tabs>
              <w:spacing w:after="0" w:line="240" w:lineRule="auto"/>
              <w:rPr>
                <w:rFonts w:ascii="Times New Roman" w:hAnsi="Times New Roman" w:cs="Times New Roman"/>
                <w:color w:val="000000" w:themeColor="text1"/>
                <w:sz w:val="24"/>
                <w:szCs w:val="24"/>
              </w:rPr>
            </w:pPr>
          </w:p>
          <w:p w14:paraId="5380EF5E" w14:textId="77777777" w:rsidR="00AF2816" w:rsidRDefault="00AF2816">
            <w:pPr>
              <w:tabs>
                <w:tab w:val="right" w:pos="0"/>
                <w:tab w:val="right" w:pos="284"/>
                <w:tab w:val="left" w:pos="1456"/>
              </w:tabs>
              <w:spacing w:after="0" w:line="240" w:lineRule="auto"/>
              <w:rPr>
                <w:rFonts w:ascii="Times New Roman" w:hAnsi="Times New Roman" w:cs="Times New Roman"/>
                <w:color w:val="000000" w:themeColor="text1"/>
                <w:sz w:val="24"/>
                <w:szCs w:val="24"/>
              </w:rPr>
            </w:pPr>
          </w:p>
          <w:p w14:paraId="146BD2CD" w14:textId="77777777" w:rsidR="00AF2816" w:rsidRDefault="006D6B8E">
            <w:pPr>
              <w:tabs>
                <w:tab w:val="right" w:pos="0"/>
                <w:tab w:val="right" w:pos="284"/>
                <w:tab w:val="left" w:pos="1456"/>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453100, Республика Башкортостан, г. Стерлитамак, проспект Октября,32.</w:t>
            </w:r>
          </w:p>
          <w:p w14:paraId="0782BA4C"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torg@sterlitamakadm.ru.</w:t>
            </w:r>
          </w:p>
          <w:p w14:paraId="3D31B573"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p>
          <w:p w14:paraId="370ACD53"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p>
          <w:p w14:paraId="3473CD1C"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8(3473) 24-42-57, 24-52-83</w:t>
            </w:r>
          </w:p>
          <w:p w14:paraId="59906A7C" w14:textId="77777777" w:rsidR="00AF2816" w:rsidRDefault="00AF2816">
            <w:pPr>
              <w:tabs>
                <w:tab w:val="right" w:pos="0"/>
                <w:tab w:val="right" w:pos="284"/>
                <w:tab w:val="left" w:pos="1456"/>
              </w:tabs>
              <w:spacing w:after="0" w:line="240" w:lineRule="auto"/>
              <w:rPr>
                <w:rFonts w:ascii="Times New Roman" w:hAnsi="Times New Roman" w:cs="Times New Roman"/>
                <w:color w:val="000000" w:themeColor="text1"/>
                <w:sz w:val="24"/>
                <w:szCs w:val="24"/>
              </w:rPr>
            </w:pPr>
          </w:p>
          <w:p w14:paraId="1452038C"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Главный специалист отдела торговли и бытового обслуживания администрации городского округа                         город Стерлитамак Республики Башкортостан</w:t>
            </w:r>
          </w:p>
          <w:p w14:paraId="295EC5F0"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Федорова Эльвира Фаилевна</w:t>
            </w:r>
          </w:p>
        </w:tc>
      </w:tr>
      <w:tr w:rsidR="00AF2816" w14:paraId="355FB8E3" w14:textId="77777777">
        <w:trPr>
          <w:trHeight w:val="605"/>
        </w:trPr>
        <w:tc>
          <w:tcPr>
            <w:tcW w:w="594" w:type="dxa"/>
            <w:tcMar>
              <w:top w:w="0" w:type="dxa"/>
              <w:left w:w="108" w:type="dxa"/>
              <w:bottom w:w="0" w:type="dxa"/>
              <w:right w:w="108" w:type="dxa"/>
            </w:tcMar>
            <w:vAlign w:val="center"/>
          </w:tcPr>
          <w:p w14:paraId="244B4A86"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837" w:type="dxa"/>
            <w:tcMar>
              <w:top w:w="0" w:type="dxa"/>
              <w:left w:w="108" w:type="dxa"/>
              <w:bottom w:w="0" w:type="dxa"/>
              <w:right w:w="108" w:type="dxa"/>
            </w:tcMar>
          </w:tcPr>
          <w:p w14:paraId="7776C7E6"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 электронной площадки в сети «Интернет», на которой проводится Электронный аукцион</w:t>
            </w:r>
          </w:p>
        </w:tc>
        <w:tc>
          <w:tcPr>
            <w:tcW w:w="6656" w:type="dxa"/>
            <w:tcMar>
              <w:top w:w="0" w:type="dxa"/>
              <w:left w:w="108" w:type="dxa"/>
              <w:bottom w:w="0" w:type="dxa"/>
              <w:right w:w="108" w:type="dxa"/>
            </w:tcMar>
          </w:tcPr>
          <w:p w14:paraId="22DFBEDD" w14:textId="77777777" w:rsidR="00AF2816" w:rsidRDefault="00AF2816">
            <w:pPr>
              <w:tabs>
                <w:tab w:val="right" w:pos="0"/>
                <w:tab w:val="right" w:pos="284"/>
                <w:tab w:val="left" w:pos="1456"/>
              </w:tabs>
              <w:spacing w:after="0" w:line="240" w:lineRule="auto"/>
              <w:rPr>
                <w:rFonts w:ascii="Times New Roman" w:hAnsi="Times New Roman"/>
                <w:color w:val="FF0000"/>
                <w:sz w:val="24"/>
                <w:szCs w:val="24"/>
                <w:lang w:eastAsia="ru-RU"/>
              </w:rPr>
            </w:pPr>
          </w:p>
          <w:p w14:paraId="7CA9E4F2" w14:textId="77777777" w:rsidR="00AF2816" w:rsidRDefault="00AF2816">
            <w:pPr>
              <w:tabs>
                <w:tab w:val="right" w:pos="0"/>
                <w:tab w:val="right" w:pos="284"/>
                <w:tab w:val="left" w:pos="1456"/>
              </w:tabs>
              <w:spacing w:after="0" w:line="240" w:lineRule="auto"/>
              <w:rPr>
                <w:rFonts w:ascii="Times New Roman" w:hAnsi="Times New Roman"/>
                <w:color w:val="FF0000"/>
                <w:sz w:val="24"/>
                <w:szCs w:val="24"/>
                <w:lang w:eastAsia="ru-RU"/>
              </w:rPr>
            </w:pPr>
          </w:p>
          <w:p w14:paraId="1CC10EC1"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hAnsi="Times New Roman"/>
                <w:sz w:val="24"/>
                <w:szCs w:val="24"/>
                <w:lang w:val="en-US" w:eastAsia="ru-RU"/>
              </w:rPr>
              <w:t>https</w:t>
            </w:r>
            <w:r>
              <w:rPr>
                <w:rFonts w:ascii="Times New Roman" w:hAnsi="Times New Roman"/>
                <w:sz w:val="24"/>
                <w:szCs w:val="24"/>
                <w:lang w:eastAsia="ru-RU"/>
              </w:rPr>
              <w:t>://</w:t>
            </w:r>
            <w:r>
              <w:rPr>
                <w:rFonts w:ascii="Times New Roman" w:hAnsi="Times New Roman"/>
                <w:sz w:val="24"/>
                <w:szCs w:val="24"/>
                <w:lang w:val="en-US" w:eastAsia="ru-RU"/>
              </w:rPr>
              <w:t>www</w:t>
            </w:r>
            <w:r>
              <w:rPr>
                <w:rFonts w:ascii="Times New Roman" w:hAnsi="Times New Roman"/>
                <w:sz w:val="24"/>
                <w:szCs w:val="24"/>
                <w:lang w:eastAsia="ru-RU"/>
              </w:rPr>
              <w:t>.</w:t>
            </w:r>
            <w:proofErr w:type="spellStart"/>
            <w:r>
              <w:rPr>
                <w:rFonts w:ascii="Times New Roman" w:hAnsi="Times New Roman"/>
                <w:sz w:val="24"/>
                <w:szCs w:val="24"/>
                <w:lang w:val="en-US" w:eastAsia="ru-RU"/>
              </w:rPr>
              <w:t>roseltorg</w:t>
            </w:r>
            <w:proofErr w:type="spellEnd"/>
            <w:r>
              <w:rPr>
                <w:rFonts w:ascii="Times New Roman" w:hAnsi="Times New Roman"/>
                <w:sz w:val="24"/>
                <w:szCs w:val="24"/>
                <w:lang w:eastAsia="ru-RU"/>
              </w:rPr>
              <w:t>.</w:t>
            </w:r>
            <w:proofErr w:type="spellStart"/>
            <w:r>
              <w:rPr>
                <w:rFonts w:ascii="Times New Roman" w:hAnsi="Times New Roman"/>
                <w:sz w:val="24"/>
                <w:szCs w:val="24"/>
                <w:lang w:val="en-US" w:eastAsia="ru-RU"/>
              </w:rPr>
              <w:t>ru</w:t>
            </w:r>
            <w:proofErr w:type="spellEnd"/>
            <w:r>
              <w:rPr>
                <w:rFonts w:ascii="Times New Roman" w:hAnsi="Times New Roman"/>
                <w:sz w:val="24"/>
                <w:szCs w:val="24"/>
                <w:lang w:eastAsia="ru-RU"/>
              </w:rPr>
              <w:t xml:space="preserve">/   </w:t>
            </w:r>
          </w:p>
        </w:tc>
      </w:tr>
      <w:tr w:rsidR="00AF2816" w14:paraId="7F8C5435" w14:textId="77777777">
        <w:trPr>
          <w:trHeight w:val="605"/>
        </w:trPr>
        <w:tc>
          <w:tcPr>
            <w:tcW w:w="594" w:type="dxa"/>
            <w:tcMar>
              <w:top w:w="0" w:type="dxa"/>
              <w:left w:w="108" w:type="dxa"/>
              <w:bottom w:w="0" w:type="dxa"/>
              <w:right w:w="108" w:type="dxa"/>
            </w:tcMar>
            <w:vAlign w:val="center"/>
          </w:tcPr>
          <w:p w14:paraId="3444ADD7"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2837" w:type="dxa"/>
            <w:tcMar>
              <w:top w:w="0" w:type="dxa"/>
              <w:left w:w="108" w:type="dxa"/>
              <w:bottom w:w="0" w:type="dxa"/>
              <w:right w:w="108" w:type="dxa"/>
            </w:tcMar>
          </w:tcPr>
          <w:p w14:paraId="49CDCE9F"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Оператор электронной площадки</w:t>
            </w:r>
          </w:p>
        </w:tc>
        <w:tc>
          <w:tcPr>
            <w:tcW w:w="6656" w:type="dxa"/>
            <w:tcMar>
              <w:top w:w="0" w:type="dxa"/>
              <w:left w:w="108" w:type="dxa"/>
              <w:bottom w:w="0" w:type="dxa"/>
              <w:right w:w="108" w:type="dxa"/>
            </w:tcMar>
          </w:tcPr>
          <w:p w14:paraId="777C8878"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Акционерное общество "Единая электронная торговая площадка"</w:t>
            </w:r>
          </w:p>
        </w:tc>
      </w:tr>
      <w:tr w:rsidR="00AF2816" w14:paraId="45525519" w14:textId="77777777">
        <w:trPr>
          <w:trHeight w:val="605"/>
        </w:trPr>
        <w:tc>
          <w:tcPr>
            <w:tcW w:w="594" w:type="dxa"/>
            <w:tcMar>
              <w:top w:w="0" w:type="dxa"/>
              <w:left w:w="108" w:type="dxa"/>
              <w:bottom w:w="0" w:type="dxa"/>
              <w:right w:w="108" w:type="dxa"/>
            </w:tcMar>
            <w:vAlign w:val="center"/>
          </w:tcPr>
          <w:p w14:paraId="458775C2"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837" w:type="dxa"/>
            <w:tcMar>
              <w:top w:w="0" w:type="dxa"/>
              <w:left w:w="108" w:type="dxa"/>
              <w:bottom w:w="0" w:type="dxa"/>
              <w:right w:w="108" w:type="dxa"/>
            </w:tcMar>
          </w:tcPr>
          <w:p w14:paraId="78BD5ABB"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Форма и вид аукциона </w:t>
            </w:r>
          </w:p>
          <w:p w14:paraId="134EAE2C"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656" w:type="dxa"/>
            <w:tcMar>
              <w:top w:w="0" w:type="dxa"/>
              <w:left w:w="108" w:type="dxa"/>
              <w:bottom w:w="0" w:type="dxa"/>
              <w:right w:w="108" w:type="dxa"/>
            </w:tcMar>
          </w:tcPr>
          <w:p w14:paraId="4C7C99BD"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Открытый аукцион в электронном виде </w:t>
            </w:r>
          </w:p>
          <w:p w14:paraId="6322B3A3"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AF2816" w14:paraId="5DBCD5CE" w14:textId="77777777">
        <w:trPr>
          <w:trHeight w:val="742"/>
        </w:trPr>
        <w:tc>
          <w:tcPr>
            <w:tcW w:w="594" w:type="dxa"/>
            <w:tcMar>
              <w:top w:w="0" w:type="dxa"/>
              <w:left w:w="108" w:type="dxa"/>
              <w:bottom w:w="0" w:type="dxa"/>
              <w:right w:w="108" w:type="dxa"/>
            </w:tcMar>
            <w:vAlign w:val="center"/>
          </w:tcPr>
          <w:p w14:paraId="0297749B"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2837" w:type="dxa"/>
            <w:tcMar>
              <w:top w:w="0" w:type="dxa"/>
              <w:left w:w="108" w:type="dxa"/>
              <w:bottom w:w="0" w:type="dxa"/>
              <w:right w:w="108" w:type="dxa"/>
            </w:tcMar>
          </w:tcPr>
          <w:p w14:paraId="07610D98"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Предмет Электронного аукциона </w:t>
            </w:r>
          </w:p>
        </w:tc>
        <w:tc>
          <w:tcPr>
            <w:tcW w:w="6656" w:type="dxa"/>
            <w:tcMar>
              <w:top w:w="0" w:type="dxa"/>
              <w:left w:w="108" w:type="dxa"/>
              <w:bottom w:w="0" w:type="dxa"/>
              <w:right w:w="108" w:type="dxa"/>
            </w:tcMar>
          </w:tcPr>
          <w:p w14:paraId="315324F0" w14:textId="77777777" w:rsidR="00AF2816" w:rsidRDefault="006D6B8E">
            <w:pPr>
              <w:tabs>
                <w:tab w:val="right" w:pos="0"/>
                <w:tab w:val="right" w:pos="284"/>
                <w:tab w:val="left" w:pos="1456"/>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Право на заключение договора на размещение нестационарных торговых объектов </w:t>
            </w:r>
          </w:p>
        </w:tc>
      </w:tr>
      <w:tr w:rsidR="00AF2816" w14:paraId="1613E28E" w14:textId="77777777">
        <w:trPr>
          <w:trHeight w:val="814"/>
        </w:trPr>
        <w:tc>
          <w:tcPr>
            <w:tcW w:w="594" w:type="dxa"/>
            <w:tcMar>
              <w:top w:w="0" w:type="dxa"/>
              <w:left w:w="108" w:type="dxa"/>
              <w:bottom w:w="0" w:type="dxa"/>
              <w:right w:w="108" w:type="dxa"/>
            </w:tcMar>
            <w:vAlign w:val="center"/>
          </w:tcPr>
          <w:p w14:paraId="30632D7F"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837" w:type="dxa"/>
            <w:tcMar>
              <w:top w:w="0" w:type="dxa"/>
              <w:left w:w="108" w:type="dxa"/>
              <w:bottom w:w="0" w:type="dxa"/>
              <w:right w:w="108" w:type="dxa"/>
            </w:tcMar>
          </w:tcPr>
          <w:p w14:paraId="67D52146"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размещения нестационарного торгового объекта, (адресный ориентир, картографический материал), краткие характеристики нестационарного торгового объекта, его вид и специализация, площадь нестационарного торгового объекта, период размещения</w:t>
            </w:r>
          </w:p>
          <w:p w14:paraId="766A66D9"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Условия эксплуатации</w:t>
            </w:r>
          </w:p>
        </w:tc>
        <w:tc>
          <w:tcPr>
            <w:tcW w:w="6656" w:type="dxa"/>
            <w:tcMar>
              <w:top w:w="0" w:type="dxa"/>
              <w:left w:w="108" w:type="dxa"/>
              <w:bottom w:w="0" w:type="dxa"/>
              <w:right w:w="108" w:type="dxa"/>
            </w:tcMar>
          </w:tcPr>
          <w:p w14:paraId="6AF88CAA"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Приведены в техническом задании</w:t>
            </w:r>
          </w:p>
          <w:p w14:paraId="5C393D15"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1 к аукционной документации)</w:t>
            </w:r>
          </w:p>
          <w:p w14:paraId="1AE93B0D"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08B3532"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7847FF9"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12E783B"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EC74FB7"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F4A08FB"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647556E"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9A54B68"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54AA4BB"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B9E6C81"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67B57125"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6C281F1"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5EFFCACC" w14:textId="77777777" w:rsidR="00AF2816" w:rsidRDefault="006D6B8E">
            <w:pPr>
              <w:tabs>
                <w:tab w:val="right" w:pos="0"/>
                <w:tab w:val="right" w:pos="284"/>
                <w:tab w:val="left" w:pos="1456"/>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Условия эксплуатации нестационарных торговых объектов                           в соответствии с договором на размещение нестационарного  </w:t>
            </w:r>
            <w:r>
              <w:rPr>
                <w:rFonts w:ascii="Times New Roman" w:eastAsia="Times New Roman" w:hAnsi="Times New Roman" w:cs="Times New Roman"/>
                <w:sz w:val="24"/>
                <w:szCs w:val="24"/>
                <w:lang w:eastAsia="ru-RU"/>
              </w:rPr>
              <w:lastRenderedPageBreak/>
              <w:t xml:space="preserve">торгового объекта на территории городского округа город Стерлитамак Республики Башкортостан </w:t>
            </w:r>
          </w:p>
        </w:tc>
      </w:tr>
      <w:tr w:rsidR="00AF2816" w14:paraId="4CF3F264" w14:textId="77777777">
        <w:trPr>
          <w:trHeight w:val="1179"/>
        </w:trPr>
        <w:tc>
          <w:tcPr>
            <w:tcW w:w="594" w:type="dxa"/>
            <w:tcMar>
              <w:top w:w="0" w:type="dxa"/>
              <w:left w:w="108" w:type="dxa"/>
              <w:bottom w:w="0" w:type="dxa"/>
              <w:right w:w="108" w:type="dxa"/>
            </w:tcMar>
            <w:vAlign w:val="center"/>
          </w:tcPr>
          <w:p w14:paraId="13E73163"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7</w:t>
            </w:r>
          </w:p>
        </w:tc>
        <w:tc>
          <w:tcPr>
            <w:tcW w:w="2837" w:type="dxa"/>
            <w:tcMar>
              <w:top w:w="0" w:type="dxa"/>
              <w:left w:w="108" w:type="dxa"/>
              <w:bottom w:w="0" w:type="dxa"/>
              <w:right w:w="108" w:type="dxa"/>
            </w:tcMar>
          </w:tcPr>
          <w:p w14:paraId="275E679A"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Начальная (минимальная) цена </w:t>
            </w:r>
          </w:p>
          <w:p w14:paraId="6BB9411B"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разрезе каждого нестационарного торгового объекта по лоту), выставляемого на Электронный аукцион</w:t>
            </w:r>
          </w:p>
        </w:tc>
        <w:tc>
          <w:tcPr>
            <w:tcW w:w="6656" w:type="dxa"/>
            <w:tcMar>
              <w:top w:w="0" w:type="dxa"/>
              <w:left w:w="108" w:type="dxa"/>
              <w:bottom w:w="0" w:type="dxa"/>
              <w:right w:w="108" w:type="dxa"/>
            </w:tcMar>
          </w:tcPr>
          <w:p w14:paraId="3D03918F"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Начальная (минимальная) цена </w:t>
            </w:r>
            <w:r>
              <w:rPr>
                <w:rFonts w:ascii="Times New Roman" w:hAnsi="Times New Roman" w:cs="Times New Roman"/>
                <w:sz w:val="24"/>
                <w:szCs w:val="24"/>
              </w:rPr>
              <w:t>Договора</w:t>
            </w:r>
            <w:r>
              <w:rPr>
                <w:rFonts w:ascii="Times New Roman" w:eastAsia="Times New Roman" w:hAnsi="Times New Roman" w:cs="Times New Roman"/>
                <w:sz w:val="24"/>
                <w:szCs w:val="24"/>
                <w:lang w:eastAsia="ru-RU"/>
              </w:rPr>
              <w:t xml:space="preserve"> (цена лота) в разрезе каждого лота приведена в Техническом задании (приложение № 1 к аукционной документации)</w:t>
            </w:r>
          </w:p>
        </w:tc>
      </w:tr>
      <w:tr w:rsidR="00AF2816" w14:paraId="352181CE" w14:textId="77777777">
        <w:trPr>
          <w:trHeight w:val="605"/>
        </w:trPr>
        <w:tc>
          <w:tcPr>
            <w:tcW w:w="594" w:type="dxa"/>
            <w:tcMar>
              <w:top w:w="0" w:type="dxa"/>
              <w:left w:w="108" w:type="dxa"/>
              <w:bottom w:w="0" w:type="dxa"/>
              <w:right w:w="108" w:type="dxa"/>
            </w:tcMar>
            <w:vAlign w:val="center"/>
          </w:tcPr>
          <w:p w14:paraId="45A6BF31"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837" w:type="dxa"/>
            <w:tcMar>
              <w:top w:w="0" w:type="dxa"/>
              <w:left w:w="108" w:type="dxa"/>
              <w:bottom w:w="0" w:type="dxa"/>
              <w:right w:w="108" w:type="dxa"/>
            </w:tcMar>
          </w:tcPr>
          <w:p w14:paraId="2901A4FA"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«Шаг» аукциона</w:t>
            </w:r>
          </w:p>
        </w:tc>
        <w:tc>
          <w:tcPr>
            <w:tcW w:w="6656" w:type="dxa"/>
            <w:tcMar>
              <w:top w:w="0" w:type="dxa"/>
              <w:left w:w="108" w:type="dxa"/>
              <w:bottom w:w="0" w:type="dxa"/>
              <w:right w:w="108" w:type="dxa"/>
            </w:tcMar>
          </w:tcPr>
          <w:p w14:paraId="3F22CD0F" w14:textId="489C9EC9" w:rsidR="00AF2816" w:rsidRDefault="006D6B8E">
            <w:pPr>
              <w:tabs>
                <w:tab w:val="right" w:pos="0"/>
                <w:tab w:val="right" w:pos="284"/>
                <w:tab w:val="left" w:pos="1456"/>
              </w:tabs>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«Шаг» аукциона составляет 5 % (пять процентов) </w:t>
            </w:r>
            <w:r w:rsidR="00E717C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от начальной (минимальной) цены </w:t>
            </w:r>
            <w:r>
              <w:rPr>
                <w:rFonts w:ascii="Times New Roman" w:hAnsi="Times New Roman" w:cs="Times New Roman"/>
                <w:sz w:val="24"/>
                <w:szCs w:val="24"/>
              </w:rPr>
              <w:t>стоимости лота</w:t>
            </w:r>
          </w:p>
        </w:tc>
      </w:tr>
      <w:tr w:rsidR="00AF2816" w14:paraId="35493C19" w14:textId="77777777">
        <w:trPr>
          <w:trHeight w:val="410"/>
        </w:trPr>
        <w:tc>
          <w:tcPr>
            <w:tcW w:w="594" w:type="dxa"/>
            <w:tcMar>
              <w:top w:w="0" w:type="dxa"/>
              <w:left w:w="108" w:type="dxa"/>
              <w:bottom w:w="0" w:type="dxa"/>
              <w:right w:w="108" w:type="dxa"/>
            </w:tcMar>
            <w:vAlign w:val="center"/>
          </w:tcPr>
          <w:p w14:paraId="617D8F01"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2837" w:type="dxa"/>
            <w:tcMar>
              <w:top w:w="0" w:type="dxa"/>
              <w:left w:w="108" w:type="dxa"/>
              <w:bottom w:w="0" w:type="dxa"/>
              <w:right w:w="108" w:type="dxa"/>
            </w:tcMar>
          </w:tcPr>
          <w:p w14:paraId="28E40B08" w14:textId="77777777" w:rsidR="00AF2816" w:rsidRDefault="006D6B8E">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действия Договора</w:t>
            </w:r>
          </w:p>
          <w:p w14:paraId="4F87FA70"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656" w:type="dxa"/>
            <w:tcMar>
              <w:top w:w="0" w:type="dxa"/>
              <w:left w:w="108" w:type="dxa"/>
              <w:bottom w:w="0" w:type="dxa"/>
              <w:right w:w="108" w:type="dxa"/>
            </w:tcMar>
          </w:tcPr>
          <w:p w14:paraId="2E9F6DEF"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7 лет</w:t>
            </w:r>
          </w:p>
        </w:tc>
      </w:tr>
      <w:tr w:rsidR="00AF2816" w14:paraId="17140BD7" w14:textId="77777777">
        <w:trPr>
          <w:trHeight w:val="1179"/>
        </w:trPr>
        <w:tc>
          <w:tcPr>
            <w:tcW w:w="594" w:type="dxa"/>
            <w:tcMar>
              <w:top w:w="0" w:type="dxa"/>
              <w:left w:w="108" w:type="dxa"/>
              <w:bottom w:w="0" w:type="dxa"/>
              <w:right w:w="108" w:type="dxa"/>
            </w:tcMar>
            <w:vAlign w:val="center"/>
          </w:tcPr>
          <w:p w14:paraId="55934F7E"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837" w:type="dxa"/>
            <w:tcMar>
              <w:top w:w="0" w:type="dxa"/>
              <w:left w:w="108" w:type="dxa"/>
              <w:bottom w:w="0" w:type="dxa"/>
              <w:right w:w="108" w:type="dxa"/>
            </w:tcMar>
          </w:tcPr>
          <w:p w14:paraId="0F5D6866"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в течение которого должен быть подписан проект Договора с Победителем Электронного аукциона, единственным участником Электронного аукциона</w:t>
            </w:r>
          </w:p>
        </w:tc>
        <w:tc>
          <w:tcPr>
            <w:tcW w:w="6656" w:type="dxa"/>
            <w:tcMar>
              <w:top w:w="0" w:type="dxa"/>
              <w:left w:w="108" w:type="dxa"/>
              <w:bottom w:w="0" w:type="dxa"/>
              <w:right w:w="108" w:type="dxa"/>
            </w:tcMar>
          </w:tcPr>
          <w:p w14:paraId="0D7AB972" w14:textId="77777777" w:rsidR="00AF2816" w:rsidRDefault="006D6B8E">
            <w:pPr>
              <w:pStyle w:val="7"/>
              <w:shd w:val="clear" w:color="auto" w:fill="auto"/>
              <w:spacing w:before="0" w:line="240" w:lineRule="auto"/>
              <w:ind w:right="20"/>
              <w:jc w:val="both"/>
              <w:rPr>
                <w:sz w:val="24"/>
                <w:szCs w:val="24"/>
              </w:rPr>
            </w:pPr>
            <w:r>
              <w:rPr>
                <w:sz w:val="24"/>
                <w:szCs w:val="24"/>
              </w:rPr>
              <w:t xml:space="preserve">Срок заключения договора должен составлять не более десяти рабочих дней со дня подписания протокола об итогах аукциона; в случае если одна заявка – протокола рассмотрения заявок. </w:t>
            </w:r>
          </w:p>
          <w:p w14:paraId="3828FA38"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AF2816" w14:paraId="0F2A828B" w14:textId="77777777">
        <w:trPr>
          <w:trHeight w:val="1179"/>
        </w:trPr>
        <w:tc>
          <w:tcPr>
            <w:tcW w:w="594" w:type="dxa"/>
            <w:tcMar>
              <w:top w:w="0" w:type="dxa"/>
              <w:left w:w="108" w:type="dxa"/>
              <w:bottom w:w="0" w:type="dxa"/>
              <w:right w:w="108" w:type="dxa"/>
            </w:tcMar>
            <w:vAlign w:val="center"/>
          </w:tcPr>
          <w:p w14:paraId="7716F43E"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837" w:type="dxa"/>
            <w:tcMar>
              <w:top w:w="0" w:type="dxa"/>
              <w:left w:w="108" w:type="dxa"/>
              <w:bottom w:w="0" w:type="dxa"/>
              <w:right w:w="108" w:type="dxa"/>
            </w:tcMar>
          </w:tcPr>
          <w:p w14:paraId="46A4F71E"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Сроки и порядок оплаты по договору</w:t>
            </w:r>
          </w:p>
        </w:tc>
        <w:tc>
          <w:tcPr>
            <w:tcW w:w="6656" w:type="dxa"/>
            <w:tcMar>
              <w:top w:w="0" w:type="dxa"/>
              <w:left w:w="108" w:type="dxa"/>
              <w:bottom w:w="0" w:type="dxa"/>
              <w:right w:w="108" w:type="dxa"/>
            </w:tcMar>
          </w:tcPr>
          <w:p w14:paraId="41A918D5"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соответствии с договором на размещение нестационарного  торгового объекта на территории городского округа город Стерлитамак Республики Башкортостан</w:t>
            </w:r>
          </w:p>
        </w:tc>
      </w:tr>
      <w:tr w:rsidR="00AF2816" w14:paraId="23024C97" w14:textId="77777777">
        <w:trPr>
          <w:trHeight w:val="1179"/>
        </w:trPr>
        <w:tc>
          <w:tcPr>
            <w:tcW w:w="594" w:type="dxa"/>
            <w:tcMar>
              <w:top w:w="0" w:type="dxa"/>
              <w:left w:w="108" w:type="dxa"/>
              <w:bottom w:w="0" w:type="dxa"/>
              <w:right w:w="108" w:type="dxa"/>
            </w:tcMar>
            <w:vAlign w:val="center"/>
          </w:tcPr>
          <w:p w14:paraId="6CDEB5D5"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837" w:type="dxa"/>
            <w:tcMar>
              <w:top w:w="0" w:type="dxa"/>
              <w:left w:w="108" w:type="dxa"/>
              <w:bottom w:w="0" w:type="dxa"/>
              <w:right w:w="108" w:type="dxa"/>
            </w:tcMar>
          </w:tcPr>
          <w:p w14:paraId="36F29415"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и время начала подачи заявок на участие в Электронном аукционе </w:t>
            </w:r>
          </w:p>
          <w:p w14:paraId="1327AC18"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401CC9D"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и время окончания подачи заявок на участие в Электронном аукционе </w:t>
            </w:r>
          </w:p>
          <w:p w14:paraId="04139036"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D900DC1"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Место подачи заявок, адрес электронной площадки на участие в Электронном аукционе</w:t>
            </w:r>
          </w:p>
        </w:tc>
        <w:tc>
          <w:tcPr>
            <w:tcW w:w="6656" w:type="dxa"/>
            <w:tcMar>
              <w:top w:w="0" w:type="dxa"/>
              <w:left w:w="108" w:type="dxa"/>
              <w:bottom w:w="0" w:type="dxa"/>
              <w:right w:w="108" w:type="dxa"/>
            </w:tcMar>
          </w:tcPr>
          <w:p w14:paraId="1A6C906A" w14:textId="0EB72110" w:rsidR="00AF2816" w:rsidRDefault="00F5086B">
            <w:pPr>
              <w:tabs>
                <w:tab w:val="right" w:pos="0"/>
                <w:tab w:val="right" w:pos="284"/>
                <w:tab w:val="left" w:pos="1456"/>
              </w:tabs>
              <w:spacing w:after="0" w:line="240" w:lineRule="auto"/>
              <w:rPr>
                <w:rFonts w:ascii="Times New Roman" w:hAnsi="Times New Roman" w:cs="Times New Roman"/>
                <w:sz w:val="24"/>
                <w:szCs w:val="24"/>
              </w:rPr>
            </w:pPr>
            <w:r>
              <w:rPr>
                <w:rFonts w:ascii="Times New Roman" w:hAnsi="Times New Roman" w:cs="Times New Roman"/>
                <w:b/>
                <w:sz w:val="24"/>
                <w:szCs w:val="24"/>
              </w:rPr>
              <w:t>30 октября</w:t>
            </w:r>
            <w:r w:rsidR="006D6B8E">
              <w:rPr>
                <w:rFonts w:ascii="Times New Roman" w:hAnsi="Times New Roman" w:cs="Times New Roman"/>
                <w:b/>
                <w:sz w:val="24"/>
                <w:szCs w:val="24"/>
              </w:rPr>
              <w:t xml:space="preserve"> 2025 года с 09.00 часов</w:t>
            </w:r>
            <w:r w:rsidR="006D6B8E">
              <w:rPr>
                <w:rFonts w:ascii="Times New Roman" w:hAnsi="Times New Roman" w:cs="Times New Roman"/>
                <w:sz w:val="24"/>
                <w:szCs w:val="24"/>
              </w:rPr>
              <w:t xml:space="preserve"> местного времени </w:t>
            </w:r>
          </w:p>
          <w:p w14:paraId="51ECEA2E" w14:textId="77777777" w:rsidR="00AF2816" w:rsidRDefault="00AF2816">
            <w:pPr>
              <w:tabs>
                <w:tab w:val="right" w:pos="0"/>
                <w:tab w:val="right" w:pos="284"/>
                <w:tab w:val="left" w:pos="1456"/>
              </w:tabs>
              <w:spacing w:after="0" w:line="240" w:lineRule="auto"/>
              <w:rPr>
                <w:rFonts w:ascii="Times New Roman" w:hAnsi="Times New Roman" w:cs="Times New Roman"/>
                <w:sz w:val="24"/>
                <w:szCs w:val="24"/>
              </w:rPr>
            </w:pPr>
          </w:p>
          <w:p w14:paraId="08E0BEFB" w14:textId="77777777" w:rsidR="00AF2816" w:rsidRDefault="00AF2816">
            <w:pPr>
              <w:tabs>
                <w:tab w:val="right" w:pos="0"/>
                <w:tab w:val="right" w:pos="284"/>
                <w:tab w:val="left" w:pos="1456"/>
              </w:tabs>
              <w:spacing w:after="0" w:line="240" w:lineRule="auto"/>
              <w:rPr>
                <w:rFonts w:ascii="Times New Roman" w:hAnsi="Times New Roman" w:cs="Times New Roman"/>
                <w:sz w:val="24"/>
                <w:szCs w:val="24"/>
              </w:rPr>
            </w:pPr>
          </w:p>
          <w:p w14:paraId="310B559D" w14:textId="77777777" w:rsidR="00AF2816" w:rsidRDefault="00AF2816">
            <w:pPr>
              <w:tabs>
                <w:tab w:val="right" w:pos="0"/>
                <w:tab w:val="right" w:pos="284"/>
                <w:tab w:val="left" w:pos="1456"/>
              </w:tabs>
              <w:spacing w:after="0" w:line="240" w:lineRule="auto"/>
              <w:rPr>
                <w:rFonts w:ascii="Times New Roman" w:hAnsi="Times New Roman" w:cs="Times New Roman"/>
                <w:b/>
                <w:sz w:val="24"/>
                <w:szCs w:val="24"/>
              </w:rPr>
            </w:pPr>
          </w:p>
          <w:p w14:paraId="1AE024E1" w14:textId="1E292905" w:rsidR="00AF2816" w:rsidRDefault="00F5086B">
            <w:pPr>
              <w:tabs>
                <w:tab w:val="right" w:pos="0"/>
                <w:tab w:val="right" w:pos="284"/>
                <w:tab w:val="left" w:pos="1456"/>
              </w:tabs>
              <w:spacing w:after="0" w:line="240" w:lineRule="auto"/>
              <w:rPr>
                <w:rFonts w:ascii="Times New Roman" w:hAnsi="Times New Roman" w:cs="Times New Roman"/>
                <w:color w:val="FF0000"/>
                <w:sz w:val="24"/>
                <w:szCs w:val="24"/>
              </w:rPr>
            </w:pPr>
            <w:r>
              <w:rPr>
                <w:rFonts w:ascii="Times New Roman" w:hAnsi="Times New Roman" w:cs="Times New Roman"/>
                <w:b/>
                <w:sz w:val="24"/>
                <w:szCs w:val="24"/>
              </w:rPr>
              <w:t xml:space="preserve">30 </w:t>
            </w:r>
            <w:r w:rsidR="00E21D35">
              <w:rPr>
                <w:rFonts w:ascii="Times New Roman" w:hAnsi="Times New Roman" w:cs="Times New Roman"/>
                <w:b/>
                <w:sz w:val="24"/>
                <w:szCs w:val="24"/>
              </w:rPr>
              <w:t>ноября</w:t>
            </w:r>
            <w:r w:rsidR="006D6B8E">
              <w:rPr>
                <w:rFonts w:ascii="Times New Roman" w:hAnsi="Times New Roman" w:cs="Times New Roman"/>
                <w:b/>
                <w:sz w:val="24"/>
                <w:szCs w:val="24"/>
              </w:rPr>
              <w:t xml:space="preserve"> 2025 года до 18.00 </w:t>
            </w:r>
            <w:proofErr w:type="gramStart"/>
            <w:r w:rsidR="006D6B8E">
              <w:rPr>
                <w:rFonts w:ascii="Times New Roman" w:hAnsi="Times New Roman" w:cs="Times New Roman"/>
                <w:b/>
                <w:sz w:val="24"/>
                <w:szCs w:val="24"/>
              </w:rPr>
              <w:t>часов</w:t>
            </w:r>
            <w:r w:rsidR="006D6B8E">
              <w:rPr>
                <w:rFonts w:ascii="Times New Roman" w:hAnsi="Times New Roman" w:cs="Times New Roman"/>
                <w:sz w:val="24"/>
                <w:szCs w:val="24"/>
              </w:rPr>
              <w:t xml:space="preserve">  местного</w:t>
            </w:r>
            <w:proofErr w:type="gramEnd"/>
            <w:r w:rsidR="006D6B8E">
              <w:rPr>
                <w:rFonts w:ascii="Times New Roman" w:hAnsi="Times New Roman" w:cs="Times New Roman"/>
                <w:sz w:val="24"/>
                <w:szCs w:val="24"/>
              </w:rPr>
              <w:t xml:space="preserve"> времени </w:t>
            </w:r>
          </w:p>
          <w:p w14:paraId="23F39219" w14:textId="77777777" w:rsidR="00AF2816" w:rsidRDefault="00AF2816">
            <w:pPr>
              <w:tabs>
                <w:tab w:val="right" w:pos="0"/>
                <w:tab w:val="right" w:pos="284"/>
                <w:tab w:val="left" w:pos="1456"/>
              </w:tabs>
              <w:spacing w:after="0" w:line="240" w:lineRule="auto"/>
              <w:rPr>
                <w:rFonts w:ascii="Times New Roman" w:hAnsi="Times New Roman" w:cs="Times New Roman"/>
                <w:b/>
                <w:sz w:val="24"/>
                <w:szCs w:val="24"/>
              </w:rPr>
            </w:pPr>
          </w:p>
          <w:p w14:paraId="52389210" w14:textId="77777777" w:rsidR="00AF2816" w:rsidRDefault="00AF2816">
            <w:pPr>
              <w:rPr>
                <w:rFonts w:ascii="Times New Roman" w:hAnsi="Times New Roman" w:cs="Times New Roman"/>
                <w:color w:val="FF0000"/>
                <w:sz w:val="24"/>
                <w:szCs w:val="24"/>
              </w:rPr>
            </w:pPr>
          </w:p>
          <w:p w14:paraId="5F484681" w14:textId="77777777" w:rsidR="00AF2816" w:rsidRDefault="00AF45C9">
            <w:pPr>
              <w:rPr>
                <w:rFonts w:ascii="Times New Roman" w:hAnsi="Times New Roman" w:cs="Times New Roman"/>
                <w:sz w:val="24"/>
                <w:szCs w:val="24"/>
              </w:rPr>
            </w:pPr>
            <w:hyperlink r:id="rId15" w:history="1">
              <w:r w:rsidR="006D6B8E">
                <w:rPr>
                  <w:rStyle w:val="a4"/>
                  <w:rFonts w:ascii="Times New Roman" w:hAnsi="Times New Roman" w:cs="Times New Roman"/>
                  <w:sz w:val="24"/>
                  <w:szCs w:val="24"/>
                  <w:lang w:val="en-US"/>
                </w:rPr>
                <w:t>https</w:t>
              </w:r>
              <w:r w:rsidR="006D6B8E">
                <w:rPr>
                  <w:rStyle w:val="a4"/>
                  <w:rFonts w:ascii="Times New Roman" w:hAnsi="Times New Roman" w:cs="Times New Roman"/>
                  <w:sz w:val="24"/>
                  <w:szCs w:val="24"/>
                </w:rPr>
                <w:t>://</w:t>
              </w:r>
              <w:r w:rsidR="006D6B8E">
                <w:rPr>
                  <w:rStyle w:val="a4"/>
                  <w:rFonts w:ascii="Times New Roman" w:hAnsi="Times New Roman" w:cs="Times New Roman"/>
                  <w:sz w:val="24"/>
                  <w:szCs w:val="24"/>
                  <w:lang w:val="en-US"/>
                </w:rPr>
                <w:t>www</w:t>
              </w:r>
              <w:r w:rsidR="006D6B8E">
                <w:rPr>
                  <w:rStyle w:val="a4"/>
                  <w:rFonts w:ascii="Times New Roman" w:hAnsi="Times New Roman" w:cs="Times New Roman"/>
                  <w:sz w:val="24"/>
                  <w:szCs w:val="24"/>
                </w:rPr>
                <w:t>.</w:t>
              </w:r>
              <w:proofErr w:type="spellStart"/>
              <w:r w:rsidR="006D6B8E">
                <w:rPr>
                  <w:rStyle w:val="a4"/>
                  <w:rFonts w:ascii="Times New Roman" w:hAnsi="Times New Roman" w:cs="Times New Roman"/>
                  <w:sz w:val="24"/>
                  <w:szCs w:val="24"/>
                  <w:lang w:val="en-US"/>
                </w:rPr>
                <w:t>roseltorg</w:t>
              </w:r>
              <w:proofErr w:type="spellEnd"/>
              <w:r w:rsidR="006D6B8E">
                <w:rPr>
                  <w:rStyle w:val="a4"/>
                  <w:rFonts w:ascii="Times New Roman" w:hAnsi="Times New Roman" w:cs="Times New Roman"/>
                  <w:sz w:val="24"/>
                  <w:szCs w:val="24"/>
                </w:rPr>
                <w:t>.</w:t>
              </w:r>
              <w:proofErr w:type="spellStart"/>
              <w:r w:rsidR="006D6B8E">
                <w:rPr>
                  <w:rStyle w:val="a4"/>
                  <w:rFonts w:ascii="Times New Roman" w:hAnsi="Times New Roman" w:cs="Times New Roman"/>
                  <w:sz w:val="24"/>
                  <w:szCs w:val="24"/>
                  <w:lang w:val="en-US"/>
                </w:rPr>
                <w:t>ru</w:t>
              </w:r>
              <w:proofErr w:type="spellEnd"/>
              <w:r w:rsidR="006D6B8E">
                <w:rPr>
                  <w:rStyle w:val="a4"/>
                  <w:rFonts w:ascii="Times New Roman" w:hAnsi="Times New Roman" w:cs="Times New Roman"/>
                  <w:sz w:val="24"/>
                  <w:szCs w:val="24"/>
                </w:rPr>
                <w:t>/</w:t>
              </w:r>
            </w:hyperlink>
            <w:r w:rsidR="006D6B8E">
              <w:rPr>
                <w:rFonts w:ascii="Times New Roman" w:hAnsi="Times New Roman" w:cs="Times New Roman"/>
                <w:sz w:val="24"/>
                <w:szCs w:val="24"/>
              </w:rPr>
              <w:t xml:space="preserve"> </w:t>
            </w:r>
            <w:r w:rsidR="006D6B8E">
              <w:rPr>
                <w:rFonts w:ascii="Times New Roman" w:hAnsi="Times New Roman" w:cs="Times New Roman"/>
                <w:color w:val="FF0000"/>
                <w:sz w:val="24"/>
                <w:szCs w:val="24"/>
              </w:rPr>
              <w:t xml:space="preserve"> .</w:t>
            </w:r>
          </w:p>
          <w:p w14:paraId="72C5A2C5"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AF2816" w14:paraId="0845C66F" w14:textId="77777777">
        <w:trPr>
          <w:trHeight w:val="1179"/>
        </w:trPr>
        <w:tc>
          <w:tcPr>
            <w:tcW w:w="594" w:type="dxa"/>
            <w:tcMar>
              <w:top w:w="0" w:type="dxa"/>
              <w:left w:w="108" w:type="dxa"/>
              <w:bottom w:w="0" w:type="dxa"/>
              <w:right w:w="108" w:type="dxa"/>
            </w:tcMar>
            <w:vAlign w:val="center"/>
          </w:tcPr>
          <w:p w14:paraId="2A40FB6C"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2837" w:type="dxa"/>
            <w:tcMar>
              <w:top w:w="0" w:type="dxa"/>
              <w:left w:w="108" w:type="dxa"/>
              <w:bottom w:w="0" w:type="dxa"/>
              <w:right w:w="108" w:type="dxa"/>
            </w:tcMar>
          </w:tcPr>
          <w:p w14:paraId="19FA2B6A"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и время начала  рассмотрения заявок на участие в</w:t>
            </w:r>
            <w:r>
              <w:rPr>
                <w:rFonts w:ascii="Times New Roman" w:hAnsi="Times New Roman" w:cs="Times New Roman"/>
                <w:sz w:val="24"/>
                <w:szCs w:val="24"/>
              </w:rPr>
              <w:t xml:space="preserve"> Э</w:t>
            </w:r>
            <w:r>
              <w:rPr>
                <w:rFonts w:ascii="Times New Roman" w:eastAsia="Times New Roman" w:hAnsi="Times New Roman" w:cs="Times New Roman"/>
                <w:sz w:val="24"/>
                <w:szCs w:val="24"/>
                <w:lang w:eastAsia="ru-RU"/>
              </w:rPr>
              <w:t>лектронном аукционе</w:t>
            </w:r>
          </w:p>
          <w:p w14:paraId="2D60386F"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и время окончания рассмотрения заявок</w:t>
            </w:r>
          </w:p>
        </w:tc>
        <w:tc>
          <w:tcPr>
            <w:tcW w:w="6656" w:type="dxa"/>
            <w:tcMar>
              <w:top w:w="0" w:type="dxa"/>
              <w:left w:w="108" w:type="dxa"/>
              <w:bottom w:w="0" w:type="dxa"/>
              <w:right w:w="108" w:type="dxa"/>
            </w:tcMar>
          </w:tcPr>
          <w:p w14:paraId="5F61B345" w14:textId="28EBE16C" w:rsidR="00AF2816" w:rsidRDefault="002217CD">
            <w:pPr>
              <w:tabs>
                <w:tab w:val="right" w:pos="0"/>
                <w:tab w:val="right" w:pos="284"/>
                <w:tab w:val="left" w:pos="145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01 декабря</w:t>
            </w:r>
            <w:r w:rsidR="006D6B8E">
              <w:rPr>
                <w:rFonts w:ascii="Times New Roman" w:hAnsi="Times New Roman" w:cs="Times New Roman"/>
                <w:b/>
                <w:sz w:val="24"/>
                <w:szCs w:val="24"/>
              </w:rPr>
              <w:t xml:space="preserve"> 2025 года 10.00 часов</w:t>
            </w:r>
            <w:r w:rsidR="006D6B8E">
              <w:rPr>
                <w:rFonts w:ascii="Times New Roman" w:hAnsi="Times New Roman" w:cs="Times New Roman"/>
                <w:sz w:val="24"/>
                <w:szCs w:val="24"/>
              </w:rPr>
              <w:t xml:space="preserve"> местного времени</w:t>
            </w:r>
          </w:p>
          <w:p w14:paraId="422739B4" w14:textId="77777777" w:rsidR="00AF2816" w:rsidRDefault="006D6B8E">
            <w:pPr>
              <w:tabs>
                <w:tab w:val="right" w:pos="0"/>
                <w:tab w:val="right" w:pos="284"/>
                <w:tab w:val="left" w:pos="14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5DD8DD9" w14:textId="77777777" w:rsidR="00AF2816" w:rsidRDefault="00AF2816">
            <w:pPr>
              <w:tabs>
                <w:tab w:val="right" w:pos="0"/>
                <w:tab w:val="right" w:pos="284"/>
                <w:tab w:val="left" w:pos="1456"/>
              </w:tabs>
              <w:spacing w:after="0" w:line="240" w:lineRule="auto"/>
              <w:jc w:val="both"/>
              <w:rPr>
                <w:rFonts w:ascii="Times New Roman" w:hAnsi="Times New Roman" w:cs="Times New Roman"/>
                <w:sz w:val="24"/>
                <w:szCs w:val="24"/>
              </w:rPr>
            </w:pPr>
          </w:p>
          <w:p w14:paraId="4F97A768" w14:textId="77777777" w:rsidR="00AF2816" w:rsidRDefault="00AF2816">
            <w:pPr>
              <w:tabs>
                <w:tab w:val="right" w:pos="0"/>
                <w:tab w:val="right" w:pos="284"/>
                <w:tab w:val="left" w:pos="1456"/>
              </w:tabs>
              <w:spacing w:after="0" w:line="240" w:lineRule="auto"/>
              <w:jc w:val="both"/>
              <w:rPr>
                <w:rFonts w:ascii="Times New Roman" w:hAnsi="Times New Roman" w:cs="Times New Roman"/>
                <w:sz w:val="24"/>
                <w:szCs w:val="24"/>
              </w:rPr>
            </w:pPr>
          </w:p>
          <w:p w14:paraId="07FE1814" w14:textId="64ADCD56" w:rsidR="00AF2816" w:rsidRDefault="002217CD">
            <w:pPr>
              <w:tabs>
                <w:tab w:val="right" w:pos="0"/>
                <w:tab w:val="right" w:pos="284"/>
                <w:tab w:val="left" w:pos="145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02 декабря</w:t>
            </w:r>
            <w:r w:rsidR="006D6B8E">
              <w:rPr>
                <w:rFonts w:ascii="Times New Roman" w:hAnsi="Times New Roman" w:cs="Times New Roman"/>
                <w:b/>
                <w:sz w:val="24"/>
                <w:szCs w:val="24"/>
              </w:rPr>
              <w:t xml:space="preserve"> 2025 года 18.00 часов</w:t>
            </w:r>
            <w:r w:rsidR="006D6B8E">
              <w:rPr>
                <w:rFonts w:ascii="Times New Roman" w:hAnsi="Times New Roman" w:cs="Times New Roman"/>
                <w:sz w:val="24"/>
                <w:szCs w:val="24"/>
              </w:rPr>
              <w:t xml:space="preserve"> местного времени</w:t>
            </w:r>
          </w:p>
          <w:p w14:paraId="39EE5BD5"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AF2816" w14:paraId="28B0DFF5" w14:textId="77777777">
        <w:trPr>
          <w:trHeight w:val="1179"/>
        </w:trPr>
        <w:tc>
          <w:tcPr>
            <w:tcW w:w="594" w:type="dxa"/>
            <w:tcMar>
              <w:top w:w="0" w:type="dxa"/>
              <w:left w:w="108" w:type="dxa"/>
              <w:bottom w:w="0" w:type="dxa"/>
              <w:right w:w="108" w:type="dxa"/>
            </w:tcMar>
            <w:vAlign w:val="center"/>
          </w:tcPr>
          <w:p w14:paraId="77DA51CF"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2837" w:type="dxa"/>
            <w:tcMar>
              <w:top w:w="0" w:type="dxa"/>
              <w:left w:w="108" w:type="dxa"/>
              <w:bottom w:w="0" w:type="dxa"/>
              <w:right w:w="108" w:type="dxa"/>
            </w:tcMar>
          </w:tcPr>
          <w:p w14:paraId="0D8168F7"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и время начала  проведения Электронного аукциона</w:t>
            </w:r>
          </w:p>
        </w:tc>
        <w:tc>
          <w:tcPr>
            <w:tcW w:w="6656" w:type="dxa"/>
            <w:tcMar>
              <w:top w:w="0" w:type="dxa"/>
              <w:left w:w="108" w:type="dxa"/>
              <w:bottom w:w="0" w:type="dxa"/>
              <w:right w:w="108" w:type="dxa"/>
            </w:tcMar>
          </w:tcPr>
          <w:p w14:paraId="38A47B76" w14:textId="19F81F3F" w:rsidR="00AF2816" w:rsidRDefault="002217CD">
            <w:pPr>
              <w:tabs>
                <w:tab w:val="right" w:pos="0"/>
                <w:tab w:val="right" w:pos="284"/>
                <w:tab w:val="left" w:pos="1456"/>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03 декабря</w:t>
            </w:r>
            <w:r w:rsidR="006D6B8E">
              <w:rPr>
                <w:rFonts w:ascii="Times New Roman" w:hAnsi="Times New Roman" w:cs="Times New Roman"/>
                <w:b/>
                <w:sz w:val="24"/>
                <w:szCs w:val="24"/>
              </w:rPr>
              <w:t xml:space="preserve"> 2025 года 10.00 часов</w:t>
            </w:r>
            <w:r w:rsidR="006D6B8E">
              <w:rPr>
                <w:rFonts w:ascii="Times New Roman" w:hAnsi="Times New Roman" w:cs="Times New Roman"/>
                <w:sz w:val="24"/>
                <w:szCs w:val="24"/>
              </w:rPr>
              <w:t xml:space="preserve"> местного времени</w:t>
            </w:r>
          </w:p>
          <w:p w14:paraId="19212C65" w14:textId="77777777" w:rsidR="00AF2816" w:rsidRDefault="00AF2816">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p>
        </w:tc>
      </w:tr>
      <w:tr w:rsidR="00AF2816" w14:paraId="0B692802" w14:textId="77777777">
        <w:trPr>
          <w:trHeight w:val="1179"/>
        </w:trPr>
        <w:tc>
          <w:tcPr>
            <w:tcW w:w="594" w:type="dxa"/>
            <w:tcMar>
              <w:top w:w="0" w:type="dxa"/>
              <w:left w:w="108" w:type="dxa"/>
              <w:bottom w:w="0" w:type="dxa"/>
              <w:right w:w="108" w:type="dxa"/>
            </w:tcMar>
            <w:vAlign w:val="center"/>
          </w:tcPr>
          <w:p w14:paraId="248C7580"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w:t>
            </w:r>
          </w:p>
        </w:tc>
        <w:tc>
          <w:tcPr>
            <w:tcW w:w="2837" w:type="dxa"/>
            <w:tcMar>
              <w:top w:w="0" w:type="dxa"/>
              <w:left w:w="108" w:type="dxa"/>
              <w:bottom w:w="0" w:type="dxa"/>
              <w:right w:w="108" w:type="dxa"/>
            </w:tcMar>
          </w:tcPr>
          <w:p w14:paraId="3B846B85"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Требование о внесении задатка</w:t>
            </w:r>
          </w:p>
          <w:p w14:paraId="621D93BF"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3B9FCB3"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1203199"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B1B9ADE"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D10F9C9"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Размер задатка</w:t>
            </w:r>
          </w:p>
          <w:p w14:paraId="7F4B6444"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A527327"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181848C2"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76ABE6AE"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BBDA7DC"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и порядок внесения задатка</w:t>
            </w:r>
          </w:p>
          <w:p w14:paraId="75DD6621"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9A3FD91"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33438E00"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41AB662C"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677B8D75"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9EEBBCA"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Реквизиты счета для перечисления задатка</w:t>
            </w:r>
          </w:p>
        </w:tc>
        <w:tc>
          <w:tcPr>
            <w:tcW w:w="6656" w:type="dxa"/>
            <w:tcMar>
              <w:top w:w="0" w:type="dxa"/>
              <w:left w:w="108" w:type="dxa"/>
              <w:bottom w:w="0" w:type="dxa"/>
              <w:right w:w="108" w:type="dxa"/>
            </w:tcMar>
          </w:tcPr>
          <w:p w14:paraId="26A6F8A5"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выполнения условий об Электронном аукционе и допуска к участию в электронном аукционе каждый заявитель одновременно с подачей заявки перечисляет на электронную площадку задаток на расчетный счет Оператора электронной площадки, который должен поступить на указанный счет.</w:t>
            </w:r>
          </w:p>
          <w:p w14:paraId="6E9D979F"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2ECEAC1E"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Размер задатка составляет </w:t>
            </w:r>
            <w:r>
              <w:rPr>
                <w:rFonts w:ascii="Times New Roman" w:eastAsia="Times New Roman" w:hAnsi="Times New Roman" w:cs="Times New Roman"/>
                <w:b/>
                <w:sz w:val="24"/>
                <w:szCs w:val="24"/>
                <w:lang w:eastAsia="ru-RU"/>
              </w:rPr>
              <w:t>5 %</w:t>
            </w:r>
            <w:r>
              <w:rPr>
                <w:rFonts w:ascii="Times New Roman" w:eastAsia="Times New Roman" w:hAnsi="Times New Roman" w:cs="Times New Roman"/>
                <w:sz w:val="24"/>
                <w:szCs w:val="24"/>
                <w:lang w:eastAsia="ru-RU"/>
              </w:rPr>
              <w:t xml:space="preserve"> (пять процентов) </w:t>
            </w:r>
          </w:p>
          <w:p w14:paraId="49ADD064"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начальной (минимальной) цены </w:t>
            </w:r>
            <w:r>
              <w:rPr>
                <w:rFonts w:ascii="Times New Roman" w:hAnsi="Times New Roman" w:cs="Times New Roman"/>
                <w:sz w:val="24"/>
                <w:szCs w:val="24"/>
              </w:rPr>
              <w:t>Договора</w:t>
            </w:r>
            <w:r>
              <w:rPr>
                <w:rFonts w:ascii="Times New Roman" w:eastAsia="Times New Roman" w:hAnsi="Times New Roman" w:cs="Times New Roman"/>
                <w:sz w:val="24"/>
                <w:szCs w:val="24"/>
                <w:lang w:eastAsia="ru-RU"/>
              </w:rPr>
              <w:t xml:space="preserve"> (цены лота) </w:t>
            </w:r>
          </w:p>
          <w:p w14:paraId="2C206FD6" w14:textId="3B8460F5"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приведен в Техническом задании (приложение № 1</w:t>
            </w:r>
            <w:r w:rsidR="00E717C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к аукционной документации)</w:t>
            </w:r>
          </w:p>
          <w:p w14:paraId="736F209B"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0942DF89" w14:textId="409D9115"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до </w:t>
            </w:r>
            <w:r w:rsidR="002217CD">
              <w:rPr>
                <w:rFonts w:ascii="Times New Roman" w:eastAsia="Times New Roman" w:hAnsi="Times New Roman" w:cs="Times New Roman"/>
                <w:b/>
                <w:sz w:val="24"/>
                <w:szCs w:val="24"/>
                <w:lang w:eastAsia="ru-RU"/>
              </w:rPr>
              <w:t>30.11</w:t>
            </w:r>
            <w:r>
              <w:rPr>
                <w:rFonts w:ascii="Times New Roman" w:eastAsia="Times New Roman" w:hAnsi="Times New Roman" w:cs="Times New Roman"/>
                <w:b/>
                <w:sz w:val="24"/>
                <w:szCs w:val="24"/>
                <w:lang w:eastAsia="ru-RU"/>
              </w:rPr>
              <w:t xml:space="preserve">.2025 года до 18.00 часов  местного времени </w:t>
            </w:r>
            <w:r>
              <w:rPr>
                <w:rFonts w:ascii="Times New Roman" w:eastAsia="Times New Roman" w:hAnsi="Times New Roman" w:cs="Times New Roman"/>
                <w:sz w:val="24"/>
                <w:szCs w:val="24"/>
                <w:lang w:eastAsia="ru-RU"/>
              </w:rPr>
              <w:t>для выполнения условий об Электронном аукционе и допуска к участию в электронном аукционе каждый заявитель одновременно с подачей заявки перечисляет на электронную площадку задаток на расчетный счет Оператора электронной площадки, который должен поступить на указанный счет.</w:t>
            </w:r>
          </w:p>
          <w:p w14:paraId="65863CBF"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p w14:paraId="69D54B25"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Получатель</w:t>
            </w:r>
          </w:p>
          <w:p w14:paraId="36B0A987"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Наименование: Акционерное общество "Единая электронная торговая площадка"</w:t>
            </w:r>
          </w:p>
          <w:p w14:paraId="326466C7"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ИНН:7707704692</w:t>
            </w:r>
          </w:p>
          <w:p w14:paraId="50C7A5C0"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КПП:772501001</w:t>
            </w:r>
          </w:p>
          <w:p w14:paraId="162E9F34"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Расчетный счет:40702810510050001273</w:t>
            </w:r>
          </w:p>
          <w:p w14:paraId="159E4950" w14:textId="60886BF9"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Банк получателя Филиал «Центральный» Банка ВТБ (ПАО) </w:t>
            </w:r>
            <w:r w:rsidR="00E717C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г. Москва</w:t>
            </w:r>
          </w:p>
          <w:p w14:paraId="746F371C"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БИК:044525411</w:t>
            </w:r>
          </w:p>
          <w:p w14:paraId="69A21E16"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Корреспондентский счет:30101810145250000411</w:t>
            </w:r>
          </w:p>
        </w:tc>
      </w:tr>
      <w:tr w:rsidR="00AF2816" w14:paraId="08449A05" w14:textId="77777777">
        <w:trPr>
          <w:trHeight w:val="1179"/>
        </w:trPr>
        <w:tc>
          <w:tcPr>
            <w:tcW w:w="594" w:type="dxa"/>
            <w:tcMar>
              <w:top w:w="0" w:type="dxa"/>
              <w:left w:w="108" w:type="dxa"/>
              <w:bottom w:w="0" w:type="dxa"/>
              <w:right w:w="108" w:type="dxa"/>
            </w:tcMar>
            <w:vAlign w:val="center"/>
          </w:tcPr>
          <w:p w14:paraId="5C308B6C"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837" w:type="dxa"/>
            <w:tcMar>
              <w:top w:w="0" w:type="dxa"/>
              <w:left w:w="108" w:type="dxa"/>
              <w:bottom w:w="0" w:type="dxa"/>
              <w:right w:w="108" w:type="dxa"/>
            </w:tcMar>
          </w:tcPr>
          <w:p w14:paraId="4D619F00"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Срок, в течение которого Организатор Электронного аукциона вправе отказаться от проведения Электронного аукциона</w:t>
            </w:r>
          </w:p>
        </w:tc>
        <w:tc>
          <w:tcPr>
            <w:tcW w:w="6656" w:type="dxa"/>
            <w:tcMar>
              <w:top w:w="0" w:type="dxa"/>
              <w:left w:w="108" w:type="dxa"/>
              <w:bottom w:w="0" w:type="dxa"/>
              <w:right w:w="108" w:type="dxa"/>
            </w:tcMar>
          </w:tcPr>
          <w:p w14:paraId="351DAB00" w14:textId="77777777" w:rsidR="00AF2816" w:rsidRDefault="006D6B8E">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5 дней до дня окончания подачи заявок на участие в аукционе организатор Электронного аукциона вправе принять решение об отказе от проведения Электронного аукциона </w:t>
            </w:r>
          </w:p>
          <w:p w14:paraId="4E35FD56"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r>
      <w:tr w:rsidR="00AF2816" w14:paraId="1DD9EE75" w14:textId="77777777">
        <w:trPr>
          <w:trHeight w:val="1381"/>
        </w:trPr>
        <w:tc>
          <w:tcPr>
            <w:tcW w:w="594" w:type="dxa"/>
            <w:tcMar>
              <w:top w:w="0" w:type="dxa"/>
              <w:left w:w="108" w:type="dxa"/>
              <w:bottom w:w="0" w:type="dxa"/>
              <w:right w:w="108" w:type="dxa"/>
            </w:tcMar>
            <w:vAlign w:val="center"/>
          </w:tcPr>
          <w:p w14:paraId="4AD57A1F" w14:textId="77777777" w:rsidR="00AF2816" w:rsidRDefault="006D6B8E">
            <w:pPr>
              <w:tabs>
                <w:tab w:val="right" w:pos="0"/>
                <w:tab w:val="right" w:pos="284"/>
                <w:tab w:val="left" w:pos="14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tc>
        <w:tc>
          <w:tcPr>
            <w:tcW w:w="2837" w:type="dxa"/>
            <w:tcMar>
              <w:top w:w="0" w:type="dxa"/>
              <w:left w:w="108" w:type="dxa"/>
              <w:bottom w:w="0" w:type="dxa"/>
              <w:right w:w="108" w:type="dxa"/>
            </w:tcMar>
          </w:tcPr>
          <w:p w14:paraId="7ABADBF6" w14:textId="77777777" w:rsidR="00AF2816" w:rsidRDefault="006D6B8E">
            <w:pPr>
              <w:widowControl w:val="0"/>
              <w:tabs>
                <w:tab w:val="right" w:pos="0"/>
                <w:tab w:val="right" w:pos="284"/>
                <w:tab w:val="left" w:pos="1456"/>
              </w:tab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проект Договора                          (в случае проведения Электронного аукциона по нескольким лотам - проект Договора в отношении каждого лота). </w:t>
            </w:r>
          </w:p>
          <w:p w14:paraId="6D95715D" w14:textId="77777777" w:rsidR="00AF2816" w:rsidRDefault="00AF2816">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p>
        </w:tc>
        <w:tc>
          <w:tcPr>
            <w:tcW w:w="6656" w:type="dxa"/>
            <w:tcMar>
              <w:top w:w="0" w:type="dxa"/>
              <w:left w:w="108" w:type="dxa"/>
              <w:bottom w:w="0" w:type="dxa"/>
              <w:right w:w="108" w:type="dxa"/>
            </w:tcMar>
          </w:tcPr>
          <w:p w14:paraId="192AE683" w14:textId="77777777" w:rsidR="00AF2816" w:rsidRDefault="006D6B8E">
            <w:pPr>
              <w:tabs>
                <w:tab w:val="right" w:pos="0"/>
                <w:tab w:val="right" w:pos="284"/>
                <w:tab w:val="left" w:pos="1456"/>
              </w:tabs>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Приложение № 4 к аукционной документации</w:t>
            </w:r>
          </w:p>
        </w:tc>
      </w:tr>
    </w:tbl>
    <w:p w14:paraId="4C9DC131" w14:textId="77777777" w:rsidR="00AF2816" w:rsidRDefault="006D6B8E">
      <w:pPr>
        <w:tabs>
          <w:tab w:val="right" w:pos="0"/>
          <w:tab w:val="right" w:pos="284"/>
          <w:tab w:val="left" w:pos="709"/>
          <w:tab w:val="left" w:pos="1456"/>
        </w:tabs>
        <w:spacing w:after="0" w:line="240" w:lineRule="auto"/>
        <w:ind w:left="51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14:paraId="5B09419A" w14:textId="77777777" w:rsidR="00AF2816" w:rsidRDefault="00AF2816">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14:paraId="0D2691C2" w14:textId="77777777" w:rsidR="00AF2816" w:rsidRDefault="00AF2816">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14:paraId="1BB266AB" w14:textId="77777777" w:rsidR="00AF2816" w:rsidRDefault="00AF2816">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14:paraId="26196186" w14:textId="77777777" w:rsidR="00AF2816" w:rsidRDefault="00AF2816">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14:paraId="36BF1C62" w14:textId="77777777" w:rsidR="00AF2816" w:rsidRDefault="00AF2816">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14:paraId="5CB0B91C" w14:textId="77777777" w:rsidR="00AF2816" w:rsidRDefault="00AF2816">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14:paraId="02BA5B64" w14:textId="77777777" w:rsidR="00AF2816" w:rsidRDefault="00AF2816">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14:paraId="4250B43D" w14:textId="77777777" w:rsidR="00AF2816" w:rsidRDefault="00AF2816">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p>
    <w:p w14:paraId="2D1F68BF" w14:textId="77777777" w:rsidR="00AF2816" w:rsidRDefault="006D6B8E">
      <w:pPr>
        <w:tabs>
          <w:tab w:val="right" w:pos="0"/>
          <w:tab w:val="right" w:pos="284"/>
          <w:tab w:val="left" w:pos="709"/>
          <w:tab w:val="left" w:pos="1456"/>
        </w:tabs>
        <w:spacing w:after="0"/>
        <w:ind w:left="5103"/>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Приложение № 3</w:t>
      </w:r>
    </w:p>
    <w:p w14:paraId="2902370A" w14:textId="77777777" w:rsidR="00AF2816" w:rsidRDefault="006D6B8E">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r>
      <w:r>
        <w:rPr>
          <w:rFonts w:eastAsia="Times New Roman"/>
          <w:sz w:val="24"/>
          <w:szCs w:val="24"/>
          <w:lang w:eastAsia="ru-RU"/>
        </w:rPr>
        <w:tab/>
        <w:t>к Аукционной документации</w:t>
      </w:r>
    </w:p>
    <w:p w14:paraId="55063154"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699F5448"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20713629" w14:textId="77777777" w:rsidR="00AF2816" w:rsidRDefault="006D6B8E">
      <w:pPr>
        <w:spacing w:after="0"/>
        <w:ind w:left="357"/>
        <w:jc w:val="center"/>
        <w:rPr>
          <w:rFonts w:ascii="Times New Roman" w:hAnsi="Times New Roman"/>
          <w:spacing w:val="-4"/>
          <w:sz w:val="28"/>
          <w:szCs w:val="28"/>
        </w:rPr>
      </w:pPr>
      <w:r>
        <w:rPr>
          <w:rFonts w:ascii="Times New Roman" w:hAnsi="Times New Roman"/>
          <w:spacing w:val="-4"/>
          <w:sz w:val="28"/>
          <w:szCs w:val="28"/>
        </w:rPr>
        <w:t xml:space="preserve">ОБРАЗЦЫ ФОРМ И ДОКУМЕНТОВ ДЛЯ ЗАПОЛНЕНИЯ </w:t>
      </w:r>
    </w:p>
    <w:p w14:paraId="32377ADE" w14:textId="77777777" w:rsidR="00AF2816" w:rsidRDefault="006D6B8E">
      <w:pPr>
        <w:spacing w:after="0"/>
        <w:ind w:left="357"/>
        <w:jc w:val="center"/>
        <w:rPr>
          <w:rFonts w:ascii="Times New Roman" w:hAnsi="Times New Roman"/>
          <w:spacing w:val="-4"/>
          <w:sz w:val="28"/>
          <w:szCs w:val="28"/>
        </w:rPr>
      </w:pPr>
      <w:r>
        <w:rPr>
          <w:rFonts w:ascii="Times New Roman" w:hAnsi="Times New Roman"/>
          <w:spacing w:val="-4"/>
          <w:sz w:val="28"/>
          <w:szCs w:val="28"/>
        </w:rPr>
        <w:t>УЧАСТНИКАМИ ЭЛЕКТРОННОГО АУКЦИОНА</w:t>
      </w:r>
    </w:p>
    <w:p w14:paraId="1571646D" w14:textId="77777777" w:rsidR="00AF2816" w:rsidRDefault="00AF2816">
      <w:pPr>
        <w:spacing w:after="0"/>
        <w:ind w:left="357"/>
        <w:jc w:val="center"/>
        <w:rPr>
          <w:rFonts w:ascii="Times New Roman" w:hAnsi="Times New Roman"/>
          <w:spacing w:val="-4"/>
          <w:sz w:val="28"/>
          <w:szCs w:val="28"/>
        </w:rPr>
      </w:pPr>
    </w:p>
    <w:p w14:paraId="3A2671E7" w14:textId="77777777" w:rsidR="00AF2816" w:rsidRDefault="006D6B8E">
      <w:pPr>
        <w:spacing w:after="0"/>
        <w:jc w:val="both"/>
        <w:rPr>
          <w:rFonts w:ascii="Times New Roman" w:hAnsi="Times New Roman"/>
          <w:spacing w:val="-4"/>
          <w:sz w:val="24"/>
          <w:szCs w:val="24"/>
        </w:rPr>
      </w:pPr>
      <w:r>
        <w:rPr>
          <w:rFonts w:ascii="Times New Roman" w:hAnsi="Times New Roman"/>
          <w:spacing w:val="-4"/>
          <w:sz w:val="28"/>
          <w:szCs w:val="28"/>
        </w:rPr>
        <w:tab/>
      </w:r>
      <w:r>
        <w:rPr>
          <w:rFonts w:ascii="Times New Roman" w:hAnsi="Times New Roman"/>
          <w:spacing w:val="-4"/>
          <w:sz w:val="24"/>
          <w:szCs w:val="24"/>
        </w:rPr>
        <w:t xml:space="preserve">1.Опись документов, представляемых для участия в открытом аукционе в электронной форме </w:t>
      </w:r>
      <w:r>
        <w:rPr>
          <w:rFonts w:ascii="Times New Roman" w:hAnsi="Times New Roman"/>
          <w:sz w:val="24"/>
          <w:szCs w:val="24"/>
        </w:rPr>
        <w:t>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r>
        <w:rPr>
          <w:rFonts w:ascii="Times New Roman" w:hAnsi="Times New Roman"/>
          <w:spacing w:val="-4"/>
          <w:sz w:val="24"/>
          <w:szCs w:val="24"/>
        </w:rPr>
        <w:t>, - Форма №1.</w:t>
      </w:r>
    </w:p>
    <w:p w14:paraId="6FEC8F9E" w14:textId="77777777" w:rsidR="00AF2816" w:rsidRDefault="00AF2816">
      <w:pPr>
        <w:spacing w:after="0"/>
        <w:jc w:val="both"/>
        <w:rPr>
          <w:rFonts w:ascii="Times New Roman" w:hAnsi="Times New Roman"/>
          <w:sz w:val="24"/>
          <w:szCs w:val="24"/>
        </w:rPr>
      </w:pPr>
    </w:p>
    <w:p w14:paraId="614EA565" w14:textId="77777777" w:rsidR="00AF2816" w:rsidRDefault="006D6B8E">
      <w:pPr>
        <w:spacing w:after="0"/>
        <w:ind w:right="276"/>
        <w:jc w:val="both"/>
        <w:rPr>
          <w:rFonts w:ascii="Times New Roman" w:hAnsi="Times New Roman" w:cs="Times New Roman"/>
          <w:sz w:val="24"/>
          <w:szCs w:val="24"/>
        </w:rPr>
      </w:pPr>
      <w:r>
        <w:rPr>
          <w:rFonts w:ascii="Times New Roman" w:hAnsi="Times New Roman" w:cs="Times New Roman"/>
          <w:sz w:val="24"/>
          <w:szCs w:val="24"/>
        </w:rPr>
        <w:tab/>
        <w:t>2.Заявка на участие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Форма № 2.</w:t>
      </w:r>
    </w:p>
    <w:p w14:paraId="212BFD6B" w14:textId="77777777" w:rsidR="00AF2816" w:rsidRDefault="00AF2816">
      <w:pPr>
        <w:spacing w:after="0"/>
        <w:ind w:right="276"/>
        <w:jc w:val="both"/>
        <w:rPr>
          <w:rFonts w:ascii="Times New Roman" w:hAnsi="Times New Roman" w:cs="Times New Roman"/>
          <w:sz w:val="24"/>
          <w:szCs w:val="24"/>
        </w:rPr>
      </w:pPr>
    </w:p>
    <w:p w14:paraId="2FA5B0AA" w14:textId="77777777" w:rsidR="00AF2816" w:rsidRDefault="006D6B8E">
      <w:pPr>
        <w:spacing w:after="0"/>
        <w:ind w:right="276"/>
        <w:jc w:val="both"/>
        <w:rPr>
          <w:rFonts w:ascii="Times New Roman" w:hAnsi="Times New Roman" w:cs="Times New Roman"/>
          <w:sz w:val="24"/>
          <w:szCs w:val="24"/>
        </w:rPr>
      </w:pPr>
      <w:r>
        <w:rPr>
          <w:rFonts w:ascii="Times New Roman" w:hAnsi="Times New Roman" w:cs="Times New Roman"/>
          <w:sz w:val="24"/>
          <w:szCs w:val="24"/>
        </w:rPr>
        <w:tab/>
        <w:t>3. Данные заявителя на участие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 Форма№ 3.</w:t>
      </w:r>
    </w:p>
    <w:p w14:paraId="0277257B" w14:textId="77777777" w:rsidR="00AF2816" w:rsidRDefault="00AF2816">
      <w:pPr>
        <w:spacing w:after="0"/>
        <w:ind w:right="276"/>
        <w:jc w:val="both"/>
        <w:rPr>
          <w:rFonts w:ascii="Times New Roman" w:hAnsi="Times New Roman" w:cs="Times New Roman"/>
          <w:sz w:val="24"/>
          <w:szCs w:val="24"/>
        </w:rPr>
      </w:pPr>
    </w:p>
    <w:p w14:paraId="2FE58A3F" w14:textId="77777777" w:rsidR="00AF2816" w:rsidRDefault="006D6B8E">
      <w:pPr>
        <w:spacing w:after="0"/>
        <w:ind w:right="276"/>
        <w:jc w:val="both"/>
        <w:rPr>
          <w:rFonts w:ascii="Times New Roman" w:hAnsi="Times New Roman" w:cs="Times New Roman"/>
          <w:sz w:val="24"/>
          <w:szCs w:val="24"/>
        </w:rPr>
      </w:pPr>
      <w:r>
        <w:rPr>
          <w:rFonts w:ascii="Times New Roman" w:hAnsi="Times New Roman" w:cs="Times New Roman"/>
          <w:sz w:val="24"/>
          <w:szCs w:val="24"/>
        </w:rPr>
        <w:tab/>
        <w:t>4.Документ, подтверждающий право лица действовать от имени заявителя, – Форма №4.</w:t>
      </w:r>
    </w:p>
    <w:p w14:paraId="13F54CF6" w14:textId="77777777" w:rsidR="00AF2816" w:rsidRDefault="00AF2816">
      <w:pPr>
        <w:spacing w:after="0"/>
        <w:ind w:right="276"/>
        <w:jc w:val="both"/>
        <w:rPr>
          <w:rFonts w:ascii="Times New Roman" w:hAnsi="Times New Roman" w:cs="Times New Roman"/>
          <w:sz w:val="24"/>
          <w:szCs w:val="24"/>
        </w:rPr>
      </w:pPr>
    </w:p>
    <w:p w14:paraId="52655391" w14:textId="36409724" w:rsidR="00AF2816" w:rsidRDefault="006D6B8E" w:rsidP="00C820CC">
      <w:pPr>
        <w:rPr>
          <w:rFonts w:ascii="Times New Roman" w:hAnsi="Times New Roman" w:cs="Times New Roman"/>
          <w:sz w:val="24"/>
          <w:szCs w:val="24"/>
        </w:rPr>
      </w:pPr>
      <w:r>
        <w:rPr>
          <w:rFonts w:ascii="Times New Roman" w:hAnsi="Times New Roman" w:cs="Times New Roman"/>
          <w:sz w:val="24"/>
          <w:szCs w:val="24"/>
        </w:rPr>
        <w:tab/>
      </w:r>
      <w:r w:rsidR="00D124FF">
        <w:rPr>
          <w:rFonts w:ascii="Times New Roman" w:hAnsi="Times New Roman" w:cs="Times New Roman"/>
          <w:sz w:val="24"/>
          <w:szCs w:val="24"/>
        </w:rPr>
        <w:t>5</w:t>
      </w:r>
      <w:r>
        <w:rPr>
          <w:rFonts w:ascii="Times New Roman" w:hAnsi="Times New Roman" w:cs="Times New Roman"/>
          <w:sz w:val="24"/>
          <w:szCs w:val="24"/>
        </w:rPr>
        <w:t xml:space="preserve">.Согласие на обработку персональных данных, -  Форма № </w:t>
      </w:r>
      <w:r w:rsidR="00D124FF">
        <w:rPr>
          <w:rFonts w:ascii="Times New Roman" w:hAnsi="Times New Roman" w:cs="Times New Roman"/>
          <w:sz w:val="24"/>
          <w:szCs w:val="24"/>
        </w:rPr>
        <w:t>5</w:t>
      </w:r>
      <w:r>
        <w:rPr>
          <w:rFonts w:ascii="Times New Roman" w:hAnsi="Times New Roman" w:cs="Times New Roman"/>
          <w:sz w:val="24"/>
          <w:szCs w:val="24"/>
        </w:rPr>
        <w:t>.</w:t>
      </w:r>
    </w:p>
    <w:p w14:paraId="1443D1B2"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7673E33C" w14:textId="7CDDEA46" w:rsidR="00C820CC" w:rsidRDefault="00D124FF" w:rsidP="00D124FF">
      <w:pPr>
        <w:ind w:firstLine="708"/>
        <w:rPr>
          <w:rFonts w:ascii="Times New Roman" w:hAnsi="Times New Roman" w:cs="Times New Roman"/>
          <w:sz w:val="24"/>
          <w:szCs w:val="24"/>
        </w:rPr>
      </w:pPr>
      <w:r>
        <w:rPr>
          <w:rFonts w:ascii="Times New Roman" w:hAnsi="Times New Roman" w:cs="Times New Roman"/>
          <w:sz w:val="24"/>
          <w:szCs w:val="24"/>
        </w:rPr>
        <w:t>6</w:t>
      </w:r>
      <w:r w:rsidR="00C820CC">
        <w:rPr>
          <w:rFonts w:ascii="Times New Roman" w:hAnsi="Times New Roman" w:cs="Times New Roman"/>
          <w:sz w:val="24"/>
          <w:szCs w:val="24"/>
        </w:rPr>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 - Форма № </w:t>
      </w:r>
      <w:r>
        <w:rPr>
          <w:rFonts w:ascii="Times New Roman" w:hAnsi="Times New Roman" w:cs="Times New Roman"/>
          <w:sz w:val="24"/>
          <w:szCs w:val="24"/>
        </w:rPr>
        <w:t>6.</w:t>
      </w:r>
    </w:p>
    <w:p w14:paraId="08D06259"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3D59AB27"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3407C133"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288B86B0"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0BBADA85"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1A5DC5DC"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1A7C3C7A"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2B28C699"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5657B0D9"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7D2869CB"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126F7F58"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5A750A57"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571A8E5C"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30D448B3"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5AF5B65F"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1F622EF5" w14:textId="77777777" w:rsidR="00AF2816" w:rsidRDefault="006D6B8E">
      <w:pPr>
        <w:autoSpaceDE w:val="0"/>
        <w:autoSpaceDN w:val="0"/>
        <w:adjustRightInd w:val="0"/>
        <w:spacing w:after="0"/>
        <w:ind w:left="5664" w:firstLine="708"/>
        <w:jc w:val="center"/>
        <w:rPr>
          <w:rFonts w:ascii="Times New Roman" w:hAnsi="Times New Roman"/>
          <w:b/>
        </w:rPr>
      </w:pPr>
      <w:r>
        <w:rPr>
          <w:rFonts w:ascii="Times New Roman" w:hAnsi="Times New Roman"/>
          <w:b/>
        </w:rPr>
        <w:t xml:space="preserve">    ФОРМА №1</w:t>
      </w:r>
    </w:p>
    <w:p w14:paraId="14B03BAE" w14:textId="77777777" w:rsidR="00AF2816" w:rsidRDefault="006D6B8E">
      <w:pPr>
        <w:autoSpaceDE w:val="0"/>
        <w:autoSpaceDN w:val="0"/>
        <w:adjustRightInd w:val="0"/>
        <w:spacing w:after="0"/>
        <w:ind w:left="6663" w:firstLine="417"/>
        <w:rPr>
          <w:rFonts w:ascii="Times New Roman" w:hAnsi="Times New Roman"/>
        </w:rPr>
      </w:pPr>
      <w:r>
        <w:rPr>
          <w:rFonts w:ascii="Times New Roman" w:hAnsi="Times New Roman"/>
          <w:bCs/>
        </w:rPr>
        <w:tab/>
        <w:t xml:space="preserve">На бланке организации </w:t>
      </w:r>
    </w:p>
    <w:p w14:paraId="47EE5169" w14:textId="77777777" w:rsidR="00AF2816" w:rsidRDefault="006D6B8E">
      <w:pPr>
        <w:autoSpaceDE w:val="0"/>
        <w:autoSpaceDN w:val="0"/>
        <w:adjustRightInd w:val="0"/>
        <w:spacing w:after="0"/>
        <w:ind w:left="6663" w:firstLine="417"/>
        <w:rPr>
          <w:rFonts w:ascii="Times New Roman" w:hAnsi="Times New Roman"/>
          <w:bCs/>
        </w:rPr>
      </w:pPr>
      <w:r>
        <w:rPr>
          <w:rFonts w:ascii="Times New Roman" w:hAnsi="Times New Roman"/>
          <w:bCs/>
        </w:rPr>
        <w:tab/>
        <w:t xml:space="preserve">(при наличии) </w:t>
      </w:r>
    </w:p>
    <w:p w14:paraId="1CB602C3" w14:textId="77777777" w:rsidR="00AF2816" w:rsidRDefault="00AF2816">
      <w:pPr>
        <w:autoSpaceDE w:val="0"/>
        <w:autoSpaceDN w:val="0"/>
        <w:adjustRightInd w:val="0"/>
        <w:spacing w:after="0"/>
        <w:rPr>
          <w:rFonts w:ascii="Times New Roman" w:hAnsi="Times New Roman"/>
        </w:rPr>
      </w:pPr>
    </w:p>
    <w:p w14:paraId="0D94AF9C" w14:textId="77777777" w:rsidR="00AF2816" w:rsidRDefault="006D6B8E">
      <w:pPr>
        <w:autoSpaceDE w:val="0"/>
        <w:autoSpaceDN w:val="0"/>
        <w:adjustRightInd w:val="0"/>
        <w:spacing w:after="0"/>
        <w:jc w:val="center"/>
        <w:rPr>
          <w:rFonts w:ascii="Times New Roman" w:hAnsi="Times New Roman"/>
          <w:b/>
          <w:spacing w:val="-4"/>
          <w:sz w:val="24"/>
          <w:szCs w:val="24"/>
        </w:rPr>
      </w:pPr>
      <w:r>
        <w:rPr>
          <w:rFonts w:ascii="Times New Roman" w:hAnsi="Times New Roman"/>
          <w:b/>
          <w:spacing w:val="-4"/>
          <w:sz w:val="24"/>
          <w:szCs w:val="24"/>
        </w:rPr>
        <w:t>ОПИСЬ ДОКУМЕНТОВ,</w:t>
      </w:r>
    </w:p>
    <w:p w14:paraId="1C21B310" w14:textId="77777777" w:rsidR="00AF2816" w:rsidRDefault="006D6B8E">
      <w:pPr>
        <w:autoSpaceDE w:val="0"/>
        <w:autoSpaceDN w:val="0"/>
        <w:adjustRightInd w:val="0"/>
        <w:spacing w:after="0"/>
        <w:jc w:val="center"/>
        <w:rPr>
          <w:rFonts w:ascii="Times New Roman" w:hAnsi="Times New Roman"/>
          <w:color w:val="FF0000"/>
          <w:sz w:val="24"/>
          <w:szCs w:val="24"/>
        </w:rPr>
      </w:pPr>
      <w:r>
        <w:rPr>
          <w:rFonts w:ascii="Times New Roman" w:hAnsi="Times New Roman"/>
          <w:spacing w:val="-4"/>
          <w:sz w:val="24"/>
          <w:szCs w:val="24"/>
        </w:rPr>
        <w:t>представляемых для участия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p>
    <w:p w14:paraId="53DF39EA" w14:textId="77777777" w:rsidR="00AF2816" w:rsidRDefault="006D6B8E">
      <w:pPr>
        <w:spacing w:after="0"/>
        <w:ind w:firstLine="708"/>
        <w:rPr>
          <w:rFonts w:ascii="Times New Roman" w:hAnsi="Times New Roman"/>
          <w:sz w:val="24"/>
          <w:szCs w:val="24"/>
        </w:rPr>
      </w:pPr>
      <w:r>
        <w:rPr>
          <w:rFonts w:ascii="Times New Roman" w:hAnsi="Times New Roman"/>
          <w:sz w:val="24"/>
          <w:szCs w:val="24"/>
        </w:rPr>
        <w:t xml:space="preserve">Настоящим _____________________________________________________подтверждает, что </w:t>
      </w:r>
    </w:p>
    <w:p w14:paraId="35BD9C53" w14:textId="77777777" w:rsidR="00AF2816" w:rsidRDefault="006D6B8E">
      <w:pPr>
        <w:autoSpaceDE w:val="0"/>
        <w:autoSpaceDN w:val="0"/>
        <w:adjustRightInd w:val="0"/>
        <w:spacing w:after="0"/>
        <w:ind w:firstLine="708"/>
        <w:jc w:val="center"/>
        <w:rPr>
          <w:rFonts w:ascii="Times New Roman" w:hAnsi="Times New Roman"/>
          <w:sz w:val="16"/>
          <w:szCs w:val="16"/>
        </w:rPr>
      </w:pPr>
      <w:r>
        <w:rPr>
          <w:rFonts w:ascii="Times New Roman" w:hAnsi="Times New Roman"/>
          <w:sz w:val="16"/>
          <w:szCs w:val="16"/>
        </w:rPr>
        <w:t>(наименование организации-заявителя, Ф.И.О. индивидуального предпринимателя)</w:t>
      </w:r>
    </w:p>
    <w:p w14:paraId="4622FF95" w14:textId="77777777" w:rsidR="00AF2816" w:rsidRDefault="006D6B8E">
      <w:pPr>
        <w:spacing w:after="0"/>
        <w:jc w:val="both"/>
        <w:rPr>
          <w:rFonts w:ascii="Times New Roman" w:hAnsi="Times New Roman"/>
          <w:sz w:val="24"/>
          <w:szCs w:val="24"/>
        </w:rPr>
      </w:pPr>
      <w:r>
        <w:rPr>
          <w:rFonts w:ascii="Times New Roman" w:hAnsi="Times New Roman"/>
          <w:sz w:val="24"/>
          <w:szCs w:val="24"/>
        </w:rPr>
        <w:t>для участия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по лоту №_________ направляются нижеперечисленные документы.</w:t>
      </w:r>
    </w:p>
    <w:p w14:paraId="47B3D264" w14:textId="77777777" w:rsidR="00AF2816" w:rsidRDefault="00AF2816">
      <w:pPr>
        <w:spacing w:after="0"/>
        <w:rPr>
          <w:rFonts w:ascii="Times New Roman" w:hAnsi="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7809"/>
        <w:gridCol w:w="1984"/>
      </w:tblGrid>
      <w:tr w:rsidR="00AF2816" w14:paraId="2C7181D3" w14:textId="77777777">
        <w:tc>
          <w:tcPr>
            <w:tcW w:w="521" w:type="dxa"/>
          </w:tcPr>
          <w:p w14:paraId="589B294F" w14:textId="77777777" w:rsidR="00AF2816" w:rsidRDefault="006D6B8E">
            <w:pPr>
              <w:spacing w:after="0"/>
              <w:jc w:val="center"/>
              <w:rPr>
                <w:rFonts w:ascii="Times New Roman" w:hAnsi="Times New Roman"/>
              </w:rPr>
            </w:pPr>
            <w:r>
              <w:rPr>
                <w:rFonts w:ascii="Times New Roman" w:hAnsi="Times New Roman"/>
              </w:rPr>
              <w:t>№</w:t>
            </w:r>
          </w:p>
        </w:tc>
        <w:tc>
          <w:tcPr>
            <w:tcW w:w="7809" w:type="dxa"/>
          </w:tcPr>
          <w:p w14:paraId="538C9384" w14:textId="77777777" w:rsidR="00AF2816" w:rsidRDefault="006D6B8E">
            <w:pPr>
              <w:spacing w:after="0"/>
              <w:jc w:val="center"/>
              <w:rPr>
                <w:rFonts w:ascii="Times New Roman" w:hAnsi="Times New Roman"/>
              </w:rPr>
            </w:pPr>
            <w:r>
              <w:rPr>
                <w:rFonts w:ascii="Times New Roman" w:hAnsi="Times New Roman"/>
              </w:rPr>
              <w:t>Наименование</w:t>
            </w:r>
          </w:p>
        </w:tc>
        <w:tc>
          <w:tcPr>
            <w:tcW w:w="1984" w:type="dxa"/>
          </w:tcPr>
          <w:p w14:paraId="5304044C" w14:textId="77777777" w:rsidR="00AF2816" w:rsidRDefault="006D6B8E">
            <w:pPr>
              <w:spacing w:after="0"/>
              <w:jc w:val="center"/>
              <w:rPr>
                <w:rFonts w:ascii="Times New Roman" w:hAnsi="Times New Roman"/>
              </w:rPr>
            </w:pPr>
            <w:r>
              <w:rPr>
                <w:rFonts w:ascii="Times New Roman" w:hAnsi="Times New Roman"/>
              </w:rPr>
              <w:t xml:space="preserve">Количество </w:t>
            </w:r>
          </w:p>
          <w:p w14:paraId="5C25AD2D" w14:textId="77777777" w:rsidR="00AF2816" w:rsidRDefault="006D6B8E">
            <w:pPr>
              <w:spacing w:after="0"/>
              <w:jc w:val="center"/>
              <w:rPr>
                <w:rFonts w:ascii="Times New Roman" w:hAnsi="Times New Roman"/>
              </w:rPr>
            </w:pPr>
            <w:r>
              <w:rPr>
                <w:rFonts w:ascii="Times New Roman" w:hAnsi="Times New Roman"/>
              </w:rPr>
              <w:t>страниц</w:t>
            </w:r>
          </w:p>
        </w:tc>
      </w:tr>
      <w:tr w:rsidR="00AF2816" w14:paraId="0AF6CAF5" w14:textId="77777777">
        <w:tc>
          <w:tcPr>
            <w:tcW w:w="521" w:type="dxa"/>
          </w:tcPr>
          <w:p w14:paraId="198E3367" w14:textId="77777777" w:rsidR="00AF2816" w:rsidRDefault="006D6B8E">
            <w:pPr>
              <w:spacing w:after="0"/>
              <w:rPr>
                <w:rFonts w:ascii="Times New Roman" w:hAnsi="Times New Roman"/>
                <w:sz w:val="24"/>
                <w:szCs w:val="24"/>
              </w:rPr>
            </w:pPr>
            <w:r>
              <w:rPr>
                <w:rFonts w:ascii="Times New Roman" w:hAnsi="Times New Roman"/>
                <w:sz w:val="24"/>
                <w:szCs w:val="24"/>
              </w:rPr>
              <w:t>1</w:t>
            </w:r>
          </w:p>
        </w:tc>
        <w:tc>
          <w:tcPr>
            <w:tcW w:w="7809" w:type="dxa"/>
          </w:tcPr>
          <w:p w14:paraId="7F56AF49" w14:textId="1CA7D2A4" w:rsidR="00AF2816" w:rsidRDefault="006D6B8E" w:rsidP="00E717C0">
            <w:pPr>
              <w:autoSpaceDE w:val="0"/>
              <w:autoSpaceDN w:val="0"/>
              <w:adjustRightInd w:val="0"/>
              <w:spacing w:after="0"/>
              <w:jc w:val="both"/>
              <w:rPr>
                <w:rFonts w:ascii="Times New Roman" w:hAnsi="Times New Roman"/>
                <w:spacing w:val="-4"/>
              </w:rPr>
            </w:pPr>
            <w:r>
              <w:rPr>
                <w:rFonts w:ascii="Times New Roman" w:hAnsi="Times New Roman"/>
              </w:rPr>
              <w:t xml:space="preserve">Заявка на участие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w:t>
            </w:r>
            <w:proofErr w:type="gramStart"/>
            <w:r>
              <w:rPr>
                <w:rFonts w:ascii="Times New Roman" w:hAnsi="Times New Roman"/>
              </w:rPr>
              <w:t>Башкортостан,</w:t>
            </w:r>
            <w:r w:rsidR="00E717C0">
              <w:rPr>
                <w:rFonts w:ascii="Times New Roman" w:hAnsi="Times New Roman"/>
              </w:rPr>
              <w:t xml:space="preserve">   </w:t>
            </w:r>
            <w:proofErr w:type="gramEnd"/>
            <w:r w:rsidR="00E717C0">
              <w:rPr>
                <w:rFonts w:ascii="Times New Roman" w:hAnsi="Times New Roman"/>
              </w:rPr>
              <w:t xml:space="preserve">              </w:t>
            </w:r>
            <w:r>
              <w:rPr>
                <w:rFonts w:ascii="Times New Roman" w:hAnsi="Times New Roman"/>
              </w:rPr>
              <w:t>- Форма № 2.</w:t>
            </w:r>
          </w:p>
        </w:tc>
        <w:tc>
          <w:tcPr>
            <w:tcW w:w="1984" w:type="dxa"/>
          </w:tcPr>
          <w:p w14:paraId="3B8F7E8D" w14:textId="77777777" w:rsidR="00AF2816" w:rsidRDefault="00AF2816">
            <w:pPr>
              <w:spacing w:after="0"/>
              <w:rPr>
                <w:rFonts w:ascii="Times New Roman" w:hAnsi="Times New Roman"/>
              </w:rPr>
            </w:pPr>
          </w:p>
        </w:tc>
      </w:tr>
      <w:tr w:rsidR="00AF2816" w14:paraId="70646977" w14:textId="77777777">
        <w:tc>
          <w:tcPr>
            <w:tcW w:w="521" w:type="dxa"/>
          </w:tcPr>
          <w:p w14:paraId="38D4C36A" w14:textId="77777777" w:rsidR="00AF2816" w:rsidRDefault="006D6B8E">
            <w:pPr>
              <w:spacing w:after="0"/>
              <w:rPr>
                <w:rFonts w:ascii="Times New Roman" w:hAnsi="Times New Roman"/>
                <w:sz w:val="24"/>
                <w:szCs w:val="24"/>
              </w:rPr>
            </w:pPr>
            <w:r>
              <w:rPr>
                <w:rFonts w:ascii="Times New Roman" w:hAnsi="Times New Roman"/>
                <w:sz w:val="24"/>
                <w:szCs w:val="24"/>
              </w:rPr>
              <w:t>2</w:t>
            </w:r>
          </w:p>
        </w:tc>
        <w:tc>
          <w:tcPr>
            <w:tcW w:w="7809" w:type="dxa"/>
          </w:tcPr>
          <w:p w14:paraId="55598C01" w14:textId="6CA3088B" w:rsidR="00AF2816" w:rsidRDefault="006D6B8E">
            <w:pPr>
              <w:spacing w:after="0"/>
              <w:jc w:val="both"/>
              <w:rPr>
                <w:rFonts w:ascii="Times New Roman" w:hAnsi="Times New Roman"/>
              </w:rPr>
            </w:pPr>
            <w:r>
              <w:rPr>
                <w:rFonts w:ascii="Times New Roman" w:hAnsi="Times New Roman"/>
              </w:rPr>
              <w:t xml:space="preserve">Данные заявителя </w:t>
            </w:r>
            <w:r>
              <w:rPr>
                <w:rFonts w:ascii="Times New Roman" w:hAnsi="Times New Roman"/>
                <w:spacing w:val="-4"/>
              </w:rPr>
              <w:t xml:space="preserve">на участие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w:t>
            </w:r>
            <w:proofErr w:type="gramStart"/>
            <w:r>
              <w:rPr>
                <w:rFonts w:ascii="Times New Roman" w:hAnsi="Times New Roman"/>
                <w:spacing w:val="-4"/>
              </w:rPr>
              <w:t xml:space="preserve">Башкортостан, </w:t>
            </w:r>
            <w:r w:rsidR="00E717C0">
              <w:rPr>
                <w:rFonts w:ascii="Times New Roman" w:hAnsi="Times New Roman"/>
                <w:spacing w:val="-4"/>
              </w:rPr>
              <w:t xml:space="preserve">  </w:t>
            </w:r>
            <w:proofErr w:type="gramEnd"/>
            <w:r w:rsidR="00E717C0">
              <w:rPr>
                <w:rFonts w:ascii="Times New Roman" w:hAnsi="Times New Roman"/>
                <w:spacing w:val="-4"/>
              </w:rPr>
              <w:t xml:space="preserve">                     </w:t>
            </w:r>
            <w:r>
              <w:rPr>
                <w:rFonts w:ascii="Times New Roman" w:hAnsi="Times New Roman"/>
                <w:spacing w:val="-4"/>
              </w:rPr>
              <w:t>- Форма№ 3.</w:t>
            </w:r>
          </w:p>
        </w:tc>
        <w:tc>
          <w:tcPr>
            <w:tcW w:w="1984" w:type="dxa"/>
          </w:tcPr>
          <w:p w14:paraId="675CDBAD" w14:textId="77777777" w:rsidR="00AF2816" w:rsidRDefault="00AF2816">
            <w:pPr>
              <w:spacing w:after="0"/>
              <w:rPr>
                <w:rFonts w:ascii="Times New Roman" w:hAnsi="Times New Roman"/>
              </w:rPr>
            </w:pPr>
          </w:p>
        </w:tc>
      </w:tr>
      <w:tr w:rsidR="00AF2816" w14:paraId="01230096" w14:textId="77777777">
        <w:tc>
          <w:tcPr>
            <w:tcW w:w="521" w:type="dxa"/>
          </w:tcPr>
          <w:p w14:paraId="572EF077" w14:textId="77777777" w:rsidR="00AF2816" w:rsidRDefault="006D6B8E">
            <w:pPr>
              <w:spacing w:after="0"/>
              <w:rPr>
                <w:rFonts w:ascii="Times New Roman" w:hAnsi="Times New Roman"/>
                <w:sz w:val="24"/>
                <w:szCs w:val="24"/>
              </w:rPr>
            </w:pPr>
            <w:r>
              <w:rPr>
                <w:rFonts w:ascii="Times New Roman" w:hAnsi="Times New Roman"/>
                <w:sz w:val="24"/>
                <w:szCs w:val="24"/>
              </w:rPr>
              <w:t>3</w:t>
            </w:r>
          </w:p>
        </w:tc>
        <w:tc>
          <w:tcPr>
            <w:tcW w:w="7809" w:type="dxa"/>
          </w:tcPr>
          <w:p w14:paraId="6D48A80E" w14:textId="77777777" w:rsidR="00E717C0" w:rsidRDefault="006D6B8E">
            <w:pPr>
              <w:spacing w:after="0"/>
              <w:rPr>
                <w:rFonts w:ascii="Times New Roman" w:hAnsi="Times New Roman"/>
              </w:rPr>
            </w:pPr>
            <w:r>
              <w:rPr>
                <w:rFonts w:ascii="Times New Roman" w:hAnsi="Times New Roman"/>
              </w:rPr>
              <w:t xml:space="preserve">Документ, подтверждающий право лица действовать от имени заявителя, </w:t>
            </w:r>
          </w:p>
          <w:p w14:paraId="3ECBF759" w14:textId="1764100F" w:rsidR="00AF2816" w:rsidRDefault="006D6B8E">
            <w:pPr>
              <w:spacing w:after="0"/>
              <w:rPr>
                <w:rFonts w:ascii="Times New Roman" w:hAnsi="Times New Roman"/>
              </w:rPr>
            </w:pPr>
            <w:r>
              <w:rPr>
                <w:rFonts w:ascii="Times New Roman" w:hAnsi="Times New Roman"/>
              </w:rPr>
              <w:t>- Форма №4.</w:t>
            </w:r>
          </w:p>
        </w:tc>
        <w:tc>
          <w:tcPr>
            <w:tcW w:w="1984" w:type="dxa"/>
          </w:tcPr>
          <w:p w14:paraId="31DCDD4F" w14:textId="77777777" w:rsidR="00AF2816" w:rsidRDefault="00AF2816">
            <w:pPr>
              <w:spacing w:after="0"/>
              <w:rPr>
                <w:rFonts w:ascii="Times New Roman" w:hAnsi="Times New Roman"/>
              </w:rPr>
            </w:pPr>
          </w:p>
        </w:tc>
      </w:tr>
      <w:tr w:rsidR="00AF2816" w14:paraId="3D6C2C3D" w14:textId="77777777">
        <w:tc>
          <w:tcPr>
            <w:tcW w:w="521" w:type="dxa"/>
          </w:tcPr>
          <w:p w14:paraId="36DA28A6" w14:textId="77777777" w:rsidR="00AF2816" w:rsidRDefault="006D6B8E">
            <w:pPr>
              <w:spacing w:after="0"/>
              <w:rPr>
                <w:rFonts w:ascii="Times New Roman" w:hAnsi="Times New Roman"/>
                <w:sz w:val="24"/>
                <w:szCs w:val="24"/>
              </w:rPr>
            </w:pPr>
            <w:r>
              <w:rPr>
                <w:rFonts w:ascii="Times New Roman" w:hAnsi="Times New Roman"/>
                <w:sz w:val="24"/>
                <w:szCs w:val="24"/>
              </w:rPr>
              <w:t>4</w:t>
            </w:r>
          </w:p>
        </w:tc>
        <w:tc>
          <w:tcPr>
            <w:tcW w:w="7809" w:type="dxa"/>
          </w:tcPr>
          <w:p w14:paraId="5CA08B36" w14:textId="77777777" w:rsidR="00C820CC" w:rsidRDefault="006D6B8E">
            <w:pPr>
              <w:spacing w:after="0"/>
              <w:rPr>
                <w:rFonts w:ascii="Times New Roman" w:hAnsi="Times New Roman"/>
              </w:rPr>
            </w:pPr>
            <w:r>
              <w:rPr>
                <w:rFonts w:ascii="Times New Roman" w:hAnsi="Times New Roman"/>
              </w:rPr>
              <w:t>Согласие на обработку персональных данных,</w:t>
            </w:r>
          </w:p>
          <w:p w14:paraId="099369D3" w14:textId="27CD39A9" w:rsidR="00AF2816" w:rsidRDefault="00C820CC">
            <w:pPr>
              <w:spacing w:after="0"/>
              <w:rPr>
                <w:rFonts w:ascii="Times New Roman" w:hAnsi="Times New Roman"/>
              </w:rPr>
            </w:pPr>
            <w:r>
              <w:rPr>
                <w:rFonts w:ascii="Times New Roman" w:hAnsi="Times New Roman"/>
              </w:rPr>
              <w:t>- Форма №5.</w:t>
            </w:r>
          </w:p>
        </w:tc>
        <w:tc>
          <w:tcPr>
            <w:tcW w:w="1984" w:type="dxa"/>
          </w:tcPr>
          <w:p w14:paraId="774F6F42" w14:textId="77777777" w:rsidR="00AF2816" w:rsidRDefault="00AF2816">
            <w:pPr>
              <w:spacing w:after="0"/>
              <w:rPr>
                <w:rFonts w:ascii="Times New Roman" w:hAnsi="Times New Roman"/>
              </w:rPr>
            </w:pPr>
          </w:p>
        </w:tc>
      </w:tr>
      <w:tr w:rsidR="00265604" w14:paraId="614B432E" w14:textId="77777777">
        <w:tc>
          <w:tcPr>
            <w:tcW w:w="521" w:type="dxa"/>
          </w:tcPr>
          <w:p w14:paraId="19B56CAC" w14:textId="3BEEBCE3" w:rsidR="00265604" w:rsidRDefault="00A150D3">
            <w:pPr>
              <w:spacing w:after="0"/>
              <w:rPr>
                <w:rFonts w:ascii="Times New Roman" w:hAnsi="Times New Roman"/>
                <w:sz w:val="24"/>
                <w:szCs w:val="24"/>
              </w:rPr>
            </w:pPr>
            <w:r>
              <w:rPr>
                <w:rFonts w:ascii="Times New Roman" w:hAnsi="Times New Roman"/>
                <w:sz w:val="24"/>
                <w:szCs w:val="24"/>
              </w:rPr>
              <w:t>5</w:t>
            </w:r>
          </w:p>
        </w:tc>
        <w:tc>
          <w:tcPr>
            <w:tcW w:w="7809" w:type="dxa"/>
          </w:tcPr>
          <w:p w14:paraId="3CDEEE12" w14:textId="77777777" w:rsidR="00265604" w:rsidRDefault="00265604">
            <w:pPr>
              <w:spacing w:after="0"/>
              <w:rPr>
                <w:rFonts w:ascii="Times New Roman" w:hAnsi="Times New Roman"/>
              </w:rPr>
            </w:pPr>
            <w:r w:rsidRPr="00265604">
              <w:rPr>
                <w:rFonts w:ascii="Times New Roman" w:hAnsi="Times New Roman"/>
              </w:rPr>
              <w:t>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w:t>
            </w:r>
            <w:r w:rsidR="00A150D3">
              <w:rPr>
                <w:rFonts w:ascii="Times New Roman" w:hAnsi="Times New Roman"/>
              </w:rPr>
              <w:t>дминистративных правонарушениях,</w:t>
            </w:r>
          </w:p>
          <w:p w14:paraId="6016BCB4" w14:textId="2F5F6AE6" w:rsidR="00A150D3" w:rsidRDefault="00A150D3">
            <w:pPr>
              <w:spacing w:after="0"/>
              <w:rPr>
                <w:rFonts w:ascii="Times New Roman" w:hAnsi="Times New Roman"/>
              </w:rPr>
            </w:pPr>
            <w:r>
              <w:rPr>
                <w:rFonts w:ascii="Times New Roman" w:hAnsi="Times New Roman"/>
              </w:rPr>
              <w:t>- Форма №6.</w:t>
            </w:r>
          </w:p>
        </w:tc>
        <w:tc>
          <w:tcPr>
            <w:tcW w:w="1984" w:type="dxa"/>
          </w:tcPr>
          <w:p w14:paraId="63522466" w14:textId="77777777" w:rsidR="00265604" w:rsidRDefault="00265604">
            <w:pPr>
              <w:spacing w:after="0"/>
              <w:rPr>
                <w:rFonts w:ascii="Times New Roman" w:hAnsi="Times New Roman"/>
              </w:rPr>
            </w:pPr>
          </w:p>
        </w:tc>
      </w:tr>
      <w:tr w:rsidR="00AF2816" w14:paraId="58325995" w14:textId="77777777">
        <w:tc>
          <w:tcPr>
            <w:tcW w:w="521" w:type="dxa"/>
          </w:tcPr>
          <w:p w14:paraId="79EA0456" w14:textId="50D12848" w:rsidR="00AF2816" w:rsidRDefault="00A150D3">
            <w:pPr>
              <w:spacing w:after="0"/>
              <w:rPr>
                <w:rFonts w:ascii="Times New Roman" w:hAnsi="Times New Roman"/>
                <w:sz w:val="24"/>
                <w:szCs w:val="24"/>
              </w:rPr>
            </w:pPr>
            <w:r>
              <w:rPr>
                <w:rFonts w:ascii="Times New Roman" w:hAnsi="Times New Roman"/>
                <w:sz w:val="24"/>
                <w:szCs w:val="24"/>
              </w:rPr>
              <w:t>6</w:t>
            </w:r>
          </w:p>
        </w:tc>
        <w:tc>
          <w:tcPr>
            <w:tcW w:w="7809" w:type="dxa"/>
          </w:tcPr>
          <w:p w14:paraId="21B551D4" w14:textId="77777777" w:rsidR="00AF2816" w:rsidRDefault="006D6B8E">
            <w:pPr>
              <w:spacing w:after="0"/>
              <w:rPr>
                <w:rFonts w:ascii="Times New Roman" w:hAnsi="Times New Roman"/>
              </w:rPr>
            </w:pPr>
            <w:r>
              <w:rPr>
                <w:rFonts w:ascii="Times New Roman" w:hAnsi="Times New Roman"/>
              </w:rPr>
              <w:t>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 (по желанию).</w:t>
            </w:r>
          </w:p>
        </w:tc>
        <w:tc>
          <w:tcPr>
            <w:tcW w:w="1984" w:type="dxa"/>
          </w:tcPr>
          <w:p w14:paraId="4410EBC9" w14:textId="77777777" w:rsidR="00AF2816" w:rsidRDefault="00AF2816">
            <w:pPr>
              <w:spacing w:after="0"/>
              <w:rPr>
                <w:rFonts w:ascii="Times New Roman" w:hAnsi="Times New Roman"/>
              </w:rPr>
            </w:pPr>
          </w:p>
        </w:tc>
      </w:tr>
      <w:tr w:rsidR="00AF2816" w14:paraId="04BAE6CD" w14:textId="77777777">
        <w:tc>
          <w:tcPr>
            <w:tcW w:w="521" w:type="dxa"/>
          </w:tcPr>
          <w:p w14:paraId="1EA3819F" w14:textId="03032781" w:rsidR="00AF2816" w:rsidRDefault="00A150D3">
            <w:pPr>
              <w:spacing w:after="0"/>
              <w:rPr>
                <w:rFonts w:ascii="Times New Roman" w:hAnsi="Times New Roman"/>
                <w:sz w:val="24"/>
                <w:szCs w:val="24"/>
              </w:rPr>
            </w:pPr>
            <w:r>
              <w:rPr>
                <w:rFonts w:ascii="Times New Roman" w:hAnsi="Times New Roman"/>
                <w:sz w:val="24"/>
                <w:szCs w:val="24"/>
              </w:rPr>
              <w:t>7</w:t>
            </w:r>
          </w:p>
        </w:tc>
        <w:tc>
          <w:tcPr>
            <w:tcW w:w="7809" w:type="dxa"/>
          </w:tcPr>
          <w:p w14:paraId="01B07819" w14:textId="77777777" w:rsidR="00AF2816" w:rsidRDefault="006D6B8E">
            <w:pPr>
              <w:spacing w:after="0"/>
              <w:rPr>
                <w:rFonts w:ascii="Times New Roman" w:hAnsi="Times New Roman"/>
              </w:rPr>
            </w:pPr>
            <w:r>
              <w:rPr>
                <w:rFonts w:ascii="Times New Roman" w:hAnsi="Times New Roman"/>
              </w:rPr>
              <w:t>Для юридических лиц - выписка из Единого государственного реестра юридических лиц, полученная не ранее чем за один месяц до дня размещения на Электронной площадке извещения (по желанию).</w:t>
            </w:r>
          </w:p>
        </w:tc>
        <w:tc>
          <w:tcPr>
            <w:tcW w:w="1984" w:type="dxa"/>
          </w:tcPr>
          <w:p w14:paraId="69FC078F" w14:textId="77777777" w:rsidR="00AF2816" w:rsidRDefault="00AF2816">
            <w:pPr>
              <w:spacing w:after="0"/>
              <w:rPr>
                <w:rFonts w:ascii="Times New Roman" w:hAnsi="Times New Roman"/>
              </w:rPr>
            </w:pPr>
          </w:p>
        </w:tc>
      </w:tr>
      <w:tr w:rsidR="00AF2816" w14:paraId="342E7962" w14:textId="77777777">
        <w:tc>
          <w:tcPr>
            <w:tcW w:w="521" w:type="dxa"/>
          </w:tcPr>
          <w:p w14:paraId="1134F588" w14:textId="2B0F2F12" w:rsidR="00AF2816" w:rsidRDefault="00A150D3">
            <w:pPr>
              <w:spacing w:after="0"/>
              <w:rPr>
                <w:rFonts w:ascii="Times New Roman" w:hAnsi="Times New Roman"/>
                <w:sz w:val="24"/>
                <w:szCs w:val="24"/>
              </w:rPr>
            </w:pPr>
            <w:r>
              <w:rPr>
                <w:rFonts w:ascii="Times New Roman" w:hAnsi="Times New Roman"/>
                <w:sz w:val="24"/>
                <w:szCs w:val="24"/>
              </w:rPr>
              <w:t>8</w:t>
            </w:r>
          </w:p>
        </w:tc>
        <w:tc>
          <w:tcPr>
            <w:tcW w:w="7809" w:type="dxa"/>
          </w:tcPr>
          <w:p w14:paraId="37BC1895" w14:textId="77777777" w:rsidR="00AF2816" w:rsidRDefault="006D6B8E">
            <w:pPr>
              <w:spacing w:after="0"/>
              <w:rPr>
                <w:rFonts w:ascii="Times New Roman" w:hAnsi="Times New Roman"/>
              </w:rPr>
            </w:pPr>
            <w:r>
              <w:rPr>
                <w:rFonts w:ascii="Times New Roman" w:hAnsi="Times New Roman"/>
              </w:rPr>
              <w:t>Копия учредительных документов установленной формы - устав (в полном объеме), положение, учредительный договор, заверенные уполномоченным лицом Заявителя и скрепленные печатью (при наличии) Заявителя (для юридических лиц).</w:t>
            </w:r>
          </w:p>
        </w:tc>
        <w:tc>
          <w:tcPr>
            <w:tcW w:w="1984" w:type="dxa"/>
          </w:tcPr>
          <w:p w14:paraId="4607CC1E" w14:textId="77777777" w:rsidR="00AF2816" w:rsidRDefault="00AF2816">
            <w:pPr>
              <w:spacing w:after="0"/>
              <w:rPr>
                <w:rFonts w:ascii="Times New Roman" w:hAnsi="Times New Roman"/>
              </w:rPr>
            </w:pPr>
          </w:p>
        </w:tc>
      </w:tr>
      <w:tr w:rsidR="00AF2816" w14:paraId="3450B0BF" w14:textId="77777777">
        <w:tc>
          <w:tcPr>
            <w:tcW w:w="521" w:type="dxa"/>
          </w:tcPr>
          <w:p w14:paraId="75F38050" w14:textId="008D89A8" w:rsidR="00AF2816" w:rsidRDefault="00A150D3">
            <w:pPr>
              <w:spacing w:after="0"/>
              <w:rPr>
                <w:rFonts w:ascii="Times New Roman" w:hAnsi="Times New Roman"/>
                <w:sz w:val="24"/>
                <w:szCs w:val="24"/>
              </w:rPr>
            </w:pPr>
            <w:r>
              <w:rPr>
                <w:rFonts w:ascii="Times New Roman" w:hAnsi="Times New Roman"/>
                <w:sz w:val="24"/>
                <w:szCs w:val="24"/>
              </w:rPr>
              <w:lastRenderedPageBreak/>
              <w:t>9</w:t>
            </w:r>
          </w:p>
        </w:tc>
        <w:tc>
          <w:tcPr>
            <w:tcW w:w="7809" w:type="dxa"/>
          </w:tcPr>
          <w:p w14:paraId="198E637E" w14:textId="77777777" w:rsidR="00AF2816" w:rsidRDefault="006D6B8E">
            <w:pPr>
              <w:spacing w:after="0"/>
              <w:rPr>
                <w:rFonts w:ascii="Times New Roman" w:hAnsi="Times New Roman"/>
              </w:rPr>
            </w:pPr>
            <w:r>
              <w:rPr>
                <w:rFonts w:ascii="Times New Roman" w:hAnsi="Times New Roman"/>
              </w:rPr>
              <w:t>Копия свидетельства о внесении записи в Единый государственный реестр юридических лиц, заверенная уполномоченным лицом Заявителя и скрепленная печатью Заявителя (при наличии).</w:t>
            </w:r>
          </w:p>
        </w:tc>
        <w:tc>
          <w:tcPr>
            <w:tcW w:w="1984" w:type="dxa"/>
          </w:tcPr>
          <w:p w14:paraId="068B97F1" w14:textId="77777777" w:rsidR="00AF2816" w:rsidRDefault="00AF2816">
            <w:pPr>
              <w:spacing w:after="0"/>
              <w:rPr>
                <w:rFonts w:ascii="Times New Roman" w:hAnsi="Times New Roman"/>
              </w:rPr>
            </w:pPr>
          </w:p>
        </w:tc>
      </w:tr>
      <w:tr w:rsidR="00AF2816" w14:paraId="195C91A9" w14:textId="77777777">
        <w:tc>
          <w:tcPr>
            <w:tcW w:w="521" w:type="dxa"/>
          </w:tcPr>
          <w:p w14:paraId="16997212" w14:textId="50E69A6B" w:rsidR="00AF2816" w:rsidRDefault="00A150D3">
            <w:pPr>
              <w:spacing w:after="0"/>
              <w:rPr>
                <w:rFonts w:ascii="Times New Roman" w:hAnsi="Times New Roman"/>
                <w:sz w:val="24"/>
                <w:szCs w:val="24"/>
              </w:rPr>
            </w:pPr>
            <w:r>
              <w:rPr>
                <w:rFonts w:ascii="Times New Roman" w:hAnsi="Times New Roman"/>
                <w:sz w:val="24"/>
                <w:szCs w:val="24"/>
              </w:rPr>
              <w:t>10</w:t>
            </w:r>
          </w:p>
        </w:tc>
        <w:tc>
          <w:tcPr>
            <w:tcW w:w="7809" w:type="dxa"/>
          </w:tcPr>
          <w:p w14:paraId="17B9D87C" w14:textId="77777777" w:rsidR="00AF2816" w:rsidRDefault="006D6B8E">
            <w:pPr>
              <w:spacing w:after="0"/>
              <w:rPr>
                <w:rFonts w:ascii="Times New Roman" w:hAnsi="Times New Roman"/>
              </w:rPr>
            </w:pPr>
            <w:r>
              <w:rPr>
                <w:rFonts w:ascii="Times New Roman" w:hAnsi="Times New Roman"/>
              </w:rPr>
              <w:t>Копия свидетельства о постановке на учет юридического лица в налоговом органе по месту нахождения на территории Российской Федерации, заверенная уполномоченным лицом Заявителя и скрепленная печатью Заявителя (при наличии).</w:t>
            </w:r>
          </w:p>
        </w:tc>
        <w:tc>
          <w:tcPr>
            <w:tcW w:w="1984" w:type="dxa"/>
          </w:tcPr>
          <w:p w14:paraId="4FB2CC83" w14:textId="77777777" w:rsidR="00AF2816" w:rsidRDefault="00AF2816">
            <w:pPr>
              <w:spacing w:after="0"/>
              <w:rPr>
                <w:rFonts w:ascii="Times New Roman" w:hAnsi="Times New Roman"/>
              </w:rPr>
            </w:pPr>
          </w:p>
        </w:tc>
      </w:tr>
      <w:tr w:rsidR="00AF2816" w14:paraId="2457B22C" w14:textId="77777777">
        <w:trPr>
          <w:trHeight w:val="409"/>
        </w:trPr>
        <w:tc>
          <w:tcPr>
            <w:tcW w:w="521" w:type="dxa"/>
          </w:tcPr>
          <w:p w14:paraId="6B4ACE0B" w14:textId="39BED10A" w:rsidR="00AF2816" w:rsidRDefault="00A150D3">
            <w:pPr>
              <w:spacing w:after="0"/>
              <w:rPr>
                <w:rFonts w:ascii="Times New Roman" w:hAnsi="Times New Roman"/>
                <w:sz w:val="24"/>
                <w:szCs w:val="24"/>
              </w:rPr>
            </w:pPr>
            <w:r>
              <w:rPr>
                <w:rFonts w:ascii="Times New Roman" w:hAnsi="Times New Roman"/>
                <w:sz w:val="24"/>
                <w:szCs w:val="24"/>
              </w:rPr>
              <w:t>11</w:t>
            </w:r>
          </w:p>
        </w:tc>
        <w:tc>
          <w:tcPr>
            <w:tcW w:w="7809" w:type="dxa"/>
          </w:tcPr>
          <w:p w14:paraId="2FCF6619" w14:textId="77777777" w:rsidR="00AF2816" w:rsidRDefault="006D6B8E">
            <w:pPr>
              <w:spacing w:after="0"/>
              <w:rPr>
                <w:rFonts w:ascii="Times New Roman" w:hAnsi="Times New Roman"/>
              </w:rPr>
            </w:pPr>
            <w:r>
              <w:rPr>
                <w:rFonts w:ascii="Times New Roman" w:hAnsi="Times New Roman"/>
              </w:rPr>
              <w:t>Документы или копии документов, подтверждающие внесение обеспечения заявки на счет Заявителя, открытый для проведения операций по обеспечению участия в аукционах на электронной площадке для возможности блокирования операций в отношении денежных средств в размере обеспечения заявки на участие в аукционе.</w:t>
            </w:r>
          </w:p>
        </w:tc>
        <w:tc>
          <w:tcPr>
            <w:tcW w:w="1984" w:type="dxa"/>
          </w:tcPr>
          <w:p w14:paraId="428C885A" w14:textId="77777777" w:rsidR="00AF2816" w:rsidRDefault="00AF2816">
            <w:pPr>
              <w:spacing w:after="0"/>
              <w:rPr>
                <w:rFonts w:ascii="Times New Roman" w:hAnsi="Times New Roman"/>
              </w:rPr>
            </w:pPr>
          </w:p>
        </w:tc>
      </w:tr>
      <w:tr w:rsidR="00AF2816" w14:paraId="41952BA9" w14:textId="77777777">
        <w:trPr>
          <w:trHeight w:val="409"/>
        </w:trPr>
        <w:tc>
          <w:tcPr>
            <w:tcW w:w="521" w:type="dxa"/>
          </w:tcPr>
          <w:p w14:paraId="535B14C7" w14:textId="68664D96" w:rsidR="00AF2816" w:rsidRDefault="00A150D3">
            <w:pPr>
              <w:spacing w:after="0"/>
              <w:rPr>
                <w:rFonts w:ascii="Times New Roman" w:hAnsi="Times New Roman"/>
                <w:sz w:val="24"/>
                <w:szCs w:val="24"/>
              </w:rPr>
            </w:pPr>
            <w:r>
              <w:rPr>
                <w:rFonts w:ascii="Times New Roman" w:hAnsi="Times New Roman"/>
                <w:sz w:val="24"/>
                <w:szCs w:val="24"/>
              </w:rPr>
              <w:t>12</w:t>
            </w:r>
          </w:p>
        </w:tc>
        <w:tc>
          <w:tcPr>
            <w:tcW w:w="7809" w:type="dxa"/>
          </w:tcPr>
          <w:p w14:paraId="68390B7B" w14:textId="77777777" w:rsidR="00AF2816" w:rsidRDefault="006D6B8E">
            <w:pPr>
              <w:spacing w:after="0"/>
              <w:rPr>
                <w:rFonts w:ascii="Times New Roman" w:hAnsi="Times New Roman"/>
              </w:rPr>
            </w:pPr>
            <w:r>
              <w:rPr>
                <w:rFonts w:ascii="Times New Roman" w:hAnsi="Times New Roman"/>
              </w:rPr>
              <w:t>Документ, подтверждающий отсутствие у участника торгов задолженности по начисленным налогам, сборам и иным обязательным платежам в бюджеты любого уровня или государственные внебюджетные фонды в период с момента опубликования Извещения о проведении Электронного аукциона до дня рассмотрения заявок на участие в аукционе.</w:t>
            </w:r>
          </w:p>
        </w:tc>
        <w:tc>
          <w:tcPr>
            <w:tcW w:w="1984" w:type="dxa"/>
          </w:tcPr>
          <w:p w14:paraId="6F7A4AD1" w14:textId="77777777" w:rsidR="00AF2816" w:rsidRDefault="00AF2816">
            <w:pPr>
              <w:spacing w:after="0"/>
              <w:rPr>
                <w:rFonts w:ascii="Times New Roman" w:hAnsi="Times New Roman"/>
              </w:rPr>
            </w:pPr>
          </w:p>
        </w:tc>
      </w:tr>
    </w:tbl>
    <w:p w14:paraId="12B8D66D" w14:textId="77777777" w:rsidR="00AF2816" w:rsidRDefault="00AF2816">
      <w:pPr>
        <w:autoSpaceDE w:val="0"/>
        <w:autoSpaceDN w:val="0"/>
        <w:adjustRightInd w:val="0"/>
        <w:spacing w:after="0"/>
        <w:rPr>
          <w:rFonts w:ascii="Times New Roman" w:hAnsi="Times New Roman"/>
          <w:sz w:val="24"/>
          <w:szCs w:val="24"/>
        </w:rPr>
      </w:pPr>
    </w:p>
    <w:p w14:paraId="5806D9E1" w14:textId="77777777" w:rsidR="00AF2816" w:rsidRDefault="00AF2816">
      <w:pPr>
        <w:autoSpaceDE w:val="0"/>
        <w:autoSpaceDN w:val="0"/>
        <w:adjustRightInd w:val="0"/>
        <w:spacing w:after="0"/>
        <w:rPr>
          <w:rFonts w:ascii="Times New Roman" w:hAnsi="Times New Roman"/>
          <w:sz w:val="24"/>
          <w:szCs w:val="24"/>
        </w:rPr>
      </w:pPr>
    </w:p>
    <w:p w14:paraId="19E1751E" w14:textId="77777777" w:rsidR="00AF2816" w:rsidRDefault="006D6B8E">
      <w:pPr>
        <w:autoSpaceDE w:val="0"/>
        <w:autoSpaceDN w:val="0"/>
        <w:adjustRightInd w:val="0"/>
        <w:spacing w:after="0"/>
        <w:rPr>
          <w:rFonts w:ascii="Times New Roman" w:hAnsi="Times New Roman"/>
          <w:sz w:val="24"/>
          <w:szCs w:val="24"/>
        </w:rPr>
      </w:pPr>
      <w:r>
        <w:rPr>
          <w:rFonts w:ascii="Times New Roman" w:hAnsi="Times New Roman"/>
          <w:sz w:val="24"/>
          <w:szCs w:val="24"/>
        </w:rPr>
        <w:t>«____» _____________________ 20____г.</w:t>
      </w:r>
    </w:p>
    <w:p w14:paraId="7956B458" w14:textId="77777777" w:rsidR="00AF2816" w:rsidRDefault="00AF2816">
      <w:pPr>
        <w:autoSpaceDE w:val="0"/>
        <w:autoSpaceDN w:val="0"/>
        <w:adjustRightInd w:val="0"/>
        <w:spacing w:after="0"/>
        <w:rPr>
          <w:rFonts w:ascii="Times New Roman" w:hAnsi="Times New Roman"/>
          <w:b/>
          <w:bCs/>
          <w:sz w:val="24"/>
          <w:szCs w:val="24"/>
        </w:rPr>
      </w:pPr>
    </w:p>
    <w:p w14:paraId="0E5199DE" w14:textId="77777777" w:rsidR="00AF2816" w:rsidRDefault="00AF2816">
      <w:pPr>
        <w:autoSpaceDE w:val="0"/>
        <w:autoSpaceDN w:val="0"/>
        <w:adjustRightInd w:val="0"/>
        <w:spacing w:after="0"/>
        <w:rPr>
          <w:rFonts w:ascii="Times New Roman" w:hAnsi="Times New Roman"/>
          <w:b/>
          <w:bCs/>
          <w:sz w:val="24"/>
          <w:szCs w:val="24"/>
        </w:rPr>
      </w:pPr>
    </w:p>
    <w:p w14:paraId="6B88A3E6" w14:textId="77777777" w:rsidR="00AF2816" w:rsidRDefault="00AF2816">
      <w:pPr>
        <w:autoSpaceDE w:val="0"/>
        <w:autoSpaceDN w:val="0"/>
        <w:adjustRightInd w:val="0"/>
        <w:spacing w:after="0"/>
        <w:rPr>
          <w:rFonts w:ascii="Times New Roman" w:hAnsi="Times New Roman"/>
          <w:b/>
          <w:bCs/>
          <w:sz w:val="24"/>
          <w:szCs w:val="24"/>
        </w:rPr>
      </w:pPr>
    </w:p>
    <w:p w14:paraId="7404AEFB" w14:textId="77777777" w:rsidR="00AF2816" w:rsidRDefault="006D6B8E">
      <w:pPr>
        <w:autoSpaceDE w:val="0"/>
        <w:autoSpaceDN w:val="0"/>
        <w:adjustRightInd w:val="0"/>
        <w:spacing w:after="0"/>
        <w:rPr>
          <w:rFonts w:ascii="Times New Roman" w:hAnsi="Times New Roman"/>
          <w:b/>
          <w:bCs/>
          <w:sz w:val="24"/>
          <w:szCs w:val="24"/>
        </w:rPr>
      </w:pPr>
      <w:r>
        <w:rPr>
          <w:rFonts w:ascii="Times New Roman" w:hAnsi="Times New Roman"/>
          <w:b/>
          <w:bCs/>
          <w:sz w:val="24"/>
          <w:szCs w:val="24"/>
        </w:rPr>
        <w:t>Заявитель/представитель заявителя:</w:t>
      </w:r>
    </w:p>
    <w:p w14:paraId="72B9B9E8" w14:textId="77777777" w:rsidR="00AF2816" w:rsidRDefault="006D6B8E">
      <w:pPr>
        <w:autoSpaceDE w:val="0"/>
        <w:autoSpaceDN w:val="0"/>
        <w:adjustRightInd w:val="0"/>
        <w:spacing w:after="0"/>
        <w:rPr>
          <w:rFonts w:ascii="Times New Roman" w:hAnsi="Times New Roman"/>
          <w:sz w:val="24"/>
          <w:szCs w:val="24"/>
        </w:rPr>
      </w:pPr>
      <w:r>
        <w:rPr>
          <w:rFonts w:ascii="Times New Roman" w:hAnsi="Times New Roman"/>
          <w:bCs/>
          <w:sz w:val="24"/>
          <w:szCs w:val="24"/>
        </w:rPr>
        <w:t>______</w:t>
      </w:r>
      <w:r>
        <w:rPr>
          <w:rFonts w:ascii="Times New Roman" w:hAnsi="Times New Roman"/>
          <w:sz w:val="24"/>
          <w:szCs w:val="24"/>
        </w:rPr>
        <w:t>____________________________________________________________________________</w:t>
      </w:r>
    </w:p>
    <w:p w14:paraId="5A1DFAAE" w14:textId="77777777" w:rsidR="00AF2816" w:rsidRDefault="006D6B8E">
      <w:pPr>
        <w:autoSpaceDE w:val="0"/>
        <w:autoSpaceDN w:val="0"/>
        <w:adjustRightInd w:val="0"/>
        <w:spacing w:after="0"/>
        <w:jc w:val="center"/>
        <w:rPr>
          <w:rFonts w:ascii="Times New Roman" w:hAnsi="Times New Roman"/>
          <w:b/>
          <w:sz w:val="16"/>
          <w:szCs w:val="16"/>
        </w:rPr>
      </w:pPr>
      <w:r>
        <w:rPr>
          <w:rFonts w:ascii="Times New Roman" w:hAnsi="Times New Roman"/>
          <w:sz w:val="16"/>
          <w:szCs w:val="16"/>
        </w:rPr>
        <w:t>(должность, Ф.И.О., подпись)</w:t>
      </w:r>
    </w:p>
    <w:p w14:paraId="4B26D9B9" w14:textId="77777777" w:rsidR="00AF2816" w:rsidRDefault="006D6B8E">
      <w:pPr>
        <w:autoSpaceDE w:val="0"/>
        <w:autoSpaceDN w:val="0"/>
        <w:adjustRightInd w:val="0"/>
        <w:spacing w:after="0"/>
        <w:rPr>
          <w:rFonts w:ascii="Times New Roman" w:hAnsi="Times New Roman"/>
          <w:sz w:val="20"/>
          <w:szCs w:val="20"/>
        </w:rPr>
      </w:pPr>
      <w:r>
        <w:rPr>
          <w:rFonts w:ascii="Times New Roman" w:hAnsi="Times New Roman"/>
          <w:sz w:val="20"/>
          <w:szCs w:val="20"/>
        </w:rPr>
        <w:t>М.П. (при наличии)</w:t>
      </w:r>
    </w:p>
    <w:p w14:paraId="2C7B795B" w14:textId="77777777" w:rsidR="00AF2816" w:rsidRDefault="00AF2816">
      <w:pPr>
        <w:autoSpaceDE w:val="0"/>
        <w:autoSpaceDN w:val="0"/>
        <w:adjustRightInd w:val="0"/>
        <w:spacing w:after="0"/>
        <w:jc w:val="both"/>
        <w:rPr>
          <w:rFonts w:ascii="Times New Roman" w:hAnsi="Times New Roman"/>
          <w:b/>
          <w:i/>
        </w:rPr>
      </w:pPr>
    </w:p>
    <w:p w14:paraId="17EB6829" w14:textId="77777777" w:rsidR="00AF2816" w:rsidRDefault="00AF2816">
      <w:pPr>
        <w:autoSpaceDE w:val="0"/>
        <w:autoSpaceDN w:val="0"/>
        <w:adjustRightInd w:val="0"/>
        <w:spacing w:after="0"/>
        <w:jc w:val="both"/>
        <w:rPr>
          <w:rFonts w:ascii="Times New Roman" w:hAnsi="Times New Roman"/>
          <w:b/>
          <w:i/>
        </w:rPr>
      </w:pPr>
    </w:p>
    <w:p w14:paraId="3D07A70A"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69A002AC" w14:textId="77777777" w:rsidR="00AF2816" w:rsidRDefault="006D6B8E">
      <w:pPr>
        <w:pStyle w:val="ConsPlusNormal"/>
        <w:tabs>
          <w:tab w:val="right" w:pos="0"/>
          <w:tab w:val="right" w:pos="284"/>
          <w:tab w:val="left" w:pos="1456"/>
        </w:tabs>
        <w:spacing w:line="276" w:lineRule="auto"/>
        <w:ind w:left="5670"/>
        <w:rPr>
          <w:rFonts w:eastAsia="Times New Roman"/>
          <w:b/>
          <w:sz w:val="24"/>
          <w:szCs w:val="24"/>
          <w:lang w:eastAsia="ru-RU"/>
        </w:rPr>
      </w:pPr>
      <w:r>
        <w:rPr>
          <w:rFonts w:eastAsia="Times New Roman"/>
          <w:b/>
          <w:sz w:val="24"/>
          <w:szCs w:val="24"/>
          <w:lang w:eastAsia="ru-RU"/>
        </w:rPr>
        <w:tab/>
      </w:r>
      <w:r>
        <w:rPr>
          <w:rFonts w:eastAsia="Times New Roman"/>
          <w:b/>
          <w:sz w:val="24"/>
          <w:szCs w:val="24"/>
          <w:lang w:eastAsia="ru-RU"/>
        </w:rPr>
        <w:tab/>
      </w:r>
    </w:p>
    <w:p w14:paraId="3A936ABC"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44727780"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765F5518"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425073A1"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2370AF59"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3503A43A"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67C01611"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4F1B7194"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6AE107B7"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55F1E639"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3C1A0488"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4D2C977E"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42BC9E8E"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591B88FF"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10638F8F"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56870A29"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3CC5DDF3" w14:textId="77777777" w:rsidR="00AF2816" w:rsidRDefault="00AF2816">
      <w:pPr>
        <w:pStyle w:val="ConsPlusNormal"/>
        <w:tabs>
          <w:tab w:val="right" w:pos="0"/>
          <w:tab w:val="right" w:pos="284"/>
          <w:tab w:val="left" w:pos="1456"/>
        </w:tabs>
        <w:spacing w:line="276" w:lineRule="auto"/>
        <w:ind w:left="5670"/>
        <w:rPr>
          <w:rFonts w:eastAsia="Times New Roman"/>
          <w:b/>
          <w:sz w:val="24"/>
          <w:szCs w:val="24"/>
          <w:lang w:eastAsia="ru-RU"/>
        </w:rPr>
      </w:pPr>
    </w:p>
    <w:p w14:paraId="0DE09523" w14:textId="77777777" w:rsidR="00AF2816" w:rsidRDefault="006D6B8E">
      <w:pPr>
        <w:pStyle w:val="ConsPlusNormal"/>
        <w:tabs>
          <w:tab w:val="right" w:pos="0"/>
          <w:tab w:val="right" w:pos="284"/>
          <w:tab w:val="left" w:pos="1456"/>
        </w:tabs>
        <w:spacing w:line="276" w:lineRule="auto"/>
        <w:ind w:left="5670"/>
        <w:rPr>
          <w:rFonts w:eastAsia="Times New Roman"/>
          <w:b/>
          <w:sz w:val="24"/>
          <w:szCs w:val="24"/>
          <w:lang w:eastAsia="ru-RU"/>
        </w:rPr>
      </w:pPr>
      <w:r>
        <w:rPr>
          <w:rFonts w:eastAsia="Times New Roman"/>
          <w:b/>
          <w:sz w:val="24"/>
          <w:szCs w:val="24"/>
          <w:lang w:eastAsia="ru-RU"/>
        </w:rPr>
        <w:t xml:space="preserve">                      ФОРМА №2</w:t>
      </w:r>
    </w:p>
    <w:p w14:paraId="7BC61BBB"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7A22C1BA" w14:textId="77777777" w:rsidR="00AF2816" w:rsidRDefault="006D6B8E">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r>
      <w:r>
        <w:rPr>
          <w:rFonts w:eastAsia="Times New Roman"/>
          <w:sz w:val="24"/>
          <w:szCs w:val="24"/>
          <w:lang w:eastAsia="ru-RU"/>
        </w:rPr>
        <w:tab/>
        <w:t xml:space="preserve">На бланке организации </w:t>
      </w:r>
    </w:p>
    <w:p w14:paraId="226EF2E2" w14:textId="77777777" w:rsidR="00AF2816" w:rsidRDefault="006D6B8E">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r>
      <w:r>
        <w:rPr>
          <w:rFonts w:eastAsia="Times New Roman"/>
          <w:sz w:val="24"/>
          <w:szCs w:val="24"/>
          <w:lang w:eastAsia="ru-RU"/>
        </w:rPr>
        <w:tab/>
        <w:t>(при наличии)</w:t>
      </w:r>
    </w:p>
    <w:p w14:paraId="15689AC0" w14:textId="77777777" w:rsidR="00AF2816" w:rsidRDefault="00AF2816">
      <w:pPr>
        <w:pStyle w:val="ConsPlusNormal"/>
        <w:tabs>
          <w:tab w:val="right" w:pos="0"/>
          <w:tab w:val="right" w:pos="284"/>
          <w:tab w:val="left" w:pos="1456"/>
        </w:tabs>
        <w:spacing w:line="276" w:lineRule="auto"/>
        <w:ind w:left="5670"/>
        <w:rPr>
          <w:rFonts w:eastAsia="Times New Roman"/>
          <w:sz w:val="24"/>
          <w:szCs w:val="24"/>
          <w:lang w:eastAsia="ru-RU"/>
        </w:rPr>
      </w:pPr>
    </w:p>
    <w:p w14:paraId="690578A3" w14:textId="77777777" w:rsidR="00AF2816" w:rsidRDefault="006D6B8E">
      <w:pPr>
        <w:tabs>
          <w:tab w:val="right" w:pos="0"/>
          <w:tab w:val="right" w:pos="284"/>
          <w:tab w:val="left" w:pos="1456"/>
        </w:tabs>
        <w:spacing w:after="0"/>
        <w:rPr>
          <w:rFonts w:ascii="Times New Roman" w:hAnsi="Times New Roman" w:cs="Times New Roman"/>
          <w:bCs/>
          <w:sz w:val="24"/>
          <w:szCs w:val="24"/>
        </w:rPr>
      </w:pPr>
      <w:r>
        <w:rPr>
          <w:rFonts w:ascii="Times New Roman" w:hAnsi="Times New Roman" w:cs="Times New Roman"/>
          <w:sz w:val="24"/>
          <w:szCs w:val="24"/>
        </w:rPr>
        <w:t>Организатору аукциона: ____________________________________________________________</w:t>
      </w:r>
    </w:p>
    <w:p w14:paraId="11F1EA99" w14:textId="77777777" w:rsidR="00AF2816" w:rsidRDefault="00AF2816">
      <w:pPr>
        <w:tabs>
          <w:tab w:val="right" w:pos="0"/>
          <w:tab w:val="right" w:pos="284"/>
          <w:tab w:val="left" w:pos="1456"/>
        </w:tabs>
        <w:spacing w:after="0"/>
        <w:jc w:val="center"/>
        <w:rPr>
          <w:rFonts w:ascii="Times New Roman" w:hAnsi="Times New Roman" w:cs="Times New Roman"/>
          <w:bCs/>
          <w:sz w:val="24"/>
          <w:szCs w:val="24"/>
        </w:rPr>
      </w:pPr>
    </w:p>
    <w:p w14:paraId="08C199D8" w14:textId="77777777" w:rsidR="00AF2816" w:rsidRDefault="006D6B8E">
      <w:pPr>
        <w:tabs>
          <w:tab w:val="right" w:pos="0"/>
          <w:tab w:val="right" w:pos="284"/>
          <w:tab w:val="left" w:pos="1456"/>
        </w:tabs>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ЗАЯВКА НА УЧАСТИЕ </w:t>
      </w:r>
    </w:p>
    <w:p w14:paraId="1AE7FFED" w14:textId="77777777" w:rsidR="000A2CA1" w:rsidRDefault="006D6B8E">
      <w:pPr>
        <w:tabs>
          <w:tab w:val="right" w:pos="0"/>
          <w:tab w:val="right" w:pos="284"/>
          <w:tab w:val="left" w:pos="1456"/>
        </w:tabs>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в открытом аукционе в электронной форме на право заключения договора </w:t>
      </w:r>
      <w:r w:rsidR="000A2CA1">
        <w:rPr>
          <w:rFonts w:ascii="Times New Roman" w:hAnsi="Times New Roman" w:cs="Times New Roman"/>
          <w:b/>
          <w:bCs/>
          <w:sz w:val="24"/>
          <w:szCs w:val="24"/>
        </w:rPr>
        <w:t xml:space="preserve">                                        </w:t>
      </w:r>
      <w:r>
        <w:rPr>
          <w:rFonts w:ascii="Times New Roman" w:hAnsi="Times New Roman" w:cs="Times New Roman"/>
          <w:b/>
          <w:bCs/>
          <w:sz w:val="24"/>
          <w:szCs w:val="24"/>
        </w:rPr>
        <w:t xml:space="preserve">на размещение нестационарных торговых объектов на территории городского округа </w:t>
      </w:r>
    </w:p>
    <w:p w14:paraId="0637B808" w14:textId="5151EA28" w:rsidR="00AF2816" w:rsidRDefault="006D6B8E">
      <w:pPr>
        <w:tabs>
          <w:tab w:val="right" w:pos="0"/>
          <w:tab w:val="right" w:pos="284"/>
          <w:tab w:val="left" w:pos="1456"/>
        </w:tabs>
        <w:spacing w:after="0"/>
        <w:jc w:val="center"/>
        <w:rPr>
          <w:rFonts w:ascii="Times New Roman" w:hAnsi="Times New Roman" w:cs="Times New Roman"/>
          <w:bCs/>
          <w:sz w:val="24"/>
          <w:szCs w:val="24"/>
        </w:rPr>
      </w:pPr>
      <w:r>
        <w:rPr>
          <w:rFonts w:ascii="Times New Roman" w:hAnsi="Times New Roman" w:cs="Times New Roman"/>
          <w:b/>
          <w:bCs/>
          <w:sz w:val="24"/>
          <w:szCs w:val="24"/>
        </w:rPr>
        <w:t>город Стерлитамак Республики Башкортостан</w:t>
      </w:r>
    </w:p>
    <w:p w14:paraId="229BC61A" w14:textId="77777777" w:rsidR="00AF2816" w:rsidRDefault="006D6B8E">
      <w:pPr>
        <w:tabs>
          <w:tab w:val="right" w:pos="0"/>
          <w:tab w:val="right" w:pos="284"/>
          <w:tab w:val="left" w:pos="1456"/>
        </w:tabs>
        <w:spacing w:after="0"/>
        <w:rPr>
          <w:rFonts w:ascii="Times New Roman" w:hAnsi="Times New Roman" w:cs="Times New Roman"/>
          <w:bCs/>
          <w:sz w:val="24"/>
          <w:szCs w:val="24"/>
        </w:rPr>
      </w:pPr>
      <w:r>
        <w:rPr>
          <w:rFonts w:ascii="Times New Roman" w:hAnsi="Times New Roman" w:cs="Times New Roman"/>
          <w:bCs/>
          <w:sz w:val="24"/>
          <w:szCs w:val="24"/>
        </w:rPr>
        <w:t>Лот №__________</w:t>
      </w:r>
    </w:p>
    <w:p w14:paraId="4D0B99F4" w14:textId="77777777" w:rsidR="00AF2816" w:rsidRDefault="00AF2816">
      <w:pPr>
        <w:tabs>
          <w:tab w:val="right" w:pos="0"/>
          <w:tab w:val="right" w:pos="284"/>
          <w:tab w:val="left" w:pos="1456"/>
        </w:tabs>
        <w:spacing w:after="0"/>
        <w:rPr>
          <w:rFonts w:ascii="Times New Roman" w:hAnsi="Times New Roman" w:cs="Times New Roman"/>
          <w:bCs/>
          <w:sz w:val="24"/>
          <w:szCs w:val="24"/>
        </w:rPr>
      </w:pPr>
    </w:p>
    <w:p w14:paraId="511DFC8F" w14:textId="77777777" w:rsidR="00AF2816" w:rsidRDefault="006D6B8E">
      <w:pPr>
        <w:rPr>
          <w:rFonts w:ascii="Times New Roman" w:hAnsi="Times New Roman" w:cs="Times New Roman"/>
          <w:bCs/>
          <w:sz w:val="24"/>
          <w:szCs w:val="24"/>
        </w:rPr>
      </w:pPr>
      <w:r>
        <w:rPr>
          <w:rFonts w:ascii="Times New Roman" w:hAnsi="Times New Roman" w:cs="Times New Roman"/>
          <w:bCs/>
          <w:szCs w:val="24"/>
        </w:rPr>
        <w:t xml:space="preserve">Месторасположение нестационарного торгового объекта </w:t>
      </w:r>
      <w:r>
        <w:rPr>
          <w:rFonts w:ascii="Times New Roman" w:hAnsi="Times New Roman" w:cs="Times New Roman"/>
          <w:bCs/>
          <w:sz w:val="24"/>
          <w:szCs w:val="24"/>
        </w:rPr>
        <w:t>_____________________________________________________________________________________</w:t>
      </w:r>
    </w:p>
    <w:p w14:paraId="066EC867" w14:textId="77777777" w:rsidR="00AF2816" w:rsidRDefault="006D6B8E">
      <w:pPr>
        <w:tabs>
          <w:tab w:val="right" w:pos="0"/>
          <w:tab w:val="right" w:pos="284"/>
          <w:tab w:val="left" w:pos="1456"/>
        </w:tabs>
        <w:spacing w:after="0"/>
        <w:rPr>
          <w:rFonts w:ascii="Times New Roman" w:hAnsi="Times New Roman" w:cs="Times New Roman"/>
          <w:bCs/>
          <w:szCs w:val="24"/>
        </w:rPr>
      </w:pPr>
      <w:r>
        <w:rPr>
          <w:rFonts w:ascii="Times New Roman" w:hAnsi="Times New Roman" w:cs="Times New Roman"/>
          <w:bCs/>
          <w:sz w:val="24"/>
          <w:szCs w:val="24"/>
        </w:rPr>
        <w:t>Заявитель _</w:t>
      </w:r>
      <w:r>
        <w:rPr>
          <w:rFonts w:ascii="Times New Roman" w:hAnsi="Times New Roman" w:cs="Times New Roman"/>
          <w:bCs/>
          <w:szCs w:val="24"/>
        </w:rPr>
        <w:t>_________________________________________________________________________________</w:t>
      </w:r>
    </w:p>
    <w:p w14:paraId="630AD1B6" w14:textId="77777777" w:rsidR="00AF2816" w:rsidRDefault="006D6B8E">
      <w:pPr>
        <w:tabs>
          <w:tab w:val="right" w:pos="0"/>
          <w:tab w:val="right" w:pos="284"/>
          <w:tab w:val="left" w:pos="1456"/>
        </w:tabs>
        <w:spacing w:after="0"/>
        <w:jc w:val="both"/>
        <w:rPr>
          <w:rFonts w:ascii="Times New Roman" w:hAnsi="Times New Roman" w:cs="Times New Roman"/>
          <w:bCs/>
          <w:sz w:val="20"/>
          <w:szCs w:val="24"/>
        </w:rPr>
      </w:pPr>
      <w:r>
        <w:rPr>
          <w:rFonts w:ascii="Times New Roman" w:hAnsi="Times New Roman" w:cs="Times New Roman"/>
          <w:bCs/>
          <w:sz w:val="20"/>
          <w:szCs w:val="24"/>
        </w:rPr>
        <w:t>(полное наименование юридического лица, либо фамилия, имя, отчество (полностью) индивидуального предпринимателя)</w:t>
      </w:r>
    </w:p>
    <w:p w14:paraId="311C1919" w14:textId="77777777" w:rsidR="00AF2816" w:rsidRDefault="00AF2816">
      <w:pPr>
        <w:tabs>
          <w:tab w:val="right" w:pos="0"/>
          <w:tab w:val="right" w:pos="284"/>
          <w:tab w:val="left" w:pos="1456"/>
        </w:tabs>
        <w:spacing w:after="0"/>
        <w:rPr>
          <w:rFonts w:ascii="Times New Roman" w:hAnsi="Times New Roman" w:cs="Times New Roman"/>
          <w:bCs/>
          <w:sz w:val="24"/>
          <w:szCs w:val="24"/>
        </w:rPr>
      </w:pPr>
    </w:p>
    <w:p w14:paraId="1DFB8FBA" w14:textId="77777777" w:rsidR="00AF2816" w:rsidRDefault="006D6B8E">
      <w:pPr>
        <w:tabs>
          <w:tab w:val="right" w:pos="0"/>
          <w:tab w:val="right" w:pos="284"/>
          <w:tab w:val="left" w:pos="1456"/>
        </w:tabs>
        <w:spacing w:after="0"/>
        <w:rPr>
          <w:rFonts w:ascii="Times New Roman" w:hAnsi="Times New Roman" w:cs="Times New Roman"/>
          <w:bCs/>
          <w:szCs w:val="24"/>
        </w:rPr>
      </w:pPr>
      <w:r>
        <w:rPr>
          <w:rFonts w:ascii="Times New Roman" w:hAnsi="Times New Roman" w:cs="Times New Roman"/>
          <w:bCs/>
          <w:szCs w:val="24"/>
        </w:rPr>
        <w:t>Местонахождение ___________________________________________________________________________</w:t>
      </w:r>
    </w:p>
    <w:p w14:paraId="56C59C86" w14:textId="77777777" w:rsidR="00AF2816" w:rsidRDefault="006D6B8E">
      <w:pPr>
        <w:tabs>
          <w:tab w:val="right" w:pos="0"/>
          <w:tab w:val="right" w:pos="284"/>
          <w:tab w:val="left" w:pos="1456"/>
        </w:tabs>
        <w:spacing w:after="0"/>
        <w:rPr>
          <w:rFonts w:ascii="Times New Roman" w:hAnsi="Times New Roman" w:cs="Times New Roman"/>
          <w:bCs/>
          <w:sz w:val="20"/>
          <w:szCs w:val="24"/>
        </w:rPr>
      </w:pPr>
      <w:r>
        <w:rPr>
          <w:rFonts w:ascii="Times New Roman" w:hAnsi="Times New Roman" w:cs="Times New Roman"/>
          <w:bCs/>
          <w:sz w:val="20"/>
          <w:szCs w:val="24"/>
        </w:rPr>
        <w:t xml:space="preserve">                                     (юридического лица, либо  местожительства  индивидуального предпринимателя)</w:t>
      </w:r>
    </w:p>
    <w:p w14:paraId="7612A53B" w14:textId="77777777" w:rsidR="00AF2816" w:rsidRDefault="00AF2816">
      <w:pPr>
        <w:tabs>
          <w:tab w:val="right" w:pos="0"/>
          <w:tab w:val="right" w:pos="284"/>
          <w:tab w:val="left" w:pos="1456"/>
        </w:tabs>
        <w:spacing w:after="0"/>
        <w:rPr>
          <w:rFonts w:ascii="Times New Roman" w:hAnsi="Times New Roman" w:cs="Times New Roman"/>
          <w:bCs/>
          <w:sz w:val="20"/>
          <w:szCs w:val="24"/>
        </w:rPr>
      </w:pPr>
    </w:p>
    <w:p w14:paraId="4459BF7F" w14:textId="6595AE3D" w:rsidR="00AF2816" w:rsidRDefault="006D6B8E">
      <w:pPr>
        <w:tabs>
          <w:tab w:val="right" w:pos="0"/>
          <w:tab w:val="right" w:pos="284"/>
        </w:tabs>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rPr>
        <w:tab/>
      </w:r>
      <w:r>
        <w:rPr>
          <w:rFonts w:ascii="Times New Roman" w:hAnsi="Times New Roman" w:cs="Times New Roman"/>
          <w:sz w:val="24"/>
          <w:szCs w:val="24"/>
        </w:rPr>
        <w:tab/>
        <w:t xml:space="preserve">Изучив Аукционную документацию по проведению открытого аукциона на право заключения договора на размещение нестационарного торгового объекта на территории городского округа город Стерлитамак Республики Башкортостан, а также применимые к данному аукциону законодательство и нормативные правовые акты, в том числе </w:t>
      </w:r>
      <w:r>
        <w:rPr>
          <w:rFonts w:ascii="Times New Roman" w:eastAsia="Times New Roman" w:hAnsi="Times New Roman" w:cs="Times New Roman"/>
          <w:sz w:val="24"/>
          <w:szCs w:val="24"/>
          <w:lang w:eastAsia="ru-RU"/>
        </w:rPr>
        <w:t>решение Совета городского округа город Стерлитамак Республики Башкортостан от 27.12.2023 №5-3/44з</w:t>
      </w:r>
      <w:r w:rsidR="008B295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«Об утверждении Положения о порядке размещение нестационарных торговых объектов </w:t>
      </w:r>
      <w:r w:rsidR="008B295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на территории городского округа город Стерлитамак Республики Башкортостан», постановление администрации городского округа город Стерлитамак Республики Башкортостан от 08.05.2024                    № 1154 «Об утверждении Положения об организации и проведении открытого аукциона </w:t>
      </w:r>
      <w:r w:rsidR="008B295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p>
    <w:p w14:paraId="421436BD" w14:textId="77777777" w:rsidR="00AF2816" w:rsidRDefault="00AF2816">
      <w:pPr>
        <w:tabs>
          <w:tab w:val="right" w:pos="0"/>
          <w:tab w:val="right" w:pos="284"/>
        </w:tabs>
        <w:spacing w:after="0"/>
        <w:jc w:val="both"/>
        <w:rPr>
          <w:rFonts w:ascii="Times New Roman" w:hAnsi="Times New Roman" w:cs="Times New Roman"/>
          <w:szCs w:val="24"/>
        </w:rPr>
      </w:pPr>
    </w:p>
    <w:p w14:paraId="1C84D511" w14:textId="77777777" w:rsidR="00AF2816" w:rsidRDefault="006D6B8E">
      <w:pPr>
        <w:tabs>
          <w:tab w:val="right" w:pos="0"/>
          <w:tab w:val="right" w:pos="284"/>
        </w:tabs>
        <w:spacing w:after="0"/>
        <w:jc w:val="both"/>
        <w:rPr>
          <w:rFonts w:ascii="Times New Roman" w:hAnsi="Times New Roman" w:cs="Times New Roman"/>
          <w:szCs w:val="24"/>
        </w:rPr>
      </w:pPr>
      <w:r>
        <w:rPr>
          <w:rFonts w:ascii="Times New Roman" w:hAnsi="Times New Roman" w:cs="Times New Roman"/>
          <w:szCs w:val="24"/>
        </w:rPr>
        <w:t>Заявитель __________________________________________________________________________________</w:t>
      </w:r>
    </w:p>
    <w:p w14:paraId="2EEEAFF0" w14:textId="77777777" w:rsidR="00AF2816" w:rsidRDefault="006D6B8E">
      <w:pPr>
        <w:tabs>
          <w:tab w:val="right" w:pos="0"/>
          <w:tab w:val="right" w:pos="284"/>
        </w:tabs>
        <w:spacing w:after="0"/>
        <w:jc w:val="both"/>
        <w:rPr>
          <w:rFonts w:ascii="Times New Roman" w:hAnsi="Times New Roman" w:cs="Times New Roman"/>
          <w:sz w:val="18"/>
          <w:szCs w:val="24"/>
        </w:rPr>
      </w:pPr>
      <w:r>
        <w:rPr>
          <w:rFonts w:ascii="Times New Roman" w:hAnsi="Times New Roman" w:cs="Times New Roman"/>
          <w:sz w:val="18"/>
          <w:szCs w:val="24"/>
        </w:rPr>
        <w:t xml:space="preserve">                   (полное наименование юридического лица, либо фамилия, имя, отчество (полностью) индивидуального предпринимателя)</w:t>
      </w:r>
    </w:p>
    <w:p w14:paraId="15E05DF6" w14:textId="77777777" w:rsidR="00AF2816" w:rsidRDefault="00AF2816">
      <w:pPr>
        <w:tabs>
          <w:tab w:val="right" w:pos="0"/>
          <w:tab w:val="right" w:pos="284"/>
        </w:tabs>
        <w:spacing w:after="0"/>
        <w:jc w:val="both"/>
        <w:rPr>
          <w:rFonts w:ascii="Times New Roman" w:hAnsi="Times New Roman" w:cs="Times New Roman"/>
          <w:sz w:val="18"/>
          <w:szCs w:val="24"/>
        </w:rPr>
      </w:pPr>
    </w:p>
    <w:p w14:paraId="5B815CB0" w14:textId="77777777" w:rsidR="00AF2816" w:rsidRDefault="006D6B8E">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4"/>
          <w:szCs w:val="24"/>
        </w:rPr>
        <w:t>предлагает заключить договор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в соответствии с требованиями</w:t>
      </w:r>
    </w:p>
    <w:p w14:paraId="0CCDC03B" w14:textId="77777777" w:rsidR="00AF2816" w:rsidRDefault="006D6B8E">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4"/>
          <w:szCs w:val="24"/>
        </w:rPr>
        <w:t xml:space="preserve">Согласен (согласна) с тем, что в случае, если мною не были учтены какие-либо дополнительные расходы, возникающие в связи с заключением договора и последующей эксплуатацией нестационарного торгового объекта, договор будет заключен в любом случае. </w:t>
      </w:r>
    </w:p>
    <w:p w14:paraId="4C544750" w14:textId="77777777" w:rsidR="00AF2816" w:rsidRDefault="006D6B8E">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В случае признания победителями в аукционе, беру на себя обязательство эксплуатировать нестационарный торговый объект в соответствии с требованиями Аукционной документации. </w:t>
      </w:r>
    </w:p>
    <w:p w14:paraId="5840A486" w14:textId="77777777" w:rsidR="00AF2816" w:rsidRDefault="00AF2816">
      <w:pPr>
        <w:tabs>
          <w:tab w:val="right" w:pos="0"/>
          <w:tab w:val="right" w:pos="284"/>
        </w:tabs>
        <w:spacing w:after="0"/>
        <w:jc w:val="both"/>
        <w:rPr>
          <w:rFonts w:ascii="Times New Roman" w:hAnsi="Times New Roman" w:cs="Times New Roman"/>
          <w:szCs w:val="24"/>
        </w:rPr>
      </w:pPr>
    </w:p>
    <w:p w14:paraId="42F48810" w14:textId="77777777" w:rsidR="00AF2816" w:rsidRDefault="006D6B8E">
      <w:pPr>
        <w:tabs>
          <w:tab w:val="right" w:pos="0"/>
          <w:tab w:val="right" w:pos="284"/>
        </w:tabs>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Настоящей заявкой подтверждаю, что в отношении _____________________________________________________________________________________</w:t>
      </w:r>
    </w:p>
    <w:p w14:paraId="3A14B06B" w14:textId="77777777" w:rsidR="00AF2816" w:rsidRDefault="006D6B8E">
      <w:pPr>
        <w:tabs>
          <w:tab w:val="right" w:pos="0"/>
          <w:tab w:val="right" w:pos="284"/>
        </w:tabs>
        <w:spacing w:after="0"/>
        <w:jc w:val="center"/>
        <w:rPr>
          <w:rFonts w:ascii="Times New Roman" w:hAnsi="Times New Roman" w:cs="Times New Roman"/>
          <w:szCs w:val="24"/>
        </w:rPr>
      </w:pPr>
      <w:r>
        <w:rPr>
          <w:rFonts w:ascii="Times New Roman" w:hAnsi="Times New Roman" w:cs="Times New Roman"/>
          <w:szCs w:val="24"/>
        </w:rPr>
        <w:t>(наименование организации- Заявителя, индивидуального предпринимателя)</w:t>
      </w:r>
    </w:p>
    <w:p w14:paraId="46C0D435" w14:textId="4D912076" w:rsidR="00AF2816" w:rsidRDefault="006D6B8E">
      <w:pPr>
        <w:tabs>
          <w:tab w:val="right" w:pos="0"/>
          <w:tab w:val="right" w:pos="284"/>
        </w:tabs>
        <w:spacing w:after="0"/>
        <w:jc w:val="both"/>
        <w:rPr>
          <w:rFonts w:ascii="Times New Roman" w:hAnsi="Times New Roman" w:cs="Times New Roman"/>
          <w:sz w:val="24"/>
        </w:rPr>
      </w:pPr>
      <w:r>
        <w:rPr>
          <w:rFonts w:ascii="Times New Roman" w:hAnsi="Times New Roman" w:cs="Times New Roman"/>
          <w:sz w:val="24"/>
        </w:rPr>
        <w:t xml:space="preserve">не проводится процедура ликвидации, банкротства, деятельность не приостановлена, а также, </w:t>
      </w:r>
      <w:r w:rsidR="008B295C">
        <w:rPr>
          <w:rFonts w:ascii="Times New Roman" w:hAnsi="Times New Roman" w:cs="Times New Roman"/>
          <w:sz w:val="24"/>
        </w:rPr>
        <w:t xml:space="preserve">                  </w:t>
      </w:r>
      <w:r>
        <w:rPr>
          <w:rFonts w:ascii="Times New Roman" w:hAnsi="Times New Roman" w:cs="Times New Roman"/>
          <w:sz w:val="24"/>
        </w:rPr>
        <w:t xml:space="preserve">что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в период с момента опубликования извещения о проведении Электронного аукциона до дня рассмотрения заявок </w:t>
      </w:r>
      <w:r w:rsidR="008B295C">
        <w:rPr>
          <w:rFonts w:ascii="Times New Roman" w:hAnsi="Times New Roman" w:cs="Times New Roman"/>
          <w:sz w:val="24"/>
        </w:rPr>
        <w:t xml:space="preserve">                   </w:t>
      </w:r>
      <w:r>
        <w:rPr>
          <w:rFonts w:ascii="Times New Roman" w:hAnsi="Times New Roman" w:cs="Times New Roman"/>
          <w:sz w:val="24"/>
        </w:rPr>
        <w:t>на участие в аукционе.</w:t>
      </w:r>
    </w:p>
    <w:p w14:paraId="6E99DF33" w14:textId="6B23A0DA" w:rsidR="00AF2816" w:rsidRDefault="006D6B8E">
      <w:pPr>
        <w:tabs>
          <w:tab w:val="right" w:pos="0"/>
          <w:tab w:val="right" w:pos="284"/>
        </w:tabs>
        <w:spacing w:after="0"/>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Настоящим гарантирую достоверность представленной в заявке информации </w:t>
      </w:r>
      <w:r w:rsidR="008B295C">
        <w:rPr>
          <w:rFonts w:ascii="Times New Roman" w:hAnsi="Times New Roman" w:cs="Times New Roman"/>
          <w:sz w:val="24"/>
        </w:rPr>
        <w:t xml:space="preserve">                                     </w:t>
      </w:r>
      <w:r>
        <w:rPr>
          <w:rFonts w:ascii="Times New Roman" w:hAnsi="Times New Roman" w:cs="Times New Roman"/>
          <w:sz w:val="24"/>
        </w:rPr>
        <w:t xml:space="preserve">и подтверждаю право организатора аукциона, не противоречащее требованию о формировании равных для всех участников аукциона условий, запрашивать у нас, в уполномоченных органах власти и у упомянутых в заявке юридических лиц и индивидуальных предпринимателей информацию, уточняющую представленных мною сведений, в том числе сведения </w:t>
      </w:r>
      <w:r w:rsidR="008B295C">
        <w:rPr>
          <w:rFonts w:ascii="Times New Roman" w:hAnsi="Times New Roman" w:cs="Times New Roman"/>
          <w:sz w:val="24"/>
        </w:rPr>
        <w:t xml:space="preserve">                                     </w:t>
      </w:r>
      <w:r>
        <w:rPr>
          <w:rFonts w:ascii="Times New Roman" w:hAnsi="Times New Roman" w:cs="Times New Roman"/>
          <w:sz w:val="24"/>
        </w:rPr>
        <w:t xml:space="preserve">о соисполнителях. </w:t>
      </w:r>
    </w:p>
    <w:p w14:paraId="2014A196" w14:textId="04A01573" w:rsidR="00AF2816" w:rsidRDefault="006D6B8E">
      <w:pPr>
        <w:tabs>
          <w:tab w:val="right" w:pos="0"/>
          <w:tab w:val="right" w:pos="284"/>
        </w:tabs>
        <w:spacing w:after="0"/>
        <w:jc w:val="both"/>
        <w:rPr>
          <w:rFonts w:ascii="Times New Roman" w:hAnsi="Times New Roman" w:cs="Times New Roman"/>
        </w:rPr>
      </w:pPr>
      <w:r>
        <w:rPr>
          <w:rFonts w:ascii="Times New Roman" w:hAnsi="Times New Roman" w:cs="Times New Roman"/>
          <w:sz w:val="24"/>
        </w:rPr>
        <w:tab/>
      </w:r>
      <w:r>
        <w:rPr>
          <w:rFonts w:ascii="Times New Roman" w:hAnsi="Times New Roman" w:cs="Times New Roman"/>
          <w:sz w:val="24"/>
        </w:rPr>
        <w:tab/>
        <w:t xml:space="preserve">В случае, признания победителями аукциона, беру  на себя обязательства подписать договор с организатором аукциона на размещение нестационарного торгового объекта </w:t>
      </w:r>
      <w:r w:rsidR="008B295C">
        <w:rPr>
          <w:rFonts w:ascii="Times New Roman" w:hAnsi="Times New Roman" w:cs="Times New Roman"/>
          <w:sz w:val="24"/>
        </w:rPr>
        <w:t xml:space="preserve">                             </w:t>
      </w:r>
      <w:r>
        <w:rPr>
          <w:rFonts w:ascii="Times New Roman" w:hAnsi="Times New Roman" w:cs="Times New Roman"/>
          <w:sz w:val="24"/>
        </w:rPr>
        <w:t xml:space="preserve">на территории городского округа город Стерлитамак Республики Башкортостан в соответствии </w:t>
      </w:r>
      <w:r w:rsidR="008B295C">
        <w:rPr>
          <w:rFonts w:ascii="Times New Roman" w:hAnsi="Times New Roman" w:cs="Times New Roman"/>
          <w:sz w:val="24"/>
        </w:rPr>
        <w:t xml:space="preserve">                  </w:t>
      </w:r>
      <w:r>
        <w:rPr>
          <w:rFonts w:ascii="Times New Roman" w:hAnsi="Times New Roman" w:cs="Times New Roman"/>
          <w:sz w:val="24"/>
        </w:rPr>
        <w:t xml:space="preserve">с требованиями Аукционной документации и ценовым предложением, в срок, указанный </w:t>
      </w:r>
      <w:r w:rsidR="008B295C">
        <w:rPr>
          <w:rFonts w:ascii="Times New Roman" w:hAnsi="Times New Roman" w:cs="Times New Roman"/>
          <w:sz w:val="24"/>
        </w:rPr>
        <w:t xml:space="preserve">                           </w:t>
      </w:r>
      <w:r>
        <w:rPr>
          <w:rFonts w:ascii="Times New Roman" w:hAnsi="Times New Roman" w:cs="Times New Roman"/>
          <w:sz w:val="24"/>
        </w:rPr>
        <w:t>в извещении</w:t>
      </w:r>
      <w:r>
        <w:rPr>
          <w:rFonts w:ascii="Times New Roman" w:hAnsi="Times New Roman" w:cs="Times New Roman"/>
        </w:rPr>
        <w:t xml:space="preserve">. </w:t>
      </w:r>
    </w:p>
    <w:p w14:paraId="5287CD49" w14:textId="0C63A2B0" w:rsidR="00AF2816" w:rsidRDefault="006D6B8E">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t>В случае, если ценовое предложение будет лучшим после ценового</w:t>
      </w:r>
      <w:r>
        <w:rPr>
          <w:rFonts w:ascii="Times New Roman" w:hAnsi="Times New Roman" w:cs="Times New Roman"/>
          <w:sz w:val="24"/>
          <w:szCs w:val="24"/>
        </w:rPr>
        <w:t xml:space="preserve"> предложения победителя аукциона, а победитель аукциона будет признан уклонившимся от заключения договора </w:t>
      </w:r>
      <w:r w:rsidR="008B295C">
        <w:rPr>
          <w:rFonts w:ascii="Times New Roman" w:hAnsi="Times New Roman" w:cs="Times New Roman"/>
          <w:sz w:val="24"/>
          <w:szCs w:val="24"/>
        </w:rPr>
        <w:t xml:space="preserve">                            </w:t>
      </w:r>
      <w:r>
        <w:rPr>
          <w:rFonts w:ascii="Times New Roman" w:hAnsi="Times New Roman" w:cs="Times New Roman"/>
          <w:sz w:val="24"/>
          <w:szCs w:val="24"/>
        </w:rPr>
        <w:t xml:space="preserve">с организатором аукциона, обязуюсь подписать данный договор в соответствии с требованиями Аукционной документации и моим ценовым предложением. </w:t>
      </w:r>
    </w:p>
    <w:p w14:paraId="3EDB4289" w14:textId="6564FF78" w:rsidR="00AF2816" w:rsidRDefault="006D6B8E">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Согласен (согласна) с тем, что в случае признания меня победителем аукциона или принятия решения о заключении договора в случае отказа от его подписания победителем аукциона, и моего уклонения от заключения договора, лишаюсь своего обеспечения заявки </w:t>
      </w:r>
      <w:r w:rsidR="008B295C">
        <w:rPr>
          <w:rFonts w:ascii="Times New Roman" w:hAnsi="Times New Roman" w:cs="Times New Roman"/>
          <w:sz w:val="24"/>
          <w:szCs w:val="24"/>
        </w:rPr>
        <w:t xml:space="preserve">                        </w:t>
      </w:r>
      <w:r>
        <w:rPr>
          <w:rFonts w:ascii="Times New Roman" w:hAnsi="Times New Roman" w:cs="Times New Roman"/>
          <w:sz w:val="24"/>
          <w:szCs w:val="24"/>
        </w:rPr>
        <w:t xml:space="preserve">на участие в аукционе. </w:t>
      </w:r>
    </w:p>
    <w:p w14:paraId="7C945383" w14:textId="77777777" w:rsidR="00AF2816" w:rsidRDefault="006D6B8E">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Сообщаем, что для оперативного уведомления нас по вопросам организационного характера и взаимодействия с организатором аукциона нами уполномочен </w:t>
      </w:r>
    </w:p>
    <w:p w14:paraId="6154CF4F" w14:textId="77777777" w:rsidR="00AF2816" w:rsidRDefault="006D6B8E">
      <w:pPr>
        <w:tabs>
          <w:tab w:val="right" w:pos="0"/>
          <w:tab w:val="right" w:pos="284"/>
        </w:tabs>
        <w:spacing w:after="0"/>
        <w:jc w:val="both"/>
        <w:rPr>
          <w:rFonts w:ascii="Times New Roman" w:hAnsi="Times New Roman" w:cs="Times New Roman"/>
          <w:sz w:val="28"/>
          <w:szCs w:val="24"/>
        </w:rPr>
      </w:pPr>
      <w:r>
        <w:rPr>
          <w:rFonts w:ascii="Times New Roman" w:hAnsi="Times New Roman" w:cs="Times New Roman"/>
          <w:sz w:val="28"/>
          <w:szCs w:val="24"/>
        </w:rPr>
        <w:t>____________________________________________________________________</w:t>
      </w:r>
    </w:p>
    <w:p w14:paraId="0DA1FA52" w14:textId="77777777" w:rsidR="00AF2816" w:rsidRDefault="006D6B8E">
      <w:pPr>
        <w:tabs>
          <w:tab w:val="right" w:pos="0"/>
          <w:tab w:val="right" w:pos="284"/>
        </w:tabs>
        <w:spacing w:after="0"/>
        <w:jc w:val="center"/>
        <w:rPr>
          <w:rFonts w:ascii="Times New Roman" w:hAnsi="Times New Roman" w:cs="Times New Roman"/>
          <w:i/>
          <w:iCs/>
          <w:sz w:val="20"/>
          <w:szCs w:val="24"/>
        </w:rPr>
      </w:pPr>
      <w:r>
        <w:rPr>
          <w:rFonts w:ascii="Times New Roman" w:hAnsi="Times New Roman" w:cs="Times New Roman"/>
          <w:i/>
          <w:iCs/>
          <w:sz w:val="24"/>
          <w:szCs w:val="24"/>
        </w:rPr>
        <w:t>(</w:t>
      </w:r>
      <w:r>
        <w:rPr>
          <w:rFonts w:ascii="Times New Roman" w:hAnsi="Times New Roman" w:cs="Times New Roman"/>
          <w:i/>
          <w:iCs/>
          <w:sz w:val="20"/>
          <w:szCs w:val="24"/>
        </w:rPr>
        <w:t>Ф.И.О., телефон/факс, адрес электронной почты)</w:t>
      </w:r>
    </w:p>
    <w:p w14:paraId="1A0CCF7E" w14:textId="77777777" w:rsidR="00AF2816" w:rsidRDefault="006D6B8E">
      <w:pPr>
        <w:tabs>
          <w:tab w:val="right" w:pos="0"/>
          <w:tab w:val="right" w:pos="284"/>
        </w:tabs>
        <w:spacing w:after="0"/>
        <w:jc w:val="both"/>
        <w:rPr>
          <w:rFonts w:ascii="Times New Roman" w:hAnsi="Times New Roman" w:cs="Times New Roman"/>
          <w:sz w:val="24"/>
          <w:szCs w:val="24"/>
        </w:rPr>
      </w:pPr>
      <w:r>
        <w:rPr>
          <w:rFonts w:ascii="Times New Roman" w:hAnsi="Times New Roman" w:cs="Times New Roman"/>
          <w:sz w:val="28"/>
          <w:szCs w:val="24"/>
        </w:rPr>
        <w:tab/>
      </w:r>
      <w:r>
        <w:rPr>
          <w:rFonts w:ascii="Times New Roman" w:hAnsi="Times New Roman" w:cs="Times New Roman"/>
          <w:sz w:val="28"/>
          <w:szCs w:val="24"/>
        </w:rPr>
        <w:tab/>
      </w:r>
      <w:r>
        <w:rPr>
          <w:rFonts w:ascii="Times New Roman" w:hAnsi="Times New Roman" w:cs="Times New Roman"/>
          <w:sz w:val="24"/>
          <w:szCs w:val="24"/>
        </w:rPr>
        <w:t xml:space="preserve">Все сведения о проведении аукциона просим сообщать указанному уполномоченному лицу. </w:t>
      </w:r>
    </w:p>
    <w:p w14:paraId="7880D4FC" w14:textId="77777777" w:rsidR="00AF2816" w:rsidRDefault="00AF2816">
      <w:pPr>
        <w:tabs>
          <w:tab w:val="right" w:pos="0"/>
          <w:tab w:val="right" w:pos="284"/>
        </w:tabs>
        <w:spacing w:after="0"/>
        <w:jc w:val="both"/>
        <w:rPr>
          <w:rFonts w:ascii="Times New Roman" w:hAnsi="Times New Roman" w:cs="Times New Roman"/>
          <w:sz w:val="24"/>
          <w:szCs w:val="24"/>
        </w:rPr>
      </w:pPr>
    </w:p>
    <w:p w14:paraId="0177BAF1" w14:textId="77777777" w:rsidR="00AF2816" w:rsidRDefault="006D6B8E">
      <w:pPr>
        <w:tabs>
          <w:tab w:val="right" w:pos="0"/>
          <w:tab w:val="right" w:pos="284"/>
        </w:tabs>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К настоящей заявке прилагаются документы согласно описи.</w:t>
      </w:r>
    </w:p>
    <w:p w14:paraId="694B5889" w14:textId="77777777" w:rsidR="00AF2816" w:rsidRDefault="006D6B8E">
      <w:pPr>
        <w:tabs>
          <w:tab w:val="right" w:pos="0"/>
          <w:tab w:val="right" w:pos="284"/>
        </w:tabs>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14:paraId="0A906753" w14:textId="77777777" w:rsidR="00AF2816" w:rsidRDefault="006D6B8E">
      <w:pPr>
        <w:pStyle w:val="ConsPlusNormal"/>
        <w:tabs>
          <w:tab w:val="right" w:pos="0"/>
          <w:tab w:val="right" w:pos="284"/>
          <w:tab w:val="left" w:pos="1456"/>
        </w:tabs>
        <w:spacing w:line="276" w:lineRule="auto"/>
        <w:jc w:val="both"/>
        <w:rPr>
          <w:sz w:val="24"/>
          <w:szCs w:val="24"/>
        </w:rPr>
      </w:pPr>
      <w:r>
        <w:rPr>
          <w:sz w:val="24"/>
          <w:szCs w:val="24"/>
        </w:rPr>
        <w:t>Заявитель (представитель заявителя):____________________________________________________</w:t>
      </w:r>
    </w:p>
    <w:p w14:paraId="60D89B24" w14:textId="77777777" w:rsidR="00AF2816" w:rsidRDefault="006D6B8E">
      <w:pPr>
        <w:pStyle w:val="ConsPlusNormal"/>
        <w:tabs>
          <w:tab w:val="right" w:pos="0"/>
          <w:tab w:val="right" w:pos="284"/>
          <w:tab w:val="left" w:pos="1456"/>
        </w:tabs>
        <w:spacing w:line="276" w:lineRule="auto"/>
        <w:jc w:val="both"/>
        <w:rPr>
          <w:rFonts w:eastAsia="Times New Roman"/>
          <w:sz w:val="22"/>
          <w:szCs w:val="24"/>
          <w:lang w:eastAsia="ru-RU"/>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2"/>
          <w:szCs w:val="24"/>
        </w:rPr>
        <w:t>(Ф.И.О., подпись)</w:t>
      </w:r>
      <w:r>
        <w:rPr>
          <w:rFonts w:eastAsia="Times New Roman"/>
          <w:sz w:val="22"/>
          <w:szCs w:val="24"/>
          <w:lang w:eastAsia="ru-RU"/>
        </w:rPr>
        <w:tab/>
      </w:r>
      <w:r>
        <w:rPr>
          <w:rFonts w:eastAsia="Times New Roman"/>
          <w:sz w:val="22"/>
          <w:szCs w:val="24"/>
          <w:lang w:eastAsia="ru-RU"/>
        </w:rPr>
        <w:tab/>
      </w:r>
    </w:p>
    <w:p w14:paraId="70C4928F" w14:textId="77777777" w:rsidR="00AF2816" w:rsidRDefault="006D6B8E">
      <w:pPr>
        <w:pStyle w:val="ConsPlusNormal"/>
        <w:tabs>
          <w:tab w:val="right" w:pos="0"/>
          <w:tab w:val="right" w:pos="284"/>
          <w:tab w:val="left" w:pos="1456"/>
        </w:tabs>
        <w:spacing w:line="276" w:lineRule="auto"/>
        <w:jc w:val="both"/>
        <w:rPr>
          <w:rFonts w:eastAsia="Times New Roman"/>
          <w:sz w:val="22"/>
          <w:szCs w:val="24"/>
          <w:lang w:eastAsia="ru-RU"/>
        </w:rPr>
      </w:pPr>
      <w:r>
        <w:rPr>
          <w:rFonts w:eastAsia="Times New Roman"/>
          <w:sz w:val="22"/>
          <w:szCs w:val="24"/>
          <w:lang w:eastAsia="ru-RU"/>
        </w:rPr>
        <w:tab/>
      </w:r>
      <w:r>
        <w:rPr>
          <w:rFonts w:eastAsia="Times New Roman"/>
          <w:sz w:val="22"/>
          <w:szCs w:val="24"/>
          <w:lang w:eastAsia="ru-RU"/>
        </w:rPr>
        <w:tab/>
      </w:r>
      <w:r>
        <w:rPr>
          <w:rFonts w:eastAsia="Times New Roman"/>
          <w:sz w:val="22"/>
          <w:szCs w:val="24"/>
          <w:lang w:eastAsia="ru-RU"/>
        </w:rPr>
        <w:tab/>
      </w:r>
      <w:r>
        <w:rPr>
          <w:rFonts w:eastAsia="Times New Roman"/>
          <w:sz w:val="22"/>
          <w:szCs w:val="24"/>
          <w:lang w:eastAsia="ru-RU"/>
        </w:rPr>
        <w:tab/>
      </w:r>
      <w:r>
        <w:rPr>
          <w:rFonts w:eastAsia="Times New Roman"/>
          <w:sz w:val="22"/>
          <w:szCs w:val="24"/>
          <w:lang w:eastAsia="ru-RU"/>
        </w:rPr>
        <w:tab/>
      </w:r>
    </w:p>
    <w:p w14:paraId="40377A06" w14:textId="77777777" w:rsidR="00AF2816" w:rsidRDefault="00AF2816">
      <w:pPr>
        <w:autoSpaceDE w:val="0"/>
        <w:autoSpaceDN w:val="0"/>
        <w:adjustRightInd w:val="0"/>
        <w:spacing w:after="0"/>
        <w:ind w:left="6372" w:firstLine="708"/>
        <w:rPr>
          <w:rFonts w:ascii="Times New Roman" w:hAnsi="Times New Roman"/>
          <w:b/>
        </w:rPr>
      </w:pPr>
    </w:p>
    <w:p w14:paraId="2B511E9C" w14:textId="77777777" w:rsidR="00AF2816" w:rsidRDefault="00AF2816">
      <w:pPr>
        <w:autoSpaceDE w:val="0"/>
        <w:autoSpaceDN w:val="0"/>
        <w:adjustRightInd w:val="0"/>
        <w:spacing w:after="0"/>
        <w:ind w:left="6372" w:firstLine="708"/>
        <w:rPr>
          <w:rFonts w:ascii="Times New Roman" w:hAnsi="Times New Roman"/>
          <w:b/>
        </w:rPr>
      </w:pPr>
    </w:p>
    <w:p w14:paraId="621005C2" w14:textId="77777777" w:rsidR="00AF2816" w:rsidRDefault="00AF2816">
      <w:pPr>
        <w:autoSpaceDE w:val="0"/>
        <w:autoSpaceDN w:val="0"/>
        <w:adjustRightInd w:val="0"/>
        <w:spacing w:after="0"/>
        <w:ind w:left="6372" w:firstLine="708"/>
        <w:rPr>
          <w:rFonts w:ascii="Times New Roman" w:hAnsi="Times New Roman"/>
          <w:b/>
        </w:rPr>
      </w:pPr>
    </w:p>
    <w:p w14:paraId="1BB9E16F" w14:textId="77777777" w:rsidR="00AF2816" w:rsidRDefault="00AF2816">
      <w:pPr>
        <w:autoSpaceDE w:val="0"/>
        <w:autoSpaceDN w:val="0"/>
        <w:adjustRightInd w:val="0"/>
        <w:spacing w:after="0"/>
        <w:ind w:left="6372" w:firstLine="708"/>
        <w:rPr>
          <w:rFonts w:ascii="Times New Roman" w:hAnsi="Times New Roman"/>
          <w:b/>
        </w:rPr>
      </w:pPr>
    </w:p>
    <w:p w14:paraId="450A1FC3" w14:textId="77777777" w:rsidR="00AF2816" w:rsidRDefault="00AF2816">
      <w:pPr>
        <w:autoSpaceDE w:val="0"/>
        <w:autoSpaceDN w:val="0"/>
        <w:adjustRightInd w:val="0"/>
        <w:spacing w:after="0"/>
        <w:ind w:left="6372" w:firstLine="708"/>
        <w:rPr>
          <w:rFonts w:ascii="Times New Roman" w:hAnsi="Times New Roman"/>
          <w:b/>
        </w:rPr>
      </w:pPr>
    </w:p>
    <w:p w14:paraId="30715DC6" w14:textId="77777777" w:rsidR="00AF2816" w:rsidRDefault="006D6B8E">
      <w:pPr>
        <w:autoSpaceDE w:val="0"/>
        <w:autoSpaceDN w:val="0"/>
        <w:adjustRightInd w:val="0"/>
        <w:spacing w:after="0"/>
        <w:ind w:left="6372" w:firstLine="708"/>
        <w:rPr>
          <w:rFonts w:ascii="Times New Roman" w:hAnsi="Times New Roman"/>
          <w:b/>
        </w:rPr>
      </w:pPr>
      <w:r>
        <w:rPr>
          <w:rFonts w:ascii="Times New Roman" w:hAnsi="Times New Roman"/>
          <w:b/>
        </w:rPr>
        <w:lastRenderedPageBreak/>
        <w:t>ФОРМА №3</w:t>
      </w:r>
    </w:p>
    <w:p w14:paraId="082737EB" w14:textId="77777777" w:rsidR="00AF2816" w:rsidRDefault="00AF2816">
      <w:pPr>
        <w:autoSpaceDE w:val="0"/>
        <w:autoSpaceDN w:val="0"/>
        <w:adjustRightInd w:val="0"/>
        <w:spacing w:after="0"/>
        <w:jc w:val="center"/>
        <w:rPr>
          <w:rFonts w:ascii="Times New Roman" w:hAnsi="Times New Roman"/>
        </w:rPr>
      </w:pPr>
    </w:p>
    <w:p w14:paraId="6398F4AE" w14:textId="77777777" w:rsidR="00AF2816" w:rsidRDefault="006D6B8E">
      <w:pPr>
        <w:autoSpaceDE w:val="0"/>
        <w:autoSpaceDN w:val="0"/>
        <w:adjustRightInd w:val="0"/>
        <w:spacing w:after="0"/>
        <w:ind w:left="6663" w:firstLine="417"/>
        <w:rPr>
          <w:rFonts w:ascii="Times New Roman" w:hAnsi="Times New Roman"/>
        </w:rPr>
      </w:pPr>
      <w:r>
        <w:rPr>
          <w:rFonts w:ascii="Times New Roman" w:hAnsi="Times New Roman"/>
          <w:bCs/>
        </w:rPr>
        <w:t xml:space="preserve">На бланке организации </w:t>
      </w:r>
    </w:p>
    <w:p w14:paraId="7DEFADE5" w14:textId="77777777" w:rsidR="00AF2816" w:rsidRDefault="006D6B8E">
      <w:pPr>
        <w:autoSpaceDE w:val="0"/>
        <w:autoSpaceDN w:val="0"/>
        <w:adjustRightInd w:val="0"/>
        <w:spacing w:after="0"/>
        <w:ind w:left="6663" w:firstLine="417"/>
        <w:rPr>
          <w:rFonts w:ascii="Times New Roman" w:hAnsi="Times New Roman"/>
          <w:bCs/>
        </w:rPr>
      </w:pPr>
      <w:r>
        <w:rPr>
          <w:rFonts w:ascii="Times New Roman" w:hAnsi="Times New Roman"/>
          <w:bCs/>
        </w:rPr>
        <w:t xml:space="preserve">(при наличии) </w:t>
      </w:r>
    </w:p>
    <w:p w14:paraId="6EEF1F9A" w14:textId="77777777" w:rsidR="00AF2816" w:rsidRDefault="00AF2816">
      <w:pPr>
        <w:autoSpaceDE w:val="0"/>
        <w:autoSpaceDN w:val="0"/>
        <w:adjustRightInd w:val="0"/>
        <w:spacing w:after="0"/>
        <w:ind w:left="6663" w:firstLine="417"/>
        <w:rPr>
          <w:rFonts w:ascii="Times New Roman" w:hAnsi="Times New Roman"/>
          <w:bCs/>
        </w:rPr>
      </w:pPr>
    </w:p>
    <w:p w14:paraId="669C490F" w14:textId="77777777" w:rsidR="00AF2816" w:rsidRDefault="006D6B8E">
      <w:pPr>
        <w:autoSpaceDE w:val="0"/>
        <w:autoSpaceDN w:val="0"/>
        <w:adjustRightInd w:val="0"/>
        <w:spacing w:after="0"/>
        <w:jc w:val="center"/>
        <w:rPr>
          <w:rFonts w:ascii="Times New Roman" w:hAnsi="Times New Roman"/>
          <w:b/>
          <w:spacing w:val="-4"/>
          <w:sz w:val="24"/>
          <w:szCs w:val="24"/>
        </w:rPr>
      </w:pPr>
      <w:r>
        <w:rPr>
          <w:rFonts w:ascii="Times New Roman" w:hAnsi="Times New Roman"/>
          <w:b/>
          <w:spacing w:val="-4"/>
          <w:sz w:val="24"/>
          <w:szCs w:val="24"/>
        </w:rPr>
        <w:t>ДАННЫЕ ЗАЯВИТЕЛЯ</w:t>
      </w:r>
    </w:p>
    <w:p w14:paraId="6EA98E02" w14:textId="77777777" w:rsidR="008B295C" w:rsidRDefault="006D6B8E">
      <w:pPr>
        <w:autoSpaceDE w:val="0"/>
        <w:autoSpaceDN w:val="0"/>
        <w:adjustRightInd w:val="0"/>
        <w:spacing w:after="0"/>
        <w:jc w:val="center"/>
        <w:rPr>
          <w:rFonts w:ascii="Times New Roman" w:hAnsi="Times New Roman"/>
          <w:spacing w:val="-4"/>
          <w:sz w:val="24"/>
          <w:szCs w:val="24"/>
        </w:rPr>
      </w:pPr>
      <w:r>
        <w:rPr>
          <w:rFonts w:ascii="Times New Roman" w:hAnsi="Times New Roman"/>
          <w:spacing w:val="-4"/>
          <w:sz w:val="24"/>
          <w:szCs w:val="24"/>
        </w:rPr>
        <w:t xml:space="preserve">на участие в открытом аукционе в электронной форме на право заключения договора </w:t>
      </w:r>
    </w:p>
    <w:p w14:paraId="6BD62FAF" w14:textId="77777777" w:rsidR="008B295C" w:rsidRDefault="006D6B8E">
      <w:pPr>
        <w:autoSpaceDE w:val="0"/>
        <w:autoSpaceDN w:val="0"/>
        <w:adjustRightInd w:val="0"/>
        <w:spacing w:after="0"/>
        <w:jc w:val="center"/>
        <w:rPr>
          <w:rFonts w:ascii="Times New Roman" w:hAnsi="Times New Roman"/>
          <w:spacing w:val="-4"/>
          <w:sz w:val="24"/>
          <w:szCs w:val="24"/>
        </w:rPr>
      </w:pPr>
      <w:r>
        <w:rPr>
          <w:rFonts w:ascii="Times New Roman" w:hAnsi="Times New Roman"/>
          <w:spacing w:val="-4"/>
          <w:sz w:val="24"/>
          <w:szCs w:val="24"/>
        </w:rPr>
        <w:t xml:space="preserve">на размещение нестационарных торговых объектов на территории городского округа </w:t>
      </w:r>
    </w:p>
    <w:p w14:paraId="14ABB6DE" w14:textId="12F047FC" w:rsidR="00AF2816" w:rsidRDefault="006D6B8E">
      <w:pPr>
        <w:autoSpaceDE w:val="0"/>
        <w:autoSpaceDN w:val="0"/>
        <w:adjustRightInd w:val="0"/>
        <w:spacing w:after="0"/>
        <w:jc w:val="center"/>
        <w:rPr>
          <w:rFonts w:ascii="Times New Roman" w:hAnsi="Times New Roman"/>
        </w:rPr>
      </w:pPr>
      <w:r>
        <w:rPr>
          <w:rFonts w:ascii="Times New Roman" w:hAnsi="Times New Roman"/>
          <w:spacing w:val="-4"/>
          <w:sz w:val="24"/>
          <w:szCs w:val="24"/>
        </w:rPr>
        <w:t>город Стерлитамак Республики Башкортостан</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4592"/>
        <w:gridCol w:w="4258"/>
      </w:tblGrid>
      <w:tr w:rsidR="00AF2816" w14:paraId="79F5E58D" w14:textId="77777777">
        <w:trPr>
          <w:trHeight w:val="309"/>
        </w:trPr>
        <w:tc>
          <w:tcPr>
            <w:tcW w:w="614" w:type="dxa"/>
            <w:vMerge w:val="restart"/>
          </w:tcPr>
          <w:p w14:paraId="1A932423" w14:textId="77777777" w:rsidR="00AF2816" w:rsidRDefault="006D6B8E">
            <w:pPr>
              <w:autoSpaceDE w:val="0"/>
              <w:autoSpaceDN w:val="0"/>
              <w:adjustRightInd w:val="0"/>
              <w:spacing w:after="0"/>
              <w:jc w:val="both"/>
              <w:rPr>
                <w:rFonts w:ascii="Times New Roman" w:hAnsi="Times New Roman"/>
                <w:b/>
              </w:rPr>
            </w:pPr>
            <w:r>
              <w:rPr>
                <w:rFonts w:ascii="Times New Roman" w:hAnsi="Times New Roman"/>
                <w:b/>
              </w:rPr>
              <w:t>1</w:t>
            </w:r>
          </w:p>
        </w:tc>
        <w:tc>
          <w:tcPr>
            <w:tcW w:w="8850" w:type="dxa"/>
            <w:gridSpan w:val="2"/>
          </w:tcPr>
          <w:p w14:paraId="19DE231E" w14:textId="77777777" w:rsidR="00AF2816" w:rsidRDefault="006D6B8E">
            <w:pPr>
              <w:autoSpaceDE w:val="0"/>
              <w:autoSpaceDN w:val="0"/>
              <w:adjustRightInd w:val="0"/>
              <w:spacing w:after="0"/>
              <w:jc w:val="center"/>
              <w:rPr>
                <w:rFonts w:ascii="Times New Roman" w:hAnsi="Times New Roman"/>
                <w:b/>
              </w:rPr>
            </w:pPr>
            <w:r>
              <w:rPr>
                <w:rFonts w:ascii="Times New Roman" w:hAnsi="Times New Roman"/>
                <w:b/>
              </w:rPr>
              <w:t>Сведения о заявителе:</w:t>
            </w:r>
          </w:p>
        </w:tc>
      </w:tr>
      <w:tr w:rsidR="00AF2816" w14:paraId="1B38F826" w14:textId="77777777">
        <w:trPr>
          <w:trHeight w:val="556"/>
        </w:trPr>
        <w:tc>
          <w:tcPr>
            <w:tcW w:w="614" w:type="dxa"/>
            <w:vMerge/>
          </w:tcPr>
          <w:p w14:paraId="69744024" w14:textId="77777777" w:rsidR="00AF2816" w:rsidRDefault="00AF2816">
            <w:pPr>
              <w:autoSpaceDE w:val="0"/>
              <w:autoSpaceDN w:val="0"/>
              <w:adjustRightInd w:val="0"/>
              <w:spacing w:after="0"/>
              <w:jc w:val="both"/>
              <w:rPr>
                <w:rFonts w:ascii="Times New Roman" w:hAnsi="Times New Roman"/>
                <w:b/>
              </w:rPr>
            </w:pPr>
          </w:p>
        </w:tc>
        <w:tc>
          <w:tcPr>
            <w:tcW w:w="4592" w:type="dxa"/>
          </w:tcPr>
          <w:p w14:paraId="2BCD90E7" w14:textId="77777777" w:rsidR="00AF2816" w:rsidRDefault="006D6B8E">
            <w:pPr>
              <w:autoSpaceDE w:val="0"/>
              <w:autoSpaceDN w:val="0"/>
              <w:adjustRightInd w:val="0"/>
              <w:spacing w:after="0"/>
              <w:rPr>
                <w:rFonts w:ascii="Times New Roman" w:hAnsi="Times New Roman"/>
              </w:rPr>
            </w:pPr>
            <w:r>
              <w:rPr>
                <w:rFonts w:ascii="Times New Roman" w:hAnsi="Times New Roman"/>
              </w:rPr>
              <w:t>Фамилия, имя, отчество заявителя-индивидуального предпринимателя</w:t>
            </w:r>
          </w:p>
        </w:tc>
        <w:tc>
          <w:tcPr>
            <w:tcW w:w="4258" w:type="dxa"/>
          </w:tcPr>
          <w:p w14:paraId="083CB002" w14:textId="77777777" w:rsidR="00AF2816" w:rsidRDefault="00AF2816">
            <w:pPr>
              <w:autoSpaceDE w:val="0"/>
              <w:autoSpaceDN w:val="0"/>
              <w:adjustRightInd w:val="0"/>
              <w:spacing w:after="0"/>
              <w:jc w:val="both"/>
              <w:rPr>
                <w:rFonts w:ascii="Times New Roman" w:hAnsi="Times New Roman"/>
              </w:rPr>
            </w:pPr>
          </w:p>
        </w:tc>
      </w:tr>
      <w:tr w:rsidR="00AF2816" w14:paraId="01916224" w14:textId="77777777">
        <w:trPr>
          <w:trHeight w:val="550"/>
        </w:trPr>
        <w:tc>
          <w:tcPr>
            <w:tcW w:w="614" w:type="dxa"/>
            <w:vMerge/>
          </w:tcPr>
          <w:p w14:paraId="73947EDA" w14:textId="77777777" w:rsidR="00AF2816" w:rsidRDefault="00AF2816">
            <w:pPr>
              <w:autoSpaceDE w:val="0"/>
              <w:autoSpaceDN w:val="0"/>
              <w:adjustRightInd w:val="0"/>
              <w:spacing w:after="0"/>
              <w:jc w:val="both"/>
              <w:rPr>
                <w:rFonts w:ascii="Times New Roman" w:hAnsi="Times New Roman"/>
                <w:b/>
              </w:rPr>
            </w:pPr>
          </w:p>
        </w:tc>
        <w:tc>
          <w:tcPr>
            <w:tcW w:w="4592" w:type="dxa"/>
          </w:tcPr>
          <w:p w14:paraId="22D3621D" w14:textId="77777777" w:rsidR="00AF2816" w:rsidRDefault="006D6B8E">
            <w:pPr>
              <w:autoSpaceDE w:val="0"/>
              <w:autoSpaceDN w:val="0"/>
              <w:adjustRightInd w:val="0"/>
              <w:spacing w:after="0"/>
              <w:rPr>
                <w:rFonts w:ascii="Times New Roman" w:hAnsi="Times New Roman"/>
              </w:rPr>
            </w:pPr>
            <w:r>
              <w:rPr>
                <w:rFonts w:ascii="Times New Roman" w:hAnsi="Times New Roman"/>
              </w:rPr>
              <w:t>Паспортные данные заявителя- индивидуального предпринимателя</w:t>
            </w:r>
          </w:p>
        </w:tc>
        <w:tc>
          <w:tcPr>
            <w:tcW w:w="4258" w:type="dxa"/>
          </w:tcPr>
          <w:p w14:paraId="2267C230" w14:textId="77777777" w:rsidR="00AF2816" w:rsidRDefault="00AF2816">
            <w:pPr>
              <w:autoSpaceDE w:val="0"/>
              <w:autoSpaceDN w:val="0"/>
              <w:adjustRightInd w:val="0"/>
              <w:spacing w:after="0"/>
              <w:jc w:val="both"/>
              <w:rPr>
                <w:rFonts w:ascii="Times New Roman" w:hAnsi="Times New Roman"/>
              </w:rPr>
            </w:pPr>
          </w:p>
        </w:tc>
      </w:tr>
      <w:tr w:rsidR="00AF2816" w14:paraId="10F331E4" w14:textId="77777777">
        <w:trPr>
          <w:trHeight w:val="396"/>
        </w:trPr>
        <w:tc>
          <w:tcPr>
            <w:tcW w:w="614" w:type="dxa"/>
            <w:vMerge/>
          </w:tcPr>
          <w:p w14:paraId="416EA31E" w14:textId="77777777" w:rsidR="00AF2816" w:rsidRDefault="00AF2816">
            <w:pPr>
              <w:autoSpaceDE w:val="0"/>
              <w:autoSpaceDN w:val="0"/>
              <w:adjustRightInd w:val="0"/>
              <w:spacing w:after="0"/>
              <w:jc w:val="both"/>
              <w:rPr>
                <w:rFonts w:ascii="Times New Roman" w:hAnsi="Times New Roman"/>
                <w:b/>
              </w:rPr>
            </w:pPr>
          </w:p>
        </w:tc>
        <w:tc>
          <w:tcPr>
            <w:tcW w:w="4592" w:type="dxa"/>
          </w:tcPr>
          <w:p w14:paraId="4C749DE6" w14:textId="77777777" w:rsidR="00AF2816" w:rsidRDefault="006D6B8E">
            <w:pPr>
              <w:autoSpaceDE w:val="0"/>
              <w:autoSpaceDN w:val="0"/>
              <w:adjustRightInd w:val="0"/>
              <w:spacing w:after="0"/>
              <w:rPr>
                <w:rFonts w:ascii="Times New Roman" w:hAnsi="Times New Roman"/>
              </w:rPr>
            </w:pPr>
            <w:r>
              <w:rPr>
                <w:rFonts w:ascii="Times New Roman" w:hAnsi="Times New Roman"/>
              </w:rPr>
              <w:t>Полное наименование юридического лица;</w:t>
            </w:r>
          </w:p>
          <w:p w14:paraId="30DA6A5B" w14:textId="77777777" w:rsidR="00AF2816" w:rsidRDefault="006D6B8E">
            <w:pPr>
              <w:autoSpaceDE w:val="0"/>
              <w:autoSpaceDN w:val="0"/>
              <w:adjustRightInd w:val="0"/>
              <w:spacing w:after="0"/>
              <w:rPr>
                <w:rFonts w:ascii="Times New Roman" w:hAnsi="Times New Roman"/>
              </w:rPr>
            </w:pPr>
            <w:r>
              <w:rPr>
                <w:rFonts w:ascii="Times New Roman" w:hAnsi="Times New Roman"/>
              </w:rPr>
              <w:t>Сокращенное наименование юридического лица</w:t>
            </w:r>
          </w:p>
        </w:tc>
        <w:tc>
          <w:tcPr>
            <w:tcW w:w="4258" w:type="dxa"/>
          </w:tcPr>
          <w:p w14:paraId="462EEAD1" w14:textId="77777777" w:rsidR="00AF2816" w:rsidRDefault="00AF2816">
            <w:pPr>
              <w:autoSpaceDE w:val="0"/>
              <w:autoSpaceDN w:val="0"/>
              <w:adjustRightInd w:val="0"/>
              <w:spacing w:after="0"/>
              <w:jc w:val="both"/>
              <w:rPr>
                <w:rFonts w:ascii="Times New Roman" w:hAnsi="Times New Roman"/>
              </w:rPr>
            </w:pPr>
          </w:p>
        </w:tc>
      </w:tr>
      <w:tr w:rsidR="00AF2816" w14:paraId="3554CD02" w14:textId="77777777">
        <w:trPr>
          <w:trHeight w:val="515"/>
        </w:trPr>
        <w:tc>
          <w:tcPr>
            <w:tcW w:w="614" w:type="dxa"/>
            <w:vMerge/>
          </w:tcPr>
          <w:p w14:paraId="5CCDA2C3" w14:textId="77777777" w:rsidR="00AF2816" w:rsidRDefault="00AF2816">
            <w:pPr>
              <w:autoSpaceDE w:val="0"/>
              <w:autoSpaceDN w:val="0"/>
              <w:adjustRightInd w:val="0"/>
              <w:spacing w:after="0"/>
              <w:jc w:val="both"/>
              <w:rPr>
                <w:rFonts w:ascii="Times New Roman" w:hAnsi="Times New Roman"/>
                <w:b/>
              </w:rPr>
            </w:pPr>
          </w:p>
        </w:tc>
        <w:tc>
          <w:tcPr>
            <w:tcW w:w="4592" w:type="dxa"/>
          </w:tcPr>
          <w:p w14:paraId="57E9EFC0"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 xml:space="preserve">Номер контактного телефона заявителя        </w:t>
            </w:r>
          </w:p>
        </w:tc>
        <w:tc>
          <w:tcPr>
            <w:tcW w:w="4258" w:type="dxa"/>
          </w:tcPr>
          <w:p w14:paraId="449F7B95" w14:textId="77777777" w:rsidR="00AF2816" w:rsidRDefault="00AF2816">
            <w:pPr>
              <w:autoSpaceDE w:val="0"/>
              <w:autoSpaceDN w:val="0"/>
              <w:adjustRightInd w:val="0"/>
              <w:spacing w:after="0"/>
              <w:jc w:val="both"/>
              <w:rPr>
                <w:rFonts w:ascii="Times New Roman" w:hAnsi="Times New Roman"/>
              </w:rPr>
            </w:pPr>
          </w:p>
        </w:tc>
      </w:tr>
      <w:tr w:rsidR="00AF2816" w14:paraId="26B14B93" w14:textId="77777777">
        <w:trPr>
          <w:trHeight w:val="515"/>
        </w:trPr>
        <w:tc>
          <w:tcPr>
            <w:tcW w:w="614" w:type="dxa"/>
            <w:vMerge/>
          </w:tcPr>
          <w:p w14:paraId="1149A351" w14:textId="77777777" w:rsidR="00AF2816" w:rsidRDefault="00AF2816">
            <w:pPr>
              <w:autoSpaceDE w:val="0"/>
              <w:autoSpaceDN w:val="0"/>
              <w:adjustRightInd w:val="0"/>
              <w:spacing w:after="0"/>
              <w:jc w:val="both"/>
              <w:rPr>
                <w:rFonts w:ascii="Times New Roman" w:hAnsi="Times New Roman"/>
                <w:b/>
              </w:rPr>
            </w:pPr>
          </w:p>
        </w:tc>
        <w:tc>
          <w:tcPr>
            <w:tcW w:w="4592" w:type="dxa"/>
          </w:tcPr>
          <w:p w14:paraId="510B08E1"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Адрес электронной почты</w:t>
            </w:r>
          </w:p>
        </w:tc>
        <w:tc>
          <w:tcPr>
            <w:tcW w:w="4258" w:type="dxa"/>
          </w:tcPr>
          <w:p w14:paraId="2F609142" w14:textId="77777777" w:rsidR="00AF2816" w:rsidRDefault="00AF2816">
            <w:pPr>
              <w:autoSpaceDE w:val="0"/>
              <w:autoSpaceDN w:val="0"/>
              <w:adjustRightInd w:val="0"/>
              <w:spacing w:after="0"/>
              <w:jc w:val="both"/>
              <w:rPr>
                <w:rFonts w:ascii="Times New Roman" w:hAnsi="Times New Roman"/>
              </w:rPr>
            </w:pPr>
          </w:p>
        </w:tc>
      </w:tr>
      <w:tr w:rsidR="00AF2816" w14:paraId="2A0BF521" w14:textId="77777777">
        <w:trPr>
          <w:trHeight w:val="302"/>
        </w:trPr>
        <w:tc>
          <w:tcPr>
            <w:tcW w:w="614" w:type="dxa"/>
            <w:vMerge w:val="restart"/>
          </w:tcPr>
          <w:p w14:paraId="7AACFB86" w14:textId="77777777" w:rsidR="00AF2816" w:rsidRDefault="006D6B8E">
            <w:pPr>
              <w:autoSpaceDE w:val="0"/>
              <w:autoSpaceDN w:val="0"/>
              <w:adjustRightInd w:val="0"/>
              <w:spacing w:after="0"/>
              <w:jc w:val="both"/>
              <w:rPr>
                <w:rFonts w:ascii="Times New Roman" w:hAnsi="Times New Roman"/>
                <w:b/>
              </w:rPr>
            </w:pPr>
            <w:r>
              <w:rPr>
                <w:rFonts w:ascii="Times New Roman" w:hAnsi="Times New Roman"/>
                <w:b/>
              </w:rPr>
              <w:t>2</w:t>
            </w:r>
          </w:p>
        </w:tc>
        <w:tc>
          <w:tcPr>
            <w:tcW w:w="8850" w:type="dxa"/>
            <w:gridSpan w:val="2"/>
          </w:tcPr>
          <w:p w14:paraId="593A3B90" w14:textId="77777777" w:rsidR="00AF2816" w:rsidRDefault="006D6B8E">
            <w:pPr>
              <w:spacing w:after="0"/>
              <w:ind w:right="276"/>
              <w:jc w:val="center"/>
              <w:rPr>
                <w:b/>
              </w:rPr>
            </w:pPr>
            <w:r>
              <w:rPr>
                <w:rFonts w:ascii="Times New Roman" w:hAnsi="Times New Roman"/>
                <w:b/>
                <w:shd w:val="clear" w:color="auto" w:fill="FFFFFF"/>
              </w:rPr>
              <w:t>Регистрационные данные:</w:t>
            </w:r>
          </w:p>
        </w:tc>
      </w:tr>
      <w:tr w:rsidR="00AF2816" w14:paraId="636BC29D" w14:textId="77777777">
        <w:trPr>
          <w:trHeight w:val="510"/>
        </w:trPr>
        <w:tc>
          <w:tcPr>
            <w:tcW w:w="614" w:type="dxa"/>
            <w:vMerge/>
          </w:tcPr>
          <w:p w14:paraId="27C7C975" w14:textId="77777777" w:rsidR="00AF2816" w:rsidRDefault="00AF2816">
            <w:pPr>
              <w:autoSpaceDE w:val="0"/>
              <w:autoSpaceDN w:val="0"/>
              <w:adjustRightInd w:val="0"/>
              <w:spacing w:after="0"/>
              <w:jc w:val="both"/>
              <w:rPr>
                <w:rFonts w:ascii="Times New Roman" w:hAnsi="Times New Roman"/>
              </w:rPr>
            </w:pPr>
          </w:p>
        </w:tc>
        <w:tc>
          <w:tcPr>
            <w:tcW w:w="4592" w:type="dxa"/>
          </w:tcPr>
          <w:p w14:paraId="36885882" w14:textId="77777777" w:rsidR="00AF2816" w:rsidRDefault="006D6B8E">
            <w:pPr>
              <w:spacing w:after="0"/>
              <w:ind w:right="276"/>
            </w:pPr>
            <w:r>
              <w:rPr>
                <w:rFonts w:ascii="Times New Roman" w:hAnsi="Times New Roman"/>
                <w:shd w:val="clear" w:color="auto" w:fill="FFFFFF"/>
              </w:rPr>
              <w:t>Дата и место регистрации юридического лица, индивидуального предпринимателя</w:t>
            </w:r>
          </w:p>
        </w:tc>
        <w:tc>
          <w:tcPr>
            <w:tcW w:w="4258" w:type="dxa"/>
          </w:tcPr>
          <w:p w14:paraId="27B84640" w14:textId="77777777" w:rsidR="00AF2816" w:rsidRDefault="00AF2816">
            <w:pPr>
              <w:autoSpaceDE w:val="0"/>
              <w:autoSpaceDN w:val="0"/>
              <w:adjustRightInd w:val="0"/>
              <w:spacing w:after="0"/>
              <w:jc w:val="both"/>
              <w:rPr>
                <w:rFonts w:ascii="Times New Roman" w:hAnsi="Times New Roman"/>
              </w:rPr>
            </w:pPr>
          </w:p>
        </w:tc>
      </w:tr>
      <w:tr w:rsidR="00AF2816" w14:paraId="71C80141" w14:textId="77777777">
        <w:trPr>
          <w:trHeight w:val="397"/>
        </w:trPr>
        <w:tc>
          <w:tcPr>
            <w:tcW w:w="614" w:type="dxa"/>
            <w:vMerge/>
          </w:tcPr>
          <w:p w14:paraId="3815F82C" w14:textId="77777777" w:rsidR="00AF2816" w:rsidRDefault="00AF2816">
            <w:pPr>
              <w:autoSpaceDE w:val="0"/>
              <w:autoSpaceDN w:val="0"/>
              <w:adjustRightInd w:val="0"/>
              <w:spacing w:after="0"/>
              <w:jc w:val="both"/>
              <w:rPr>
                <w:rFonts w:ascii="Times New Roman" w:hAnsi="Times New Roman"/>
              </w:rPr>
            </w:pPr>
          </w:p>
        </w:tc>
        <w:tc>
          <w:tcPr>
            <w:tcW w:w="4592" w:type="dxa"/>
          </w:tcPr>
          <w:p w14:paraId="3DDE827B"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ОГРН</w:t>
            </w:r>
          </w:p>
        </w:tc>
        <w:tc>
          <w:tcPr>
            <w:tcW w:w="4258" w:type="dxa"/>
          </w:tcPr>
          <w:p w14:paraId="1C408200" w14:textId="77777777" w:rsidR="00AF2816" w:rsidRDefault="00AF2816">
            <w:pPr>
              <w:autoSpaceDE w:val="0"/>
              <w:autoSpaceDN w:val="0"/>
              <w:adjustRightInd w:val="0"/>
              <w:spacing w:after="0"/>
              <w:jc w:val="both"/>
              <w:rPr>
                <w:rFonts w:ascii="Times New Roman" w:hAnsi="Times New Roman"/>
              </w:rPr>
            </w:pPr>
          </w:p>
        </w:tc>
      </w:tr>
      <w:tr w:rsidR="00AF2816" w14:paraId="03C43280" w14:textId="77777777">
        <w:trPr>
          <w:trHeight w:val="397"/>
        </w:trPr>
        <w:tc>
          <w:tcPr>
            <w:tcW w:w="614" w:type="dxa"/>
            <w:vMerge/>
          </w:tcPr>
          <w:p w14:paraId="20E510DA" w14:textId="77777777" w:rsidR="00AF2816" w:rsidRDefault="00AF2816">
            <w:pPr>
              <w:autoSpaceDE w:val="0"/>
              <w:autoSpaceDN w:val="0"/>
              <w:adjustRightInd w:val="0"/>
              <w:spacing w:after="0"/>
              <w:jc w:val="both"/>
              <w:rPr>
                <w:rFonts w:ascii="Times New Roman" w:hAnsi="Times New Roman"/>
              </w:rPr>
            </w:pPr>
          </w:p>
        </w:tc>
        <w:tc>
          <w:tcPr>
            <w:tcW w:w="4592" w:type="dxa"/>
          </w:tcPr>
          <w:p w14:paraId="0EC446F3"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ИНН</w:t>
            </w:r>
          </w:p>
        </w:tc>
        <w:tc>
          <w:tcPr>
            <w:tcW w:w="4258" w:type="dxa"/>
          </w:tcPr>
          <w:p w14:paraId="1AE2A442" w14:textId="77777777" w:rsidR="00AF2816" w:rsidRDefault="00AF2816">
            <w:pPr>
              <w:autoSpaceDE w:val="0"/>
              <w:autoSpaceDN w:val="0"/>
              <w:adjustRightInd w:val="0"/>
              <w:spacing w:after="0"/>
              <w:jc w:val="both"/>
              <w:rPr>
                <w:rFonts w:ascii="Times New Roman" w:hAnsi="Times New Roman"/>
              </w:rPr>
            </w:pPr>
          </w:p>
        </w:tc>
      </w:tr>
      <w:tr w:rsidR="00AF2816" w14:paraId="18868917" w14:textId="77777777">
        <w:trPr>
          <w:trHeight w:val="397"/>
        </w:trPr>
        <w:tc>
          <w:tcPr>
            <w:tcW w:w="614" w:type="dxa"/>
            <w:vMerge/>
          </w:tcPr>
          <w:p w14:paraId="18D206A9" w14:textId="77777777" w:rsidR="00AF2816" w:rsidRDefault="00AF2816">
            <w:pPr>
              <w:autoSpaceDE w:val="0"/>
              <w:autoSpaceDN w:val="0"/>
              <w:adjustRightInd w:val="0"/>
              <w:spacing w:after="0"/>
              <w:jc w:val="both"/>
              <w:rPr>
                <w:rFonts w:ascii="Times New Roman" w:hAnsi="Times New Roman"/>
              </w:rPr>
            </w:pPr>
          </w:p>
        </w:tc>
        <w:tc>
          <w:tcPr>
            <w:tcW w:w="4592" w:type="dxa"/>
          </w:tcPr>
          <w:p w14:paraId="4C5630AD"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КПП</w:t>
            </w:r>
          </w:p>
        </w:tc>
        <w:tc>
          <w:tcPr>
            <w:tcW w:w="4258" w:type="dxa"/>
          </w:tcPr>
          <w:p w14:paraId="219627EE" w14:textId="77777777" w:rsidR="00AF2816" w:rsidRDefault="00AF2816">
            <w:pPr>
              <w:autoSpaceDE w:val="0"/>
              <w:autoSpaceDN w:val="0"/>
              <w:adjustRightInd w:val="0"/>
              <w:spacing w:after="0"/>
              <w:jc w:val="both"/>
              <w:rPr>
                <w:rFonts w:ascii="Times New Roman" w:hAnsi="Times New Roman"/>
              </w:rPr>
            </w:pPr>
          </w:p>
        </w:tc>
      </w:tr>
      <w:tr w:rsidR="00AF2816" w14:paraId="6A87393E" w14:textId="77777777">
        <w:trPr>
          <w:trHeight w:val="397"/>
        </w:trPr>
        <w:tc>
          <w:tcPr>
            <w:tcW w:w="614" w:type="dxa"/>
            <w:vMerge/>
          </w:tcPr>
          <w:p w14:paraId="7C45F099" w14:textId="77777777" w:rsidR="00AF2816" w:rsidRDefault="00AF2816">
            <w:pPr>
              <w:autoSpaceDE w:val="0"/>
              <w:autoSpaceDN w:val="0"/>
              <w:adjustRightInd w:val="0"/>
              <w:spacing w:after="0"/>
              <w:jc w:val="both"/>
              <w:rPr>
                <w:rFonts w:ascii="Times New Roman" w:hAnsi="Times New Roman"/>
              </w:rPr>
            </w:pPr>
          </w:p>
        </w:tc>
        <w:tc>
          <w:tcPr>
            <w:tcW w:w="4592" w:type="dxa"/>
          </w:tcPr>
          <w:p w14:paraId="222C1518"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ОКПО</w:t>
            </w:r>
          </w:p>
        </w:tc>
        <w:tc>
          <w:tcPr>
            <w:tcW w:w="4258" w:type="dxa"/>
          </w:tcPr>
          <w:p w14:paraId="103208C5" w14:textId="77777777" w:rsidR="00AF2816" w:rsidRDefault="00AF2816">
            <w:pPr>
              <w:autoSpaceDE w:val="0"/>
              <w:autoSpaceDN w:val="0"/>
              <w:adjustRightInd w:val="0"/>
              <w:spacing w:after="0"/>
              <w:jc w:val="both"/>
              <w:rPr>
                <w:rFonts w:ascii="Times New Roman" w:hAnsi="Times New Roman"/>
              </w:rPr>
            </w:pPr>
          </w:p>
        </w:tc>
      </w:tr>
      <w:tr w:rsidR="00AF2816" w14:paraId="65FBAA4E" w14:textId="77777777">
        <w:trPr>
          <w:trHeight w:val="346"/>
        </w:trPr>
        <w:tc>
          <w:tcPr>
            <w:tcW w:w="614" w:type="dxa"/>
            <w:vMerge w:val="restart"/>
          </w:tcPr>
          <w:p w14:paraId="60ABEAE5" w14:textId="77777777" w:rsidR="00AF2816" w:rsidRDefault="006D6B8E">
            <w:pPr>
              <w:autoSpaceDE w:val="0"/>
              <w:autoSpaceDN w:val="0"/>
              <w:adjustRightInd w:val="0"/>
              <w:spacing w:after="0"/>
              <w:jc w:val="both"/>
              <w:rPr>
                <w:rFonts w:ascii="Times New Roman" w:hAnsi="Times New Roman"/>
                <w:b/>
              </w:rPr>
            </w:pPr>
            <w:r>
              <w:rPr>
                <w:rFonts w:ascii="Times New Roman" w:hAnsi="Times New Roman"/>
                <w:b/>
              </w:rPr>
              <w:t>3</w:t>
            </w:r>
          </w:p>
        </w:tc>
        <w:tc>
          <w:tcPr>
            <w:tcW w:w="8850" w:type="dxa"/>
            <w:gridSpan w:val="2"/>
          </w:tcPr>
          <w:p w14:paraId="3E5F3832" w14:textId="77777777" w:rsidR="00AF2816" w:rsidRDefault="006D6B8E">
            <w:pPr>
              <w:autoSpaceDE w:val="0"/>
              <w:autoSpaceDN w:val="0"/>
              <w:adjustRightInd w:val="0"/>
              <w:spacing w:after="0"/>
              <w:jc w:val="center"/>
              <w:rPr>
                <w:rFonts w:ascii="Times New Roman" w:hAnsi="Times New Roman"/>
                <w:b/>
              </w:rPr>
            </w:pPr>
            <w:r>
              <w:rPr>
                <w:rFonts w:ascii="Times New Roman" w:hAnsi="Times New Roman"/>
                <w:b/>
              </w:rPr>
              <w:t>Место нахождения/место жительства заявителя:</w:t>
            </w:r>
          </w:p>
        </w:tc>
      </w:tr>
      <w:tr w:rsidR="00AF2816" w14:paraId="477F8D79" w14:textId="77777777">
        <w:trPr>
          <w:trHeight w:val="397"/>
        </w:trPr>
        <w:tc>
          <w:tcPr>
            <w:tcW w:w="614" w:type="dxa"/>
            <w:vMerge/>
          </w:tcPr>
          <w:p w14:paraId="02C171DE" w14:textId="77777777" w:rsidR="00AF2816" w:rsidRDefault="00AF2816">
            <w:pPr>
              <w:autoSpaceDE w:val="0"/>
              <w:autoSpaceDN w:val="0"/>
              <w:adjustRightInd w:val="0"/>
              <w:spacing w:after="0"/>
              <w:jc w:val="both"/>
              <w:rPr>
                <w:rFonts w:ascii="Times New Roman" w:hAnsi="Times New Roman"/>
              </w:rPr>
            </w:pPr>
          </w:p>
        </w:tc>
        <w:tc>
          <w:tcPr>
            <w:tcW w:w="4592" w:type="dxa"/>
          </w:tcPr>
          <w:p w14:paraId="523A0AF8"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Почтовый индекс, Республика, край, область, район, город, село, деревня, улица, номер дома, номер квартиры</w:t>
            </w:r>
          </w:p>
        </w:tc>
        <w:tc>
          <w:tcPr>
            <w:tcW w:w="4258" w:type="dxa"/>
          </w:tcPr>
          <w:p w14:paraId="17C3A437" w14:textId="77777777" w:rsidR="00AF2816" w:rsidRDefault="00AF2816">
            <w:pPr>
              <w:autoSpaceDE w:val="0"/>
              <w:autoSpaceDN w:val="0"/>
              <w:adjustRightInd w:val="0"/>
              <w:spacing w:after="0"/>
              <w:jc w:val="both"/>
              <w:rPr>
                <w:rFonts w:ascii="Times New Roman" w:hAnsi="Times New Roman"/>
              </w:rPr>
            </w:pPr>
          </w:p>
        </w:tc>
      </w:tr>
      <w:tr w:rsidR="00AF2816" w14:paraId="747C5AB2" w14:textId="77777777">
        <w:trPr>
          <w:trHeight w:val="397"/>
        </w:trPr>
        <w:tc>
          <w:tcPr>
            <w:tcW w:w="614" w:type="dxa"/>
          </w:tcPr>
          <w:p w14:paraId="03633D58"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4</w:t>
            </w:r>
          </w:p>
        </w:tc>
        <w:tc>
          <w:tcPr>
            <w:tcW w:w="8850" w:type="dxa"/>
            <w:gridSpan w:val="2"/>
          </w:tcPr>
          <w:p w14:paraId="1134F90B" w14:textId="77777777" w:rsidR="00AF2816" w:rsidRDefault="006D6B8E">
            <w:pPr>
              <w:tabs>
                <w:tab w:val="right" w:pos="0"/>
                <w:tab w:val="right" w:pos="284"/>
                <w:tab w:val="left" w:pos="1456"/>
              </w:tabs>
              <w:spacing w:after="0"/>
              <w:jc w:val="center"/>
              <w:rPr>
                <w:rFonts w:ascii="Times New Roman" w:hAnsi="Times New Roman" w:cs="Times New Roman"/>
                <w:b/>
                <w:sz w:val="24"/>
                <w:szCs w:val="24"/>
              </w:rPr>
            </w:pPr>
            <w:r>
              <w:rPr>
                <w:rFonts w:ascii="Times New Roman" w:hAnsi="Times New Roman" w:cs="Times New Roman"/>
                <w:b/>
                <w:sz w:val="24"/>
                <w:szCs w:val="24"/>
              </w:rPr>
              <w:t>Банковские реквизиты:</w:t>
            </w:r>
          </w:p>
          <w:p w14:paraId="3842C495" w14:textId="77777777" w:rsidR="00AF2816" w:rsidRDefault="00AF2816">
            <w:pPr>
              <w:autoSpaceDE w:val="0"/>
              <w:autoSpaceDN w:val="0"/>
              <w:adjustRightInd w:val="0"/>
              <w:spacing w:after="0"/>
              <w:jc w:val="both"/>
              <w:rPr>
                <w:rFonts w:ascii="Times New Roman" w:hAnsi="Times New Roman"/>
              </w:rPr>
            </w:pPr>
          </w:p>
        </w:tc>
      </w:tr>
      <w:tr w:rsidR="00AF2816" w14:paraId="2B9FE144" w14:textId="77777777">
        <w:trPr>
          <w:trHeight w:val="397"/>
        </w:trPr>
        <w:tc>
          <w:tcPr>
            <w:tcW w:w="614" w:type="dxa"/>
          </w:tcPr>
          <w:p w14:paraId="61B0654F" w14:textId="77777777" w:rsidR="00AF2816" w:rsidRDefault="00AF2816">
            <w:pPr>
              <w:autoSpaceDE w:val="0"/>
              <w:autoSpaceDN w:val="0"/>
              <w:adjustRightInd w:val="0"/>
              <w:spacing w:after="0"/>
              <w:jc w:val="both"/>
              <w:rPr>
                <w:rFonts w:ascii="Times New Roman" w:hAnsi="Times New Roman"/>
              </w:rPr>
            </w:pPr>
          </w:p>
        </w:tc>
        <w:tc>
          <w:tcPr>
            <w:tcW w:w="4592" w:type="dxa"/>
          </w:tcPr>
          <w:p w14:paraId="472B7146" w14:textId="77777777" w:rsidR="00AF2816" w:rsidRDefault="006D6B8E">
            <w:pPr>
              <w:autoSpaceDE w:val="0"/>
              <w:autoSpaceDN w:val="0"/>
              <w:adjustRightInd w:val="0"/>
              <w:spacing w:after="0"/>
              <w:jc w:val="both"/>
              <w:rPr>
                <w:rFonts w:ascii="Times New Roman" w:hAnsi="Times New Roman"/>
              </w:rPr>
            </w:pPr>
            <w:r>
              <w:rPr>
                <w:rFonts w:ascii="Times New Roman" w:hAnsi="Times New Roman" w:cs="Times New Roman"/>
                <w:sz w:val="24"/>
                <w:szCs w:val="24"/>
              </w:rPr>
              <w:t>Наименование обслуживающего банка</w:t>
            </w:r>
          </w:p>
        </w:tc>
        <w:tc>
          <w:tcPr>
            <w:tcW w:w="4258" w:type="dxa"/>
          </w:tcPr>
          <w:p w14:paraId="68A561A5" w14:textId="77777777" w:rsidR="00AF2816" w:rsidRDefault="00AF2816">
            <w:pPr>
              <w:autoSpaceDE w:val="0"/>
              <w:autoSpaceDN w:val="0"/>
              <w:adjustRightInd w:val="0"/>
              <w:spacing w:after="0"/>
              <w:jc w:val="both"/>
              <w:rPr>
                <w:rFonts w:ascii="Times New Roman" w:hAnsi="Times New Roman"/>
              </w:rPr>
            </w:pPr>
          </w:p>
        </w:tc>
      </w:tr>
      <w:tr w:rsidR="00AF2816" w14:paraId="7A074F28" w14:textId="77777777">
        <w:trPr>
          <w:trHeight w:val="397"/>
        </w:trPr>
        <w:tc>
          <w:tcPr>
            <w:tcW w:w="614" w:type="dxa"/>
          </w:tcPr>
          <w:p w14:paraId="2F91BDE1" w14:textId="77777777" w:rsidR="00AF2816" w:rsidRDefault="00AF2816">
            <w:pPr>
              <w:autoSpaceDE w:val="0"/>
              <w:autoSpaceDN w:val="0"/>
              <w:adjustRightInd w:val="0"/>
              <w:spacing w:after="0"/>
              <w:jc w:val="both"/>
              <w:rPr>
                <w:rFonts w:ascii="Times New Roman" w:hAnsi="Times New Roman"/>
              </w:rPr>
            </w:pPr>
          </w:p>
        </w:tc>
        <w:tc>
          <w:tcPr>
            <w:tcW w:w="4592" w:type="dxa"/>
          </w:tcPr>
          <w:p w14:paraId="052E21DB" w14:textId="77777777" w:rsidR="00AF2816" w:rsidRDefault="006D6B8E">
            <w:pPr>
              <w:autoSpaceDE w:val="0"/>
              <w:autoSpaceDN w:val="0"/>
              <w:adjustRightInd w:val="0"/>
              <w:spacing w:after="0"/>
              <w:jc w:val="both"/>
              <w:rPr>
                <w:rFonts w:ascii="Times New Roman" w:hAnsi="Times New Roman"/>
              </w:rPr>
            </w:pPr>
            <w:r>
              <w:rPr>
                <w:rFonts w:ascii="Times New Roman" w:hAnsi="Times New Roman" w:cs="Times New Roman"/>
                <w:sz w:val="24"/>
                <w:szCs w:val="24"/>
              </w:rPr>
              <w:t>Расчетный счет</w:t>
            </w:r>
          </w:p>
        </w:tc>
        <w:tc>
          <w:tcPr>
            <w:tcW w:w="4258" w:type="dxa"/>
          </w:tcPr>
          <w:p w14:paraId="55D57C1D" w14:textId="77777777" w:rsidR="00AF2816" w:rsidRDefault="00AF2816">
            <w:pPr>
              <w:autoSpaceDE w:val="0"/>
              <w:autoSpaceDN w:val="0"/>
              <w:adjustRightInd w:val="0"/>
              <w:spacing w:after="0"/>
              <w:jc w:val="both"/>
              <w:rPr>
                <w:rFonts w:ascii="Times New Roman" w:hAnsi="Times New Roman"/>
              </w:rPr>
            </w:pPr>
          </w:p>
        </w:tc>
      </w:tr>
      <w:tr w:rsidR="00AF2816" w14:paraId="4FA02182" w14:textId="77777777">
        <w:trPr>
          <w:trHeight w:val="397"/>
        </w:trPr>
        <w:tc>
          <w:tcPr>
            <w:tcW w:w="614" w:type="dxa"/>
          </w:tcPr>
          <w:p w14:paraId="05749D95" w14:textId="77777777" w:rsidR="00AF2816" w:rsidRDefault="00AF2816">
            <w:pPr>
              <w:autoSpaceDE w:val="0"/>
              <w:autoSpaceDN w:val="0"/>
              <w:adjustRightInd w:val="0"/>
              <w:spacing w:after="0"/>
              <w:jc w:val="both"/>
              <w:rPr>
                <w:rFonts w:ascii="Times New Roman" w:hAnsi="Times New Roman"/>
              </w:rPr>
            </w:pPr>
          </w:p>
        </w:tc>
        <w:tc>
          <w:tcPr>
            <w:tcW w:w="4592" w:type="dxa"/>
          </w:tcPr>
          <w:p w14:paraId="65CE0DE8" w14:textId="77777777" w:rsidR="00AF2816" w:rsidRDefault="006D6B8E">
            <w:pPr>
              <w:autoSpaceDE w:val="0"/>
              <w:autoSpaceDN w:val="0"/>
              <w:adjustRightInd w:val="0"/>
              <w:spacing w:after="0"/>
              <w:jc w:val="both"/>
              <w:rPr>
                <w:rFonts w:ascii="Times New Roman" w:hAnsi="Times New Roman"/>
              </w:rPr>
            </w:pPr>
            <w:r>
              <w:rPr>
                <w:rFonts w:ascii="Times New Roman" w:hAnsi="Times New Roman" w:cs="Times New Roman"/>
                <w:sz w:val="24"/>
                <w:szCs w:val="24"/>
              </w:rPr>
              <w:t>Корреспондентский счет</w:t>
            </w:r>
          </w:p>
        </w:tc>
        <w:tc>
          <w:tcPr>
            <w:tcW w:w="4258" w:type="dxa"/>
          </w:tcPr>
          <w:p w14:paraId="2CF860A3" w14:textId="77777777" w:rsidR="00AF2816" w:rsidRDefault="00AF2816">
            <w:pPr>
              <w:autoSpaceDE w:val="0"/>
              <w:autoSpaceDN w:val="0"/>
              <w:adjustRightInd w:val="0"/>
              <w:spacing w:after="0"/>
              <w:jc w:val="both"/>
              <w:rPr>
                <w:rFonts w:ascii="Times New Roman" w:hAnsi="Times New Roman"/>
              </w:rPr>
            </w:pPr>
          </w:p>
        </w:tc>
      </w:tr>
      <w:tr w:rsidR="00AF2816" w14:paraId="600C91D2" w14:textId="77777777">
        <w:trPr>
          <w:trHeight w:val="397"/>
        </w:trPr>
        <w:tc>
          <w:tcPr>
            <w:tcW w:w="614" w:type="dxa"/>
          </w:tcPr>
          <w:p w14:paraId="4D325F54" w14:textId="77777777" w:rsidR="00AF2816" w:rsidRDefault="00AF2816">
            <w:pPr>
              <w:autoSpaceDE w:val="0"/>
              <w:autoSpaceDN w:val="0"/>
              <w:adjustRightInd w:val="0"/>
              <w:spacing w:after="0"/>
              <w:jc w:val="both"/>
              <w:rPr>
                <w:rFonts w:ascii="Times New Roman" w:hAnsi="Times New Roman"/>
              </w:rPr>
            </w:pPr>
          </w:p>
        </w:tc>
        <w:tc>
          <w:tcPr>
            <w:tcW w:w="4592" w:type="dxa"/>
          </w:tcPr>
          <w:p w14:paraId="207FF0F6" w14:textId="77777777" w:rsidR="00AF2816" w:rsidRDefault="006D6B8E">
            <w:pPr>
              <w:autoSpaceDE w:val="0"/>
              <w:autoSpaceDN w:val="0"/>
              <w:adjustRightInd w:val="0"/>
              <w:spacing w:after="0"/>
              <w:jc w:val="both"/>
              <w:rPr>
                <w:rFonts w:ascii="Times New Roman" w:hAnsi="Times New Roman"/>
              </w:rPr>
            </w:pPr>
            <w:r>
              <w:rPr>
                <w:rFonts w:ascii="Times New Roman" w:hAnsi="Times New Roman" w:cs="Times New Roman"/>
                <w:sz w:val="24"/>
                <w:szCs w:val="24"/>
              </w:rPr>
              <w:t>Код БИК</w:t>
            </w:r>
          </w:p>
        </w:tc>
        <w:tc>
          <w:tcPr>
            <w:tcW w:w="4258" w:type="dxa"/>
          </w:tcPr>
          <w:p w14:paraId="674BBFDE" w14:textId="77777777" w:rsidR="00AF2816" w:rsidRDefault="00AF2816">
            <w:pPr>
              <w:autoSpaceDE w:val="0"/>
              <w:autoSpaceDN w:val="0"/>
              <w:adjustRightInd w:val="0"/>
              <w:spacing w:after="0"/>
              <w:jc w:val="both"/>
              <w:rPr>
                <w:rFonts w:ascii="Times New Roman" w:hAnsi="Times New Roman"/>
              </w:rPr>
            </w:pPr>
          </w:p>
        </w:tc>
      </w:tr>
    </w:tbl>
    <w:p w14:paraId="5D430DE3" w14:textId="77777777" w:rsidR="00AF2816" w:rsidRDefault="00AF2816">
      <w:pPr>
        <w:autoSpaceDE w:val="0"/>
        <w:autoSpaceDN w:val="0"/>
        <w:adjustRightInd w:val="0"/>
        <w:spacing w:after="0"/>
        <w:jc w:val="both"/>
        <w:rPr>
          <w:rFonts w:ascii="Times New Roman" w:hAnsi="Times New Roman"/>
        </w:rPr>
      </w:pPr>
    </w:p>
    <w:p w14:paraId="7078AD2E" w14:textId="77777777" w:rsidR="00AF2816" w:rsidRDefault="00AF2816">
      <w:pPr>
        <w:autoSpaceDE w:val="0"/>
        <w:autoSpaceDN w:val="0"/>
        <w:adjustRightInd w:val="0"/>
        <w:spacing w:after="0"/>
        <w:jc w:val="both"/>
        <w:rPr>
          <w:rFonts w:ascii="Times New Roman" w:hAnsi="Times New Roman"/>
        </w:rPr>
      </w:pPr>
    </w:p>
    <w:p w14:paraId="6098B73E" w14:textId="77777777" w:rsidR="00AF2816" w:rsidRDefault="006D6B8E">
      <w:pPr>
        <w:autoSpaceDE w:val="0"/>
        <w:autoSpaceDN w:val="0"/>
        <w:adjustRightInd w:val="0"/>
        <w:spacing w:after="0"/>
        <w:rPr>
          <w:rFonts w:ascii="Times New Roman" w:hAnsi="Times New Roman"/>
          <w:b/>
          <w:bCs/>
          <w:sz w:val="24"/>
          <w:szCs w:val="24"/>
        </w:rPr>
      </w:pPr>
      <w:r>
        <w:rPr>
          <w:rFonts w:ascii="Times New Roman" w:hAnsi="Times New Roman"/>
          <w:b/>
          <w:bCs/>
          <w:sz w:val="24"/>
          <w:szCs w:val="24"/>
        </w:rPr>
        <w:t>Заявитель/представитель заявителя:</w:t>
      </w:r>
    </w:p>
    <w:p w14:paraId="5DBAB757" w14:textId="77777777" w:rsidR="00AF2816" w:rsidRDefault="006D6B8E">
      <w:pPr>
        <w:autoSpaceDE w:val="0"/>
        <w:autoSpaceDN w:val="0"/>
        <w:adjustRightInd w:val="0"/>
        <w:spacing w:after="0"/>
        <w:rPr>
          <w:rFonts w:ascii="Times New Roman" w:hAnsi="Times New Roman"/>
          <w:sz w:val="24"/>
          <w:szCs w:val="24"/>
        </w:rPr>
      </w:pPr>
      <w:r>
        <w:rPr>
          <w:rFonts w:ascii="Times New Roman" w:hAnsi="Times New Roman"/>
          <w:bCs/>
          <w:sz w:val="24"/>
          <w:szCs w:val="24"/>
        </w:rPr>
        <w:t>______</w:t>
      </w:r>
      <w:r>
        <w:rPr>
          <w:rFonts w:ascii="Times New Roman" w:hAnsi="Times New Roman"/>
          <w:sz w:val="24"/>
          <w:szCs w:val="24"/>
        </w:rPr>
        <w:t>____________________________________________________________________________</w:t>
      </w:r>
    </w:p>
    <w:p w14:paraId="5F185B12" w14:textId="77777777" w:rsidR="00AF2816" w:rsidRDefault="006D6B8E">
      <w:pPr>
        <w:autoSpaceDE w:val="0"/>
        <w:autoSpaceDN w:val="0"/>
        <w:adjustRightInd w:val="0"/>
        <w:spacing w:after="0"/>
        <w:jc w:val="center"/>
        <w:rPr>
          <w:rFonts w:ascii="Times New Roman" w:hAnsi="Times New Roman"/>
          <w:b/>
          <w:sz w:val="16"/>
          <w:szCs w:val="16"/>
        </w:rPr>
      </w:pPr>
      <w:r>
        <w:rPr>
          <w:rFonts w:ascii="Times New Roman" w:hAnsi="Times New Roman"/>
          <w:sz w:val="16"/>
          <w:szCs w:val="16"/>
        </w:rPr>
        <w:t>(должность, Ф.И.О., подпись)</w:t>
      </w:r>
    </w:p>
    <w:p w14:paraId="446AB2E8" w14:textId="77777777" w:rsidR="00AF2816" w:rsidRDefault="00AF2816">
      <w:pPr>
        <w:autoSpaceDE w:val="0"/>
        <w:autoSpaceDN w:val="0"/>
        <w:adjustRightInd w:val="0"/>
        <w:spacing w:after="0"/>
        <w:jc w:val="both"/>
        <w:rPr>
          <w:rFonts w:ascii="Times New Roman" w:hAnsi="Times New Roman"/>
        </w:rPr>
      </w:pPr>
    </w:p>
    <w:p w14:paraId="4C5E414D" w14:textId="77777777" w:rsidR="00AF2816" w:rsidRDefault="006D6B8E">
      <w:pPr>
        <w:autoSpaceDE w:val="0"/>
        <w:autoSpaceDN w:val="0"/>
        <w:adjustRightInd w:val="0"/>
        <w:spacing w:after="0"/>
        <w:rPr>
          <w:rFonts w:ascii="Times New Roman" w:hAnsi="Times New Roman"/>
          <w:sz w:val="20"/>
          <w:szCs w:val="20"/>
        </w:rPr>
      </w:pPr>
      <w:r>
        <w:rPr>
          <w:rFonts w:ascii="Times New Roman" w:hAnsi="Times New Roman"/>
          <w:sz w:val="20"/>
          <w:szCs w:val="20"/>
        </w:rPr>
        <w:t>М.П. (при наличии)</w:t>
      </w:r>
    </w:p>
    <w:p w14:paraId="56FC0AB3" w14:textId="77777777" w:rsidR="00AF2816" w:rsidRDefault="00AF2816">
      <w:pPr>
        <w:autoSpaceDE w:val="0"/>
        <w:autoSpaceDN w:val="0"/>
        <w:adjustRightInd w:val="0"/>
        <w:spacing w:after="0"/>
        <w:rPr>
          <w:rFonts w:ascii="Times New Roman" w:hAnsi="Times New Roman"/>
          <w:sz w:val="20"/>
          <w:szCs w:val="20"/>
        </w:rPr>
      </w:pPr>
    </w:p>
    <w:p w14:paraId="1E336C2A" w14:textId="77777777" w:rsidR="00AF2816" w:rsidRDefault="006D6B8E">
      <w:pPr>
        <w:autoSpaceDE w:val="0"/>
        <w:autoSpaceDN w:val="0"/>
        <w:adjustRightInd w:val="0"/>
        <w:spacing w:after="0"/>
        <w:ind w:left="5664" w:firstLine="708"/>
        <w:jc w:val="center"/>
        <w:rPr>
          <w:rFonts w:ascii="Times New Roman" w:hAnsi="Times New Roman"/>
          <w:b/>
        </w:rPr>
      </w:pPr>
      <w:r>
        <w:rPr>
          <w:rFonts w:ascii="Times New Roman" w:hAnsi="Times New Roman"/>
          <w:b/>
        </w:rPr>
        <w:lastRenderedPageBreak/>
        <w:t>ФОРМА №4</w:t>
      </w:r>
    </w:p>
    <w:p w14:paraId="35C959C1" w14:textId="77777777" w:rsidR="00AF2816" w:rsidRDefault="00AF2816">
      <w:pPr>
        <w:autoSpaceDE w:val="0"/>
        <w:autoSpaceDN w:val="0"/>
        <w:adjustRightInd w:val="0"/>
        <w:spacing w:after="0"/>
        <w:rPr>
          <w:rFonts w:ascii="Times New Roman" w:hAnsi="Times New Roman"/>
        </w:rPr>
      </w:pPr>
    </w:p>
    <w:p w14:paraId="08851A6E" w14:textId="77777777" w:rsidR="00AF2816" w:rsidRDefault="006D6B8E">
      <w:pPr>
        <w:spacing w:after="0"/>
        <w:ind w:left="320"/>
        <w:jc w:val="center"/>
        <w:rPr>
          <w:rFonts w:ascii="Times New Roman" w:hAnsi="Times New Roman"/>
          <w:b/>
          <w:sz w:val="24"/>
          <w:szCs w:val="24"/>
        </w:rPr>
      </w:pPr>
      <w:r>
        <w:rPr>
          <w:rFonts w:ascii="Times New Roman" w:hAnsi="Times New Roman"/>
          <w:b/>
          <w:sz w:val="24"/>
          <w:szCs w:val="24"/>
          <w:shd w:val="clear" w:color="auto" w:fill="FFFFFF"/>
        </w:rPr>
        <w:t>ДОВЕРЕННОСТЬ</w:t>
      </w:r>
    </w:p>
    <w:p w14:paraId="7553B537" w14:textId="77777777" w:rsidR="00AF2816" w:rsidRDefault="006D6B8E">
      <w:pPr>
        <w:spacing w:after="0"/>
        <w:ind w:left="20" w:firstLine="740"/>
        <w:jc w:val="center"/>
        <w:rPr>
          <w:rFonts w:ascii="Times New Roman" w:hAnsi="Times New Roman"/>
          <w:b/>
          <w:sz w:val="24"/>
          <w:szCs w:val="24"/>
          <w:shd w:val="clear" w:color="auto" w:fill="FFFFFF"/>
        </w:rPr>
      </w:pPr>
      <w:r>
        <w:rPr>
          <w:rFonts w:ascii="Times New Roman" w:hAnsi="Times New Roman"/>
          <w:b/>
          <w:sz w:val="24"/>
          <w:szCs w:val="24"/>
          <w:shd w:val="clear" w:color="auto" w:fill="FFFFFF"/>
        </w:rPr>
        <w:t>на уполномоченное лицо, имеющее право подписи и представления интересов заявителя.</w:t>
      </w:r>
    </w:p>
    <w:p w14:paraId="275BF538" w14:textId="77777777" w:rsidR="00AF2816" w:rsidRDefault="00AF2816">
      <w:pPr>
        <w:spacing w:after="0"/>
        <w:ind w:left="20" w:firstLine="740"/>
        <w:jc w:val="both"/>
        <w:rPr>
          <w:rFonts w:ascii="Times New Roman" w:hAnsi="Times New Roman"/>
          <w:b/>
          <w:sz w:val="24"/>
          <w:szCs w:val="24"/>
          <w:shd w:val="clear" w:color="auto" w:fill="FFFFFF"/>
        </w:rPr>
      </w:pPr>
    </w:p>
    <w:p w14:paraId="0DDB311A" w14:textId="77777777" w:rsidR="00AF2816" w:rsidRDefault="006D6B8E">
      <w:pPr>
        <w:spacing w:after="215"/>
        <w:rPr>
          <w:rFonts w:ascii="Times New Roman" w:hAnsi="Times New Roman"/>
          <w:b/>
          <w:sz w:val="24"/>
          <w:szCs w:val="24"/>
          <w:shd w:val="clear" w:color="auto" w:fill="FFFFFF"/>
        </w:rPr>
      </w:pPr>
      <w:r>
        <w:rPr>
          <w:rFonts w:ascii="Times New Roman" w:hAnsi="Times New Roman"/>
          <w:b/>
          <w:sz w:val="24"/>
          <w:szCs w:val="24"/>
          <w:shd w:val="clear" w:color="auto" w:fill="FFFFFF"/>
        </w:rPr>
        <w:t>г. Стерлитамак</w:t>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r>
      <w:r>
        <w:rPr>
          <w:rFonts w:ascii="Times New Roman" w:hAnsi="Times New Roman"/>
          <w:b/>
          <w:sz w:val="24"/>
          <w:szCs w:val="24"/>
          <w:shd w:val="clear" w:color="auto" w:fill="FFFFFF"/>
        </w:rPr>
        <w:tab/>
        <w:t>№_______________</w:t>
      </w:r>
    </w:p>
    <w:p w14:paraId="2CF75810" w14:textId="77777777" w:rsidR="00AF2816" w:rsidRDefault="00AF2816">
      <w:pPr>
        <w:spacing w:after="0"/>
        <w:ind w:left="20" w:firstLine="740"/>
        <w:jc w:val="both"/>
        <w:rPr>
          <w:rFonts w:ascii="Times New Roman" w:hAnsi="Times New Roman"/>
          <w:b/>
          <w:sz w:val="24"/>
          <w:szCs w:val="24"/>
        </w:rPr>
      </w:pPr>
    </w:p>
    <w:p w14:paraId="27FA1855" w14:textId="77777777" w:rsidR="00AF2816" w:rsidRDefault="006D6B8E">
      <w:pPr>
        <w:pStyle w:val="HTML"/>
        <w:spacing w:line="276"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0844966" w14:textId="77777777" w:rsidR="00AF2816" w:rsidRDefault="006D6B8E">
      <w:pPr>
        <w:pStyle w:val="HTML"/>
        <w:spacing w:line="276" w:lineRule="auto"/>
        <w:jc w:val="center"/>
        <w:rPr>
          <w:rFonts w:ascii="Times New Roman" w:hAnsi="Times New Roman" w:cs="Times New Roman"/>
          <w:sz w:val="24"/>
          <w:szCs w:val="24"/>
        </w:rPr>
      </w:pPr>
      <w:r>
        <w:rPr>
          <w:rFonts w:ascii="Times New Roman" w:hAnsi="Times New Roman" w:cs="Times New Roman"/>
          <w:sz w:val="24"/>
          <w:szCs w:val="24"/>
        </w:rPr>
        <w:t>(число, месяц и год выдачи доверенности прописью)</w:t>
      </w:r>
    </w:p>
    <w:p w14:paraId="2E00A3B3" w14:textId="77777777" w:rsidR="00AF2816" w:rsidRDefault="00AF2816">
      <w:pPr>
        <w:pStyle w:val="HTML"/>
        <w:spacing w:line="276" w:lineRule="auto"/>
        <w:jc w:val="both"/>
        <w:rPr>
          <w:rFonts w:ascii="Times New Roman" w:hAnsi="Times New Roman" w:cs="Times New Roman"/>
          <w:sz w:val="24"/>
          <w:szCs w:val="24"/>
        </w:rPr>
      </w:pPr>
    </w:p>
    <w:p w14:paraId="6994D51A" w14:textId="77777777" w:rsidR="00AF2816" w:rsidRDefault="006D6B8E">
      <w:pPr>
        <w:pStyle w:val="HTML"/>
        <w:spacing w:line="276" w:lineRule="auto"/>
        <w:jc w:val="both"/>
        <w:rPr>
          <w:rFonts w:ascii="Times New Roman" w:hAnsi="Times New Roman" w:cs="Times New Roman"/>
          <w:sz w:val="24"/>
          <w:szCs w:val="24"/>
        </w:rPr>
      </w:pPr>
      <w:r>
        <w:rPr>
          <w:rFonts w:ascii="Times New Roman" w:hAnsi="Times New Roman" w:cs="Times New Roman"/>
          <w:sz w:val="24"/>
          <w:szCs w:val="24"/>
        </w:rPr>
        <w:t>Настоящей доверенностью заявитель ____________________________________________________</w:t>
      </w:r>
    </w:p>
    <w:p w14:paraId="0DC046CD" w14:textId="77777777" w:rsidR="00AF2816" w:rsidRDefault="006D6B8E">
      <w:pPr>
        <w:pStyle w:val="HTML"/>
        <w:spacing w:line="276" w:lineRule="auto"/>
        <w:jc w:val="both"/>
        <w:rPr>
          <w:rFonts w:ascii="Times New Roman" w:hAnsi="Times New Roman" w:cs="Times New Roman"/>
          <w:sz w:val="16"/>
          <w:szCs w:val="16"/>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16"/>
          <w:szCs w:val="16"/>
        </w:rPr>
        <w:t>(наименование юридического лица, Ф.И.О. индивидуального предпринимателя),</w:t>
      </w:r>
    </w:p>
    <w:p w14:paraId="2468DFB8" w14:textId="77777777" w:rsidR="00AF2816" w:rsidRDefault="006D6B8E">
      <w:pPr>
        <w:tabs>
          <w:tab w:val="left" w:pos="3654"/>
          <w:tab w:val="left" w:leader="underscore" w:pos="6894"/>
        </w:tabs>
        <w:spacing w:after="0"/>
        <w:rPr>
          <w:rFonts w:ascii="Times New Roman" w:hAnsi="Times New Roman"/>
          <w:sz w:val="24"/>
          <w:szCs w:val="24"/>
        </w:rPr>
      </w:pPr>
      <w:r>
        <w:rPr>
          <w:rFonts w:ascii="Times New Roman" w:hAnsi="Times New Roman"/>
          <w:sz w:val="24"/>
          <w:szCs w:val="24"/>
        </w:rPr>
        <w:t>_____________________________________________________________________________________ доверяет</w:t>
      </w:r>
    </w:p>
    <w:p w14:paraId="665B66FD" w14:textId="77777777" w:rsidR="00AF2816" w:rsidRDefault="00AF2816">
      <w:pPr>
        <w:tabs>
          <w:tab w:val="left" w:pos="3654"/>
          <w:tab w:val="left" w:leader="underscore" w:pos="6894"/>
        </w:tabs>
        <w:spacing w:after="0"/>
        <w:rPr>
          <w:rFonts w:ascii="Times New Roman" w:hAnsi="Times New Roman"/>
          <w:sz w:val="24"/>
          <w:szCs w:val="24"/>
        </w:rPr>
      </w:pPr>
    </w:p>
    <w:p w14:paraId="5B8AED3F" w14:textId="77777777" w:rsidR="00AF2816" w:rsidRDefault="006D6B8E">
      <w:pPr>
        <w:tabs>
          <w:tab w:val="left" w:pos="3654"/>
          <w:tab w:val="left" w:leader="underscore" w:pos="6894"/>
        </w:tabs>
        <w:spacing w:after="0"/>
        <w:rPr>
          <w:rFonts w:ascii="Times New Roman" w:hAnsi="Times New Roman"/>
          <w:sz w:val="28"/>
          <w:szCs w:val="28"/>
        </w:rPr>
      </w:pPr>
      <w:r>
        <w:rPr>
          <w:rFonts w:ascii="Times New Roman" w:hAnsi="Times New Roman"/>
          <w:sz w:val="24"/>
          <w:szCs w:val="24"/>
        </w:rPr>
        <w:t>___________________________________________________________________________________</w:t>
      </w:r>
    </w:p>
    <w:p w14:paraId="7BBC74F5" w14:textId="77777777" w:rsidR="00AF2816" w:rsidRDefault="00AF2816">
      <w:pPr>
        <w:pBdr>
          <w:bottom w:val="single" w:sz="12" w:space="1" w:color="auto"/>
        </w:pBdr>
        <w:tabs>
          <w:tab w:val="left" w:pos="3654"/>
          <w:tab w:val="left" w:leader="underscore" w:pos="6894"/>
        </w:tabs>
        <w:spacing w:after="0"/>
        <w:rPr>
          <w:rFonts w:ascii="Times New Roman" w:hAnsi="Times New Roman"/>
          <w:sz w:val="28"/>
          <w:szCs w:val="28"/>
        </w:rPr>
      </w:pPr>
    </w:p>
    <w:p w14:paraId="07DFCA80" w14:textId="77777777" w:rsidR="00AF2816" w:rsidRDefault="00AF2816">
      <w:pPr>
        <w:pBdr>
          <w:bottom w:val="single" w:sz="12" w:space="1" w:color="auto"/>
        </w:pBdr>
        <w:tabs>
          <w:tab w:val="left" w:pos="3654"/>
          <w:tab w:val="left" w:leader="underscore" w:pos="6894"/>
        </w:tabs>
        <w:spacing w:after="0"/>
        <w:rPr>
          <w:rFonts w:ascii="Times New Roman" w:hAnsi="Times New Roman"/>
          <w:sz w:val="28"/>
          <w:szCs w:val="28"/>
        </w:rPr>
      </w:pPr>
    </w:p>
    <w:p w14:paraId="2F684EC4" w14:textId="77777777" w:rsidR="00AF2816" w:rsidRDefault="006D6B8E">
      <w:pPr>
        <w:tabs>
          <w:tab w:val="left" w:pos="3654"/>
          <w:tab w:val="left" w:leader="underscore" w:pos="6894"/>
        </w:tabs>
        <w:spacing w:after="0"/>
        <w:jc w:val="center"/>
        <w:rPr>
          <w:rFonts w:ascii="Times New Roman" w:hAnsi="Times New Roman"/>
          <w:sz w:val="16"/>
          <w:szCs w:val="16"/>
        </w:rPr>
      </w:pPr>
      <w:r>
        <w:rPr>
          <w:rFonts w:ascii="Times New Roman" w:hAnsi="Times New Roman"/>
          <w:sz w:val="16"/>
          <w:szCs w:val="16"/>
        </w:rPr>
        <w:t>(фамилия, имя, отчество)</w:t>
      </w:r>
    </w:p>
    <w:p w14:paraId="4FA28CDE" w14:textId="77777777" w:rsidR="00AF2816" w:rsidRDefault="006D6B8E">
      <w:pPr>
        <w:tabs>
          <w:tab w:val="left" w:pos="3654"/>
          <w:tab w:val="left" w:leader="underscore" w:pos="6894"/>
        </w:tabs>
        <w:spacing w:after="0"/>
        <w:jc w:val="both"/>
        <w:rPr>
          <w:rFonts w:ascii="Times New Roman" w:hAnsi="Times New Roman"/>
          <w:sz w:val="24"/>
          <w:szCs w:val="24"/>
        </w:rPr>
      </w:pPr>
      <w:r>
        <w:rPr>
          <w:rFonts w:ascii="Times New Roman" w:hAnsi="Times New Roman"/>
          <w:sz w:val="24"/>
          <w:szCs w:val="24"/>
        </w:rPr>
        <w:t>паспорт: серия ________ № _____ выдан__________________________________________________</w:t>
      </w:r>
    </w:p>
    <w:p w14:paraId="2A030E6C" w14:textId="77777777" w:rsidR="00AF2816" w:rsidRDefault="00AF2816">
      <w:pPr>
        <w:tabs>
          <w:tab w:val="left" w:pos="3654"/>
          <w:tab w:val="left" w:leader="underscore" w:pos="6894"/>
        </w:tabs>
        <w:spacing w:after="0"/>
        <w:jc w:val="both"/>
        <w:rPr>
          <w:rFonts w:ascii="Times New Roman" w:hAnsi="Times New Roman"/>
          <w:sz w:val="24"/>
          <w:szCs w:val="24"/>
        </w:rPr>
      </w:pPr>
    </w:p>
    <w:p w14:paraId="524CFCAE" w14:textId="77777777" w:rsidR="00AF2816" w:rsidRDefault="006D6B8E">
      <w:pPr>
        <w:tabs>
          <w:tab w:val="left" w:pos="3654"/>
          <w:tab w:val="left" w:leader="underscore" w:pos="6894"/>
        </w:tabs>
        <w:spacing w:after="0"/>
        <w:jc w:val="both"/>
        <w:rPr>
          <w:rFonts w:ascii="Times New Roman" w:hAnsi="Times New Roman"/>
          <w:sz w:val="24"/>
          <w:szCs w:val="24"/>
        </w:rPr>
      </w:pPr>
      <w:r>
        <w:rPr>
          <w:rFonts w:ascii="Times New Roman" w:hAnsi="Times New Roman"/>
          <w:sz w:val="24"/>
          <w:szCs w:val="24"/>
        </w:rPr>
        <w:t>дата выдачи__________________________________________________________________________</w:t>
      </w:r>
    </w:p>
    <w:p w14:paraId="6E8688EF" w14:textId="77777777" w:rsidR="00AF2816" w:rsidRDefault="00AF2816">
      <w:pPr>
        <w:tabs>
          <w:tab w:val="left" w:pos="3654"/>
          <w:tab w:val="left" w:leader="underscore" w:pos="6894"/>
        </w:tabs>
        <w:spacing w:after="0"/>
        <w:jc w:val="both"/>
        <w:rPr>
          <w:rFonts w:ascii="Times New Roman" w:hAnsi="Times New Roman"/>
          <w:sz w:val="24"/>
          <w:szCs w:val="24"/>
        </w:rPr>
      </w:pPr>
    </w:p>
    <w:p w14:paraId="3A401DFA" w14:textId="77777777" w:rsidR="00AF2816" w:rsidRDefault="006D6B8E">
      <w:pPr>
        <w:tabs>
          <w:tab w:val="left" w:pos="3654"/>
          <w:tab w:val="left" w:leader="underscore" w:pos="6894"/>
        </w:tabs>
        <w:spacing w:after="0"/>
        <w:jc w:val="both"/>
        <w:rPr>
          <w:rFonts w:ascii="Times New Roman" w:hAnsi="Times New Roman"/>
          <w:sz w:val="28"/>
          <w:szCs w:val="28"/>
        </w:rPr>
      </w:pPr>
      <w:r>
        <w:rPr>
          <w:rFonts w:ascii="Times New Roman" w:hAnsi="Times New Roman"/>
          <w:sz w:val="24"/>
          <w:szCs w:val="24"/>
        </w:rPr>
        <w:t>представлять интересы</w:t>
      </w:r>
      <w:r>
        <w:rPr>
          <w:rFonts w:ascii="Times New Roman" w:hAnsi="Times New Roman"/>
          <w:sz w:val="28"/>
          <w:szCs w:val="28"/>
        </w:rPr>
        <w:t>_______________________________________________________</w:t>
      </w:r>
    </w:p>
    <w:p w14:paraId="48CAE20D" w14:textId="77777777" w:rsidR="00AF2816" w:rsidRDefault="006D6B8E">
      <w:pPr>
        <w:tabs>
          <w:tab w:val="left" w:pos="3654"/>
          <w:tab w:val="left" w:leader="underscore" w:pos="6894"/>
        </w:tabs>
        <w:spacing w:after="0"/>
        <w:jc w:val="center"/>
        <w:rPr>
          <w:rFonts w:ascii="Times New Roman" w:hAnsi="Times New Roman"/>
          <w:sz w:val="16"/>
          <w:szCs w:val="16"/>
        </w:rPr>
      </w:pPr>
      <w:r>
        <w:rPr>
          <w:rFonts w:ascii="Times New Roman" w:hAnsi="Times New Roman"/>
          <w:sz w:val="16"/>
          <w:szCs w:val="16"/>
        </w:rPr>
        <w:t>(наименование заявителя)</w:t>
      </w:r>
    </w:p>
    <w:p w14:paraId="2A4EEB95" w14:textId="77777777" w:rsidR="00AF2816" w:rsidRDefault="006D6B8E">
      <w:pPr>
        <w:tabs>
          <w:tab w:val="left" w:pos="3654"/>
          <w:tab w:val="left" w:leader="underscore" w:pos="6894"/>
        </w:tabs>
        <w:spacing w:after="0"/>
        <w:jc w:val="both"/>
        <w:rPr>
          <w:rFonts w:ascii="Times New Roman" w:hAnsi="Times New Roman"/>
          <w:sz w:val="24"/>
          <w:szCs w:val="24"/>
        </w:rPr>
      </w:pPr>
      <w:r>
        <w:rPr>
          <w:rFonts w:ascii="Times New Roman" w:hAnsi="Times New Roman"/>
          <w:sz w:val="24"/>
          <w:szCs w:val="24"/>
        </w:rPr>
        <w:t>в администрации городского округа город Стерлитамак Республики Башкортостан с целью участия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p>
    <w:p w14:paraId="30B08B52" w14:textId="2E831E5A" w:rsidR="00AF2816" w:rsidRDefault="006D6B8E">
      <w:pPr>
        <w:pStyle w:val="HTML"/>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В целях выполнения данного поручения доверенное лицо уполномочено осуществлять следующие действия: представлять необходимые документы, участвовать в проведении открытого аукциона в электронной форме на право заключения договора на размещение нестационарного торгового объекта на территории городского округа город Стерлитамак Республики Башкортостан</w:t>
      </w:r>
      <w:r>
        <w:rPr>
          <w:rFonts w:ascii="Times New Roman" w:hAnsi="Times New Roman"/>
          <w:sz w:val="24"/>
          <w:szCs w:val="24"/>
        </w:rPr>
        <w:t xml:space="preserve">, </w:t>
      </w:r>
      <w:r>
        <w:rPr>
          <w:rFonts w:ascii="Times New Roman" w:hAnsi="Times New Roman" w:cs="Times New Roman"/>
          <w:sz w:val="24"/>
          <w:szCs w:val="24"/>
        </w:rPr>
        <w:t xml:space="preserve">подписывать и получать от имени доверителя все документы, связанные </w:t>
      </w:r>
      <w:r w:rsidR="0058316C">
        <w:rPr>
          <w:rFonts w:ascii="Times New Roman" w:hAnsi="Times New Roman" w:cs="Times New Roman"/>
          <w:sz w:val="24"/>
          <w:szCs w:val="24"/>
        </w:rPr>
        <w:t xml:space="preserve">                              </w:t>
      </w:r>
      <w:r>
        <w:rPr>
          <w:rFonts w:ascii="Times New Roman" w:hAnsi="Times New Roman" w:cs="Times New Roman"/>
          <w:sz w:val="24"/>
          <w:szCs w:val="24"/>
        </w:rPr>
        <w:t>с проведением аукциона.</w:t>
      </w:r>
    </w:p>
    <w:p w14:paraId="7FDD9A9B" w14:textId="77777777" w:rsidR="00AF2816" w:rsidRDefault="006D6B8E">
      <w:pPr>
        <w:pStyle w:val="p2"/>
        <w:spacing w:line="276" w:lineRule="auto"/>
      </w:pPr>
      <w:r>
        <w:t>Доверенность выдана без права передоверия сроком до ________________.</w:t>
      </w:r>
    </w:p>
    <w:p w14:paraId="738139FF" w14:textId="77777777" w:rsidR="00AF2816" w:rsidRDefault="006D6B8E">
      <w:pPr>
        <w:pStyle w:val="p2"/>
        <w:spacing w:before="0" w:beforeAutospacing="0" w:after="0" w:afterAutospacing="0" w:line="276" w:lineRule="auto"/>
      </w:pPr>
      <w:r>
        <w:t>Подпись доверенного лица ___________удостоверяю</w:t>
      </w:r>
    </w:p>
    <w:p w14:paraId="3F9AD80F" w14:textId="77777777" w:rsidR="00AF2816" w:rsidRDefault="00AF2816">
      <w:pPr>
        <w:pStyle w:val="p2"/>
        <w:spacing w:before="0" w:beforeAutospacing="0" w:after="0" w:afterAutospacing="0" w:line="276" w:lineRule="auto"/>
      </w:pPr>
    </w:p>
    <w:p w14:paraId="325F8AFF" w14:textId="77777777" w:rsidR="00AF2816" w:rsidRDefault="006D6B8E">
      <w:pPr>
        <w:pStyle w:val="p2"/>
        <w:spacing w:before="0" w:beforeAutospacing="0" w:after="0" w:afterAutospacing="0" w:line="276" w:lineRule="auto"/>
      </w:pPr>
      <w:r>
        <w:t>___________________________________________________________________________</w:t>
      </w:r>
    </w:p>
    <w:p w14:paraId="1664206C" w14:textId="77777777" w:rsidR="00AF2816" w:rsidRDefault="006D6B8E">
      <w:pPr>
        <w:pStyle w:val="p2"/>
        <w:spacing w:before="0" w:beforeAutospacing="0" w:after="0" w:afterAutospacing="0" w:line="276" w:lineRule="auto"/>
        <w:jc w:val="center"/>
        <w:rPr>
          <w:sz w:val="16"/>
          <w:szCs w:val="16"/>
        </w:rPr>
      </w:pPr>
      <w:r>
        <w:rPr>
          <w:sz w:val="16"/>
          <w:szCs w:val="16"/>
        </w:rPr>
        <w:t>(подпись, Ф.И.О. заявителя)</w:t>
      </w:r>
    </w:p>
    <w:p w14:paraId="1A3C832A" w14:textId="77777777" w:rsidR="00AF2816" w:rsidRDefault="006D6B8E">
      <w:pPr>
        <w:pStyle w:val="p2"/>
        <w:spacing w:line="276" w:lineRule="auto"/>
      </w:pPr>
      <w:r>
        <w:t>М.П. (при наличии)</w:t>
      </w:r>
    </w:p>
    <w:p w14:paraId="1E809104" w14:textId="77777777" w:rsidR="00AF2816" w:rsidRDefault="006D6B8E">
      <w:pPr>
        <w:autoSpaceDE w:val="0"/>
        <w:autoSpaceDN w:val="0"/>
        <w:adjustRightInd w:val="0"/>
        <w:spacing w:after="0"/>
        <w:ind w:left="6372" w:firstLine="708"/>
        <w:jc w:val="center"/>
        <w:rPr>
          <w:rFonts w:ascii="Times New Roman" w:hAnsi="Times New Roman"/>
          <w:b/>
        </w:rPr>
      </w:pPr>
      <w:r>
        <w:rPr>
          <w:rFonts w:ascii="Times New Roman" w:hAnsi="Times New Roman"/>
          <w:b/>
        </w:rPr>
        <w:lastRenderedPageBreak/>
        <w:t>ФОРМА № 5</w:t>
      </w:r>
    </w:p>
    <w:p w14:paraId="4548071E" w14:textId="77777777" w:rsidR="00AF2816" w:rsidRDefault="00AF2816">
      <w:pPr>
        <w:autoSpaceDE w:val="0"/>
        <w:autoSpaceDN w:val="0"/>
        <w:adjustRightInd w:val="0"/>
        <w:spacing w:after="0"/>
        <w:ind w:left="6372" w:firstLine="708"/>
        <w:jc w:val="center"/>
        <w:rPr>
          <w:rFonts w:ascii="Times New Roman" w:hAnsi="Times New Roman"/>
          <w:b/>
        </w:rPr>
      </w:pPr>
    </w:p>
    <w:p w14:paraId="7745DA5E" w14:textId="0CDD6FFE" w:rsidR="00AF2816" w:rsidRDefault="006D6B8E">
      <w:pPr>
        <w:shd w:val="clear" w:color="auto" w:fill="FFFFFF"/>
        <w:spacing w:after="0" w:line="240" w:lineRule="auto"/>
        <w:ind w:left="4248"/>
        <w:rPr>
          <w:rFonts w:ascii="yandex-sans" w:hAnsi="yandex-sans"/>
          <w:color w:val="000000"/>
          <w:sz w:val="24"/>
          <w:szCs w:val="24"/>
        </w:rPr>
      </w:pPr>
      <w:r>
        <w:rPr>
          <w:rFonts w:ascii="yandex-sans" w:hAnsi="yandex-sans"/>
          <w:color w:val="000000"/>
          <w:sz w:val="24"/>
          <w:szCs w:val="24"/>
        </w:rPr>
        <w:t xml:space="preserve">Председателю </w:t>
      </w:r>
      <w:r w:rsidR="0058316C">
        <w:rPr>
          <w:rFonts w:ascii="yandex-sans" w:hAnsi="yandex-sans"/>
          <w:color w:val="000000"/>
          <w:sz w:val="24"/>
          <w:szCs w:val="24"/>
        </w:rPr>
        <w:t xml:space="preserve">аукционной </w:t>
      </w:r>
      <w:r>
        <w:rPr>
          <w:rFonts w:ascii="yandex-sans" w:hAnsi="yandex-sans"/>
          <w:color w:val="000000"/>
          <w:sz w:val="24"/>
          <w:szCs w:val="24"/>
        </w:rPr>
        <w:t>комиссии</w:t>
      </w:r>
    </w:p>
    <w:p w14:paraId="4DD74B7F" w14:textId="78A79FA2" w:rsidR="00AF2816" w:rsidRDefault="006D6B8E">
      <w:pPr>
        <w:shd w:val="clear" w:color="auto" w:fill="FFFFFF"/>
        <w:spacing w:after="0" w:line="240" w:lineRule="auto"/>
        <w:ind w:left="4248"/>
        <w:rPr>
          <w:rFonts w:ascii="yandex-sans" w:hAnsi="yandex-sans"/>
          <w:color w:val="000000"/>
          <w:sz w:val="24"/>
          <w:szCs w:val="24"/>
        </w:rPr>
      </w:pPr>
      <w:r>
        <w:rPr>
          <w:rFonts w:ascii="yandex-sans" w:hAnsi="yandex-sans"/>
          <w:color w:val="000000"/>
          <w:sz w:val="24"/>
          <w:szCs w:val="24"/>
        </w:rPr>
        <w:t xml:space="preserve">по проведению </w:t>
      </w:r>
      <w:r w:rsidR="000A2CA1">
        <w:rPr>
          <w:rFonts w:ascii="yandex-sans" w:hAnsi="yandex-sans"/>
          <w:color w:val="000000"/>
          <w:sz w:val="24"/>
          <w:szCs w:val="24"/>
        </w:rPr>
        <w:t xml:space="preserve">открытого </w:t>
      </w:r>
      <w:r w:rsidR="0058316C">
        <w:rPr>
          <w:rFonts w:ascii="yandex-sans" w:hAnsi="yandex-sans"/>
          <w:color w:val="000000"/>
          <w:sz w:val="24"/>
          <w:szCs w:val="24"/>
        </w:rPr>
        <w:t>аукциона</w:t>
      </w:r>
      <w:r>
        <w:rPr>
          <w:rFonts w:ascii="yandex-sans" w:hAnsi="yandex-sans"/>
          <w:color w:val="000000"/>
          <w:sz w:val="24"/>
          <w:szCs w:val="24"/>
        </w:rPr>
        <w:t xml:space="preserve"> </w:t>
      </w:r>
      <w:r w:rsidR="000A2CA1">
        <w:rPr>
          <w:rFonts w:ascii="yandex-sans" w:hAnsi="yandex-sans"/>
          <w:color w:val="000000"/>
          <w:sz w:val="24"/>
          <w:szCs w:val="24"/>
        </w:rPr>
        <w:t xml:space="preserve">в электронной форме </w:t>
      </w:r>
      <w:r>
        <w:rPr>
          <w:rFonts w:ascii="yandex-sans" w:hAnsi="yandex-sans"/>
          <w:color w:val="000000"/>
          <w:sz w:val="24"/>
          <w:szCs w:val="24"/>
        </w:rPr>
        <w:t xml:space="preserve">на право размещения нестационарных торговых объектов на территории городского округа город Стерлитамак Республики Башкортостан  </w:t>
      </w:r>
    </w:p>
    <w:p w14:paraId="57783102" w14:textId="77777777" w:rsidR="00AF2816" w:rsidRDefault="00AF2816">
      <w:pPr>
        <w:shd w:val="clear" w:color="auto" w:fill="FFFFFF"/>
        <w:spacing w:after="0" w:line="240" w:lineRule="auto"/>
        <w:ind w:left="4248"/>
        <w:rPr>
          <w:rFonts w:ascii="yandex-sans" w:hAnsi="yandex-sans"/>
          <w:color w:val="000000"/>
          <w:sz w:val="24"/>
          <w:szCs w:val="24"/>
        </w:rPr>
      </w:pPr>
    </w:p>
    <w:p w14:paraId="38FD0CD1" w14:textId="77777777" w:rsidR="00AF2816" w:rsidRDefault="006D6B8E">
      <w:pPr>
        <w:shd w:val="clear" w:color="auto" w:fill="FFFFFF"/>
        <w:spacing w:after="0" w:line="240" w:lineRule="auto"/>
        <w:ind w:left="4248"/>
        <w:rPr>
          <w:rFonts w:ascii="yandex-sans" w:hAnsi="yandex-sans"/>
          <w:color w:val="000000"/>
          <w:sz w:val="24"/>
          <w:szCs w:val="24"/>
        </w:rPr>
      </w:pPr>
      <w:r>
        <w:rPr>
          <w:rFonts w:ascii="yandex-sans" w:hAnsi="yandex-sans"/>
          <w:color w:val="000000"/>
          <w:sz w:val="24"/>
          <w:szCs w:val="24"/>
        </w:rPr>
        <w:t>___________________________________________</w:t>
      </w:r>
    </w:p>
    <w:p w14:paraId="5EE187C3" w14:textId="77777777" w:rsidR="00AF2816" w:rsidRDefault="006D6B8E">
      <w:pPr>
        <w:shd w:val="clear" w:color="auto" w:fill="FFFFFF"/>
        <w:spacing w:after="0" w:line="240" w:lineRule="auto"/>
        <w:ind w:left="4248"/>
        <w:jc w:val="center"/>
        <w:rPr>
          <w:rFonts w:ascii="yandex-sans" w:hAnsi="yandex-sans"/>
          <w:color w:val="000000"/>
          <w:sz w:val="20"/>
          <w:szCs w:val="24"/>
        </w:rPr>
      </w:pPr>
      <w:r>
        <w:rPr>
          <w:rFonts w:ascii="yandex-sans" w:hAnsi="yandex-sans"/>
          <w:color w:val="000000"/>
          <w:sz w:val="20"/>
          <w:szCs w:val="24"/>
        </w:rPr>
        <w:t>(ФИО)</w:t>
      </w:r>
    </w:p>
    <w:p w14:paraId="0D223BE1" w14:textId="77777777" w:rsidR="00AF2816" w:rsidRDefault="00AF2816">
      <w:pPr>
        <w:shd w:val="clear" w:color="auto" w:fill="FFFFFF"/>
        <w:spacing w:after="0" w:line="240" w:lineRule="auto"/>
        <w:ind w:left="4248"/>
        <w:rPr>
          <w:rFonts w:ascii="yandex-sans" w:hAnsi="yandex-sans"/>
          <w:color w:val="000000"/>
          <w:sz w:val="24"/>
          <w:szCs w:val="24"/>
        </w:rPr>
      </w:pPr>
    </w:p>
    <w:p w14:paraId="755FD9C3" w14:textId="77777777" w:rsidR="00AF2816" w:rsidRDefault="006D6B8E">
      <w:pPr>
        <w:shd w:val="clear" w:color="auto" w:fill="FFFFFF"/>
        <w:spacing w:after="0" w:line="240" w:lineRule="auto"/>
        <w:rPr>
          <w:rFonts w:ascii="yandex-sans" w:hAnsi="yandex-sans"/>
          <w:color w:val="000000"/>
          <w:sz w:val="24"/>
          <w:szCs w:val="24"/>
        </w:rPr>
      </w:pPr>
      <w:r>
        <w:rPr>
          <w:rFonts w:ascii="yandex-sans" w:hAnsi="yandex-sans"/>
          <w:color w:val="000000"/>
          <w:sz w:val="24"/>
          <w:szCs w:val="24"/>
        </w:rPr>
        <w:tab/>
      </w:r>
      <w:r>
        <w:rPr>
          <w:rFonts w:ascii="yandex-sans" w:hAnsi="yandex-sans"/>
          <w:color w:val="000000"/>
          <w:sz w:val="24"/>
          <w:szCs w:val="24"/>
        </w:rPr>
        <w:tab/>
      </w:r>
      <w:r>
        <w:rPr>
          <w:rFonts w:ascii="yandex-sans" w:hAnsi="yandex-sans"/>
          <w:color w:val="000000"/>
          <w:sz w:val="24"/>
          <w:szCs w:val="24"/>
        </w:rPr>
        <w:tab/>
      </w:r>
      <w:r>
        <w:rPr>
          <w:rFonts w:ascii="yandex-sans" w:hAnsi="yandex-sans"/>
          <w:color w:val="000000"/>
          <w:sz w:val="24"/>
          <w:szCs w:val="24"/>
        </w:rPr>
        <w:tab/>
      </w:r>
      <w:r>
        <w:rPr>
          <w:rFonts w:ascii="yandex-sans" w:hAnsi="yandex-sans"/>
          <w:color w:val="000000"/>
          <w:sz w:val="24"/>
          <w:szCs w:val="24"/>
        </w:rPr>
        <w:tab/>
      </w:r>
      <w:r>
        <w:rPr>
          <w:rFonts w:ascii="yandex-sans" w:hAnsi="yandex-sans"/>
          <w:color w:val="000000"/>
          <w:sz w:val="24"/>
          <w:szCs w:val="24"/>
        </w:rPr>
        <w:tab/>
        <w:t>от __________________________________________</w:t>
      </w:r>
    </w:p>
    <w:p w14:paraId="7932026D" w14:textId="77777777" w:rsidR="00AF2816" w:rsidRDefault="006D6B8E">
      <w:pPr>
        <w:shd w:val="clear" w:color="auto" w:fill="FFFFFF"/>
        <w:spacing w:after="0" w:line="240" w:lineRule="auto"/>
        <w:rPr>
          <w:rFonts w:ascii="yandex-sans" w:hAnsi="yandex-sans"/>
          <w:color w:val="000000"/>
          <w:sz w:val="20"/>
          <w:szCs w:val="24"/>
        </w:rPr>
      </w:pPr>
      <w:r>
        <w:rPr>
          <w:rFonts w:ascii="yandex-sans" w:hAnsi="yandex-sans"/>
          <w:color w:val="000000"/>
          <w:sz w:val="20"/>
          <w:szCs w:val="24"/>
        </w:rPr>
        <w:t xml:space="preserve">                                                                                                                 (Ф.И.О. ИП, наименование ЮЛ)</w:t>
      </w:r>
    </w:p>
    <w:p w14:paraId="0E9401B7" w14:textId="77777777" w:rsidR="00AF2816" w:rsidRDefault="00AF2816">
      <w:pPr>
        <w:shd w:val="clear" w:color="auto" w:fill="FFFFFF"/>
        <w:spacing w:after="0" w:line="240" w:lineRule="auto"/>
        <w:rPr>
          <w:rFonts w:ascii="yandex-sans" w:hAnsi="yandex-sans"/>
          <w:color w:val="000000"/>
          <w:sz w:val="20"/>
          <w:szCs w:val="24"/>
        </w:rPr>
      </w:pPr>
    </w:p>
    <w:p w14:paraId="5F129588" w14:textId="77777777" w:rsidR="00AF2816" w:rsidRDefault="006D6B8E">
      <w:pPr>
        <w:shd w:val="clear" w:color="auto" w:fill="FFFFFF"/>
        <w:spacing w:after="0" w:line="240" w:lineRule="auto"/>
        <w:ind w:left="3540" w:firstLine="708"/>
        <w:rPr>
          <w:rFonts w:ascii="yandex-sans" w:hAnsi="yandex-sans"/>
          <w:color w:val="000000"/>
          <w:sz w:val="24"/>
          <w:szCs w:val="24"/>
        </w:rPr>
      </w:pPr>
      <w:r>
        <w:rPr>
          <w:rFonts w:ascii="yandex-sans" w:hAnsi="yandex-sans"/>
          <w:color w:val="000000"/>
          <w:sz w:val="24"/>
          <w:szCs w:val="24"/>
        </w:rPr>
        <w:t>____________________________________________</w:t>
      </w:r>
    </w:p>
    <w:p w14:paraId="66FF6A41" w14:textId="77777777" w:rsidR="00AF2816" w:rsidRDefault="006D6B8E">
      <w:pPr>
        <w:shd w:val="clear" w:color="auto" w:fill="FFFFFF"/>
        <w:spacing w:after="0" w:line="240" w:lineRule="auto"/>
        <w:rPr>
          <w:rFonts w:ascii="yandex-sans" w:hAnsi="yandex-sans"/>
          <w:color w:val="000000"/>
          <w:sz w:val="20"/>
          <w:szCs w:val="24"/>
        </w:rPr>
      </w:pPr>
      <w:r>
        <w:rPr>
          <w:rFonts w:ascii="yandex-sans" w:hAnsi="yandex-sans"/>
          <w:color w:val="000000"/>
          <w:sz w:val="20"/>
          <w:szCs w:val="24"/>
        </w:rPr>
        <w:t xml:space="preserve">                                                                                                                           (контактный телефон)</w:t>
      </w:r>
    </w:p>
    <w:p w14:paraId="6F9C365F" w14:textId="77777777" w:rsidR="00AF2816" w:rsidRDefault="006D6B8E">
      <w:pPr>
        <w:shd w:val="clear" w:color="auto" w:fill="FFFFFF"/>
        <w:spacing w:after="0" w:line="240" w:lineRule="auto"/>
        <w:rPr>
          <w:rFonts w:ascii="yandex-sans" w:hAnsi="yandex-sans"/>
          <w:color w:val="000000"/>
          <w:sz w:val="20"/>
          <w:szCs w:val="24"/>
        </w:rPr>
      </w:pPr>
      <w:r>
        <w:rPr>
          <w:rFonts w:ascii="yandex-sans" w:hAnsi="yandex-sans"/>
          <w:color w:val="000000"/>
          <w:sz w:val="20"/>
          <w:szCs w:val="24"/>
        </w:rPr>
        <w:t xml:space="preserve">          </w:t>
      </w:r>
    </w:p>
    <w:p w14:paraId="56DED6E4" w14:textId="77777777" w:rsidR="00AF2816" w:rsidRDefault="00AF2816">
      <w:pPr>
        <w:autoSpaceDE w:val="0"/>
        <w:autoSpaceDN w:val="0"/>
        <w:adjustRightInd w:val="0"/>
        <w:spacing w:after="0"/>
        <w:ind w:left="6372" w:firstLine="708"/>
        <w:jc w:val="center"/>
        <w:rPr>
          <w:rFonts w:ascii="Times New Roman" w:hAnsi="Times New Roman"/>
          <w:b/>
        </w:rPr>
      </w:pPr>
    </w:p>
    <w:p w14:paraId="3DE6D6C0" w14:textId="77777777" w:rsidR="00AF2816" w:rsidRDefault="00AF2816">
      <w:pPr>
        <w:autoSpaceDE w:val="0"/>
        <w:autoSpaceDN w:val="0"/>
        <w:adjustRightInd w:val="0"/>
        <w:spacing w:after="0"/>
        <w:ind w:left="6372" w:firstLine="708"/>
        <w:jc w:val="center"/>
        <w:rPr>
          <w:rFonts w:ascii="Times New Roman" w:hAnsi="Times New Roman"/>
          <w:b/>
        </w:rPr>
      </w:pPr>
    </w:p>
    <w:p w14:paraId="5BC94922" w14:textId="77777777" w:rsidR="00AF2816" w:rsidRDefault="006D6B8E">
      <w:pPr>
        <w:spacing w:after="0" w:line="240" w:lineRule="auto"/>
        <w:jc w:val="center"/>
        <w:rPr>
          <w:rFonts w:ascii="Times New Roman" w:hAnsi="Times New Roman"/>
          <w:sz w:val="24"/>
          <w:szCs w:val="24"/>
        </w:rPr>
      </w:pPr>
      <w:r>
        <w:rPr>
          <w:rFonts w:ascii="Times New Roman" w:hAnsi="Times New Roman"/>
          <w:sz w:val="24"/>
          <w:szCs w:val="24"/>
        </w:rPr>
        <w:t>Заявление</w:t>
      </w:r>
    </w:p>
    <w:p w14:paraId="54077ED5" w14:textId="77777777" w:rsidR="00AF2816" w:rsidRDefault="006D6B8E">
      <w:pPr>
        <w:spacing w:after="0" w:line="240" w:lineRule="auto"/>
        <w:jc w:val="center"/>
        <w:rPr>
          <w:sz w:val="24"/>
          <w:szCs w:val="24"/>
        </w:rPr>
      </w:pPr>
      <w:r>
        <w:rPr>
          <w:rFonts w:ascii="Times New Roman" w:hAnsi="Times New Roman"/>
          <w:sz w:val="24"/>
          <w:szCs w:val="24"/>
        </w:rPr>
        <w:t xml:space="preserve">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6" w:history="1">
        <w:r>
          <w:rPr>
            <w:rFonts w:ascii="Times New Roman" w:hAnsi="Times New Roman"/>
            <w:sz w:val="24"/>
            <w:szCs w:val="24"/>
          </w:rPr>
          <w:t>Кодексом</w:t>
        </w:r>
      </w:hyperlink>
      <w:r>
        <w:rPr>
          <w:rFonts w:ascii="Times New Roman" w:hAnsi="Times New Roman"/>
          <w:sz w:val="24"/>
          <w:szCs w:val="24"/>
        </w:rPr>
        <w:t xml:space="preserve"> Российской Федерации об административных правонарушениях</w:t>
      </w:r>
    </w:p>
    <w:p w14:paraId="3E999748" w14:textId="77777777" w:rsidR="00AF2816" w:rsidRDefault="00AF2816">
      <w:pPr>
        <w:jc w:val="both"/>
        <w:rPr>
          <w:sz w:val="28"/>
          <w:szCs w:val="28"/>
        </w:rPr>
      </w:pPr>
    </w:p>
    <w:p w14:paraId="254D8032" w14:textId="5E4143EC" w:rsidR="00AF2816" w:rsidRDefault="006D6B8E">
      <w:pPr>
        <w:spacing w:line="480" w:lineRule="auto"/>
        <w:jc w:val="both"/>
        <w:rPr>
          <w:rFonts w:ascii="Times New Roman" w:hAnsi="Times New Roman"/>
          <w:sz w:val="24"/>
          <w:szCs w:val="24"/>
        </w:rPr>
      </w:pPr>
      <w:r>
        <w:rPr>
          <w:sz w:val="28"/>
          <w:szCs w:val="28"/>
        </w:rPr>
        <w:tab/>
      </w:r>
      <w:r>
        <w:rPr>
          <w:rFonts w:ascii="Times New Roman" w:hAnsi="Times New Roman"/>
          <w:sz w:val="24"/>
          <w:szCs w:val="24"/>
        </w:rPr>
        <w:t xml:space="preserve">Я, ___________________________________, настоящим заявляю, что на день подачи заявки на участие в </w:t>
      </w:r>
      <w:r w:rsidR="00580B1F">
        <w:rPr>
          <w:rFonts w:ascii="Times New Roman" w:hAnsi="Times New Roman"/>
          <w:sz w:val="24"/>
          <w:szCs w:val="24"/>
        </w:rPr>
        <w:t>электронном аукционе</w:t>
      </w:r>
      <w:r>
        <w:rPr>
          <w:rFonts w:ascii="Times New Roman" w:hAnsi="Times New Roman"/>
          <w:sz w:val="24"/>
          <w:szCs w:val="24"/>
        </w:rPr>
        <w:t xml:space="preserve">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отсутствуют решения арбитражного суда о признании банкротом, решения о приостановлении деятельности в порядке, предусмотренном Кодексом РФ об административных правонарушениях.</w:t>
      </w:r>
    </w:p>
    <w:p w14:paraId="293BCC3E" w14:textId="77777777" w:rsidR="00AF2816" w:rsidRDefault="006D6B8E">
      <w:pPr>
        <w:ind w:left="7788"/>
        <w:rPr>
          <w:rFonts w:ascii="Times New Roman" w:hAnsi="Times New Roman"/>
          <w:sz w:val="24"/>
          <w:szCs w:val="24"/>
        </w:rPr>
      </w:pPr>
      <w:r>
        <w:rPr>
          <w:rFonts w:ascii="Times New Roman" w:hAnsi="Times New Roman"/>
          <w:sz w:val="24"/>
          <w:szCs w:val="24"/>
        </w:rPr>
        <w:t>Дата _____________</w:t>
      </w:r>
    </w:p>
    <w:p w14:paraId="76172456" w14:textId="77777777" w:rsidR="00AF2816" w:rsidRDefault="006D6B8E">
      <w:pPr>
        <w:ind w:left="7788"/>
        <w:rPr>
          <w:rFonts w:ascii="Times New Roman" w:hAnsi="Times New Roman"/>
          <w:sz w:val="24"/>
          <w:szCs w:val="24"/>
        </w:rPr>
      </w:pPr>
      <w:r>
        <w:rPr>
          <w:rFonts w:ascii="Times New Roman" w:hAnsi="Times New Roman"/>
          <w:sz w:val="24"/>
          <w:szCs w:val="24"/>
        </w:rPr>
        <w:t>Подпись _________</w:t>
      </w:r>
    </w:p>
    <w:p w14:paraId="70D9F1D2" w14:textId="77777777" w:rsidR="00AF2816" w:rsidRDefault="00AF2816">
      <w:pPr>
        <w:autoSpaceDE w:val="0"/>
        <w:autoSpaceDN w:val="0"/>
        <w:adjustRightInd w:val="0"/>
        <w:spacing w:after="0"/>
        <w:ind w:left="6372" w:firstLine="708"/>
        <w:jc w:val="center"/>
        <w:rPr>
          <w:rFonts w:ascii="Times New Roman" w:hAnsi="Times New Roman"/>
          <w:b/>
        </w:rPr>
      </w:pPr>
    </w:p>
    <w:p w14:paraId="741F0BC8" w14:textId="77777777" w:rsidR="00AF2816" w:rsidRDefault="00AF2816">
      <w:pPr>
        <w:autoSpaceDE w:val="0"/>
        <w:autoSpaceDN w:val="0"/>
        <w:adjustRightInd w:val="0"/>
        <w:spacing w:after="0"/>
        <w:ind w:left="6372" w:firstLine="708"/>
        <w:jc w:val="center"/>
        <w:rPr>
          <w:rFonts w:ascii="Times New Roman" w:hAnsi="Times New Roman"/>
          <w:b/>
        </w:rPr>
      </w:pPr>
    </w:p>
    <w:p w14:paraId="6613F9A8" w14:textId="77777777" w:rsidR="00AF2816" w:rsidRDefault="00AF2816">
      <w:pPr>
        <w:autoSpaceDE w:val="0"/>
        <w:autoSpaceDN w:val="0"/>
        <w:adjustRightInd w:val="0"/>
        <w:spacing w:after="0"/>
        <w:ind w:left="6372" w:firstLine="708"/>
        <w:jc w:val="center"/>
        <w:rPr>
          <w:rFonts w:ascii="Times New Roman" w:hAnsi="Times New Roman"/>
          <w:b/>
        </w:rPr>
      </w:pPr>
    </w:p>
    <w:p w14:paraId="275D8191" w14:textId="77777777" w:rsidR="00AF2816" w:rsidRDefault="00AF2816">
      <w:pPr>
        <w:autoSpaceDE w:val="0"/>
        <w:autoSpaceDN w:val="0"/>
        <w:adjustRightInd w:val="0"/>
        <w:spacing w:after="0"/>
        <w:ind w:left="6372" w:firstLine="708"/>
        <w:jc w:val="center"/>
        <w:rPr>
          <w:rFonts w:ascii="Times New Roman" w:hAnsi="Times New Roman"/>
          <w:b/>
        </w:rPr>
      </w:pPr>
    </w:p>
    <w:p w14:paraId="494061DB" w14:textId="77777777" w:rsidR="00AF2816" w:rsidRDefault="00AF2816">
      <w:pPr>
        <w:autoSpaceDE w:val="0"/>
        <w:autoSpaceDN w:val="0"/>
        <w:adjustRightInd w:val="0"/>
        <w:spacing w:after="0"/>
        <w:ind w:left="6372" w:firstLine="708"/>
        <w:jc w:val="center"/>
        <w:rPr>
          <w:rFonts w:ascii="Times New Roman" w:hAnsi="Times New Roman"/>
          <w:b/>
        </w:rPr>
      </w:pPr>
    </w:p>
    <w:p w14:paraId="45F6E1A7" w14:textId="77777777" w:rsidR="00AF2816" w:rsidRDefault="00AF2816">
      <w:pPr>
        <w:autoSpaceDE w:val="0"/>
        <w:autoSpaceDN w:val="0"/>
        <w:adjustRightInd w:val="0"/>
        <w:spacing w:after="0"/>
        <w:ind w:left="6372" w:firstLine="708"/>
        <w:jc w:val="center"/>
        <w:rPr>
          <w:rFonts w:ascii="Times New Roman" w:hAnsi="Times New Roman"/>
          <w:b/>
        </w:rPr>
      </w:pPr>
    </w:p>
    <w:p w14:paraId="2B3BAE5E" w14:textId="77777777" w:rsidR="00AF2816" w:rsidRDefault="00AF2816">
      <w:pPr>
        <w:autoSpaceDE w:val="0"/>
        <w:autoSpaceDN w:val="0"/>
        <w:adjustRightInd w:val="0"/>
        <w:spacing w:after="0"/>
        <w:ind w:left="6372" w:firstLine="708"/>
        <w:jc w:val="center"/>
        <w:rPr>
          <w:rFonts w:ascii="Times New Roman" w:hAnsi="Times New Roman"/>
          <w:b/>
        </w:rPr>
      </w:pPr>
    </w:p>
    <w:p w14:paraId="2B9D18CD" w14:textId="77777777" w:rsidR="00AF2816" w:rsidRDefault="00AF2816">
      <w:pPr>
        <w:autoSpaceDE w:val="0"/>
        <w:autoSpaceDN w:val="0"/>
        <w:adjustRightInd w:val="0"/>
        <w:spacing w:after="0"/>
        <w:ind w:left="6372" w:firstLine="708"/>
        <w:jc w:val="center"/>
        <w:rPr>
          <w:rFonts w:ascii="Times New Roman" w:hAnsi="Times New Roman"/>
          <w:b/>
        </w:rPr>
      </w:pPr>
    </w:p>
    <w:p w14:paraId="5CFC7DDA" w14:textId="77777777" w:rsidR="00AF2816" w:rsidRDefault="00AF2816">
      <w:pPr>
        <w:autoSpaceDE w:val="0"/>
        <w:autoSpaceDN w:val="0"/>
        <w:adjustRightInd w:val="0"/>
        <w:spacing w:after="0"/>
        <w:ind w:left="6372" w:firstLine="708"/>
        <w:jc w:val="center"/>
        <w:rPr>
          <w:rFonts w:ascii="Times New Roman" w:hAnsi="Times New Roman"/>
          <w:b/>
        </w:rPr>
      </w:pPr>
    </w:p>
    <w:p w14:paraId="5D750C4E" w14:textId="77777777" w:rsidR="00AF2816" w:rsidRDefault="006D6B8E">
      <w:pPr>
        <w:autoSpaceDE w:val="0"/>
        <w:autoSpaceDN w:val="0"/>
        <w:adjustRightInd w:val="0"/>
        <w:spacing w:after="0"/>
        <w:ind w:left="6372" w:firstLine="708"/>
        <w:jc w:val="center"/>
        <w:rPr>
          <w:rFonts w:ascii="Times New Roman" w:hAnsi="Times New Roman"/>
          <w:b/>
        </w:rPr>
      </w:pPr>
      <w:r>
        <w:rPr>
          <w:rFonts w:ascii="Times New Roman" w:hAnsi="Times New Roman"/>
          <w:b/>
        </w:rPr>
        <w:t>ФОРМА №6</w:t>
      </w:r>
    </w:p>
    <w:p w14:paraId="6E65ECB1" w14:textId="77777777" w:rsidR="00AF2816" w:rsidRDefault="00AF2816">
      <w:pPr>
        <w:autoSpaceDE w:val="0"/>
        <w:autoSpaceDN w:val="0"/>
        <w:adjustRightInd w:val="0"/>
        <w:spacing w:after="0"/>
        <w:rPr>
          <w:rFonts w:ascii="Times New Roman" w:hAnsi="Times New Roman"/>
          <w:b/>
          <w:bCs/>
        </w:rPr>
      </w:pPr>
    </w:p>
    <w:p w14:paraId="573632C4" w14:textId="77777777" w:rsidR="00AF2816" w:rsidRDefault="006D6B8E">
      <w:pPr>
        <w:autoSpaceDE w:val="0"/>
        <w:autoSpaceDN w:val="0"/>
        <w:adjustRightInd w:val="0"/>
        <w:spacing w:after="0"/>
        <w:jc w:val="center"/>
        <w:rPr>
          <w:rFonts w:ascii="Times New Roman" w:hAnsi="Times New Roman"/>
          <w:b/>
          <w:bCs/>
        </w:rPr>
      </w:pPr>
      <w:r>
        <w:rPr>
          <w:rFonts w:ascii="Times New Roman" w:hAnsi="Times New Roman"/>
          <w:b/>
          <w:bCs/>
        </w:rPr>
        <w:t>Согласие на обработку персональных данных</w:t>
      </w:r>
    </w:p>
    <w:p w14:paraId="55467BC4" w14:textId="77777777" w:rsidR="00AF2816" w:rsidRDefault="00AF2816">
      <w:pPr>
        <w:autoSpaceDE w:val="0"/>
        <w:autoSpaceDN w:val="0"/>
        <w:adjustRightInd w:val="0"/>
        <w:spacing w:after="0"/>
        <w:jc w:val="center"/>
        <w:rPr>
          <w:rFonts w:ascii="Times New Roman" w:hAnsi="Times New Roman"/>
        </w:rPr>
      </w:pPr>
    </w:p>
    <w:p w14:paraId="0C0703FE" w14:textId="77777777" w:rsidR="00AF2816" w:rsidRDefault="006D6B8E">
      <w:pPr>
        <w:autoSpaceDE w:val="0"/>
        <w:autoSpaceDN w:val="0"/>
        <w:adjustRightInd w:val="0"/>
        <w:spacing w:after="0"/>
        <w:ind w:firstLine="708"/>
        <w:rPr>
          <w:rFonts w:ascii="Times New Roman" w:hAnsi="Times New Roman"/>
        </w:rPr>
      </w:pPr>
      <w:r>
        <w:rPr>
          <w:rFonts w:ascii="Times New Roman" w:hAnsi="Times New Roman"/>
        </w:rPr>
        <w:t>Я,___________________________________________________________________(Ф.И.О.), подписавший заявку на участие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 проживающий(</w:t>
      </w:r>
      <w:proofErr w:type="spellStart"/>
      <w:r>
        <w:rPr>
          <w:rFonts w:ascii="Times New Roman" w:hAnsi="Times New Roman"/>
        </w:rPr>
        <w:t>ая</w:t>
      </w:r>
      <w:proofErr w:type="spellEnd"/>
      <w:r>
        <w:rPr>
          <w:rFonts w:ascii="Times New Roman" w:hAnsi="Times New Roman"/>
        </w:rPr>
        <w:t>) по адресу:_________________________________________, _________________________________________________________________________________________</w:t>
      </w:r>
    </w:p>
    <w:p w14:paraId="0430EF6F" w14:textId="22C92BE2" w:rsidR="00AF2816" w:rsidRDefault="006D6B8E">
      <w:pPr>
        <w:autoSpaceDE w:val="0"/>
        <w:autoSpaceDN w:val="0"/>
        <w:adjustRightInd w:val="0"/>
        <w:spacing w:after="0"/>
        <w:ind w:firstLine="708"/>
        <w:rPr>
          <w:rFonts w:ascii="Times New Roman" w:hAnsi="Times New Roman"/>
        </w:rPr>
      </w:pPr>
      <w:r>
        <w:rPr>
          <w:rFonts w:ascii="Times New Roman" w:hAnsi="Times New Roman"/>
        </w:rPr>
        <w:t xml:space="preserve"> </w:t>
      </w:r>
      <w:r>
        <w:rPr>
          <w:rFonts w:ascii="Times New Roman" w:hAnsi="Times New Roman"/>
          <w:sz w:val="20"/>
        </w:rPr>
        <w:t xml:space="preserve">(наименование документа удостоверяющего личность документа) </w:t>
      </w:r>
      <w:r>
        <w:rPr>
          <w:rFonts w:ascii="Times New Roman" w:hAnsi="Times New Roman"/>
        </w:rPr>
        <w:t xml:space="preserve">серия ______ №___________, </w:t>
      </w:r>
      <w:r w:rsidR="008A3754">
        <w:rPr>
          <w:rFonts w:ascii="Times New Roman" w:hAnsi="Times New Roman"/>
        </w:rPr>
        <w:t xml:space="preserve">                  </w:t>
      </w:r>
      <w:r>
        <w:rPr>
          <w:rFonts w:ascii="Times New Roman" w:hAnsi="Times New Roman"/>
        </w:rPr>
        <w:t>выдан «___» __________ 20___г. _______________________________________________________________</w:t>
      </w:r>
      <w:r w:rsidR="008A3754">
        <w:rPr>
          <w:rFonts w:ascii="Times New Roman" w:hAnsi="Times New Roman"/>
        </w:rPr>
        <w:t>_________________________</w:t>
      </w:r>
      <w:r>
        <w:rPr>
          <w:rFonts w:ascii="Times New Roman" w:hAnsi="Times New Roman"/>
        </w:rPr>
        <w:t xml:space="preserve">____. </w:t>
      </w:r>
    </w:p>
    <w:p w14:paraId="645E25BA"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 xml:space="preserve">в соответствии со статьей 9 Федерального закона от 27 июля 2006 года № 152-ФЗ «О персональных данных» даю свое согласие администрации городского округа город Стерлитамак Республики Башкортостан на обработку моих персональных данных, а именно: </w:t>
      </w:r>
    </w:p>
    <w:p w14:paraId="0ADA3773" w14:textId="77777777" w:rsidR="00AF2816" w:rsidRDefault="00AF2816">
      <w:pPr>
        <w:autoSpaceDE w:val="0"/>
        <w:autoSpaceDN w:val="0"/>
        <w:adjustRightInd w:val="0"/>
        <w:spacing w:after="0"/>
        <w:jc w:val="both"/>
        <w:rPr>
          <w:rFonts w:ascii="Times New Roman" w:hAnsi="Times New Roman"/>
        </w:rPr>
      </w:pPr>
    </w:p>
    <w:p w14:paraId="708DF950"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 xml:space="preserve">1. Фамилия, имя, отчество_____________________________________________________________________. </w:t>
      </w:r>
    </w:p>
    <w:p w14:paraId="11A2574B" w14:textId="77777777" w:rsidR="00AF2816" w:rsidRDefault="00AF2816">
      <w:pPr>
        <w:autoSpaceDE w:val="0"/>
        <w:autoSpaceDN w:val="0"/>
        <w:adjustRightInd w:val="0"/>
        <w:spacing w:after="0"/>
        <w:rPr>
          <w:rFonts w:ascii="Times New Roman" w:hAnsi="Times New Roman"/>
        </w:rPr>
      </w:pPr>
    </w:p>
    <w:p w14:paraId="1BFB9B02" w14:textId="77777777" w:rsidR="00AF2816" w:rsidRDefault="006D6B8E">
      <w:pPr>
        <w:autoSpaceDE w:val="0"/>
        <w:autoSpaceDN w:val="0"/>
        <w:adjustRightInd w:val="0"/>
        <w:spacing w:after="0"/>
        <w:rPr>
          <w:rFonts w:ascii="Times New Roman" w:hAnsi="Times New Roman"/>
        </w:rPr>
      </w:pPr>
      <w:r>
        <w:rPr>
          <w:rFonts w:ascii="Times New Roman" w:hAnsi="Times New Roman"/>
        </w:rPr>
        <w:t xml:space="preserve">2. Данные документа, удостоверяющего личность_________________________________________________. </w:t>
      </w:r>
    </w:p>
    <w:p w14:paraId="1E766F80" w14:textId="77777777" w:rsidR="00AF2816" w:rsidRDefault="00AF2816">
      <w:pPr>
        <w:autoSpaceDE w:val="0"/>
        <w:autoSpaceDN w:val="0"/>
        <w:adjustRightInd w:val="0"/>
        <w:spacing w:after="0"/>
        <w:rPr>
          <w:rFonts w:ascii="Times New Roman" w:hAnsi="Times New Roman"/>
        </w:rPr>
      </w:pPr>
    </w:p>
    <w:p w14:paraId="40A037D3" w14:textId="77777777" w:rsidR="00AF2816" w:rsidRDefault="006D6B8E">
      <w:pPr>
        <w:autoSpaceDE w:val="0"/>
        <w:autoSpaceDN w:val="0"/>
        <w:adjustRightInd w:val="0"/>
        <w:spacing w:after="0"/>
        <w:rPr>
          <w:rFonts w:ascii="Times New Roman" w:hAnsi="Times New Roman"/>
        </w:rPr>
      </w:pPr>
      <w:r>
        <w:rPr>
          <w:rFonts w:ascii="Times New Roman" w:hAnsi="Times New Roman"/>
        </w:rPr>
        <w:t xml:space="preserve">3. Адрес места жительства и адрес фактического проживания_______________________________________. </w:t>
      </w:r>
    </w:p>
    <w:p w14:paraId="5D8A6794" w14:textId="77777777" w:rsidR="00AF2816" w:rsidRDefault="00AF2816">
      <w:pPr>
        <w:autoSpaceDE w:val="0"/>
        <w:autoSpaceDN w:val="0"/>
        <w:adjustRightInd w:val="0"/>
        <w:spacing w:after="0"/>
        <w:rPr>
          <w:rFonts w:ascii="Times New Roman" w:hAnsi="Times New Roman"/>
        </w:rPr>
      </w:pPr>
    </w:p>
    <w:p w14:paraId="21B46F03" w14:textId="77777777" w:rsidR="00AF2816" w:rsidRDefault="006D6B8E">
      <w:pPr>
        <w:autoSpaceDE w:val="0"/>
        <w:autoSpaceDN w:val="0"/>
        <w:adjustRightInd w:val="0"/>
        <w:spacing w:after="0"/>
        <w:rPr>
          <w:rFonts w:ascii="Times New Roman" w:hAnsi="Times New Roman"/>
        </w:rPr>
      </w:pPr>
      <w:r>
        <w:rPr>
          <w:rFonts w:ascii="Times New Roman" w:hAnsi="Times New Roman"/>
        </w:rPr>
        <w:t>4. Контактный телефон______________________, факс___________________ и адрес электронной почты</w:t>
      </w:r>
    </w:p>
    <w:p w14:paraId="22137C31" w14:textId="77777777" w:rsidR="00AF2816" w:rsidRDefault="00AF2816">
      <w:pPr>
        <w:autoSpaceDE w:val="0"/>
        <w:autoSpaceDN w:val="0"/>
        <w:adjustRightInd w:val="0"/>
        <w:spacing w:after="0"/>
        <w:rPr>
          <w:rFonts w:ascii="Times New Roman" w:hAnsi="Times New Roman"/>
        </w:rPr>
      </w:pPr>
    </w:p>
    <w:p w14:paraId="60901CD2" w14:textId="77777777" w:rsidR="00AF2816" w:rsidRDefault="006D6B8E">
      <w:pPr>
        <w:autoSpaceDE w:val="0"/>
        <w:autoSpaceDN w:val="0"/>
        <w:adjustRightInd w:val="0"/>
        <w:spacing w:after="0"/>
        <w:rPr>
          <w:rFonts w:ascii="Times New Roman" w:hAnsi="Times New Roman"/>
        </w:rPr>
      </w:pPr>
      <w:r>
        <w:rPr>
          <w:rFonts w:ascii="Times New Roman" w:hAnsi="Times New Roman"/>
        </w:rPr>
        <w:t xml:space="preserve">_________________________________________________________. </w:t>
      </w:r>
    </w:p>
    <w:p w14:paraId="13AE86E6"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ab/>
      </w:r>
    </w:p>
    <w:p w14:paraId="2979DA88"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ab/>
        <w:t>Целью предоставления и обработки персональных данных является: участие в открытом аукционе в электронной форме на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p>
    <w:p w14:paraId="42C156FE"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ab/>
        <w:t xml:space="preserve">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w:t>
      </w:r>
    </w:p>
    <w:p w14:paraId="0E3321F9" w14:textId="77777777" w:rsidR="00AF2816" w:rsidRDefault="006D6B8E">
      <w:pPr>
        <w:autoSpaceDE w:val="0"/>
        <w:autoSpaceDN w:val="0"/>
        <w:adjustRightInd w:val="0"/>
        <w:spacing w:after="0"/>
        <w:ind w:firstLine="708"/>
        <w:jc w:val="both"/>
        <w:rPr>
          <w:rFonts w:ascii="Times New Roman" w:hAnsi="Times New Roman"/>
        </w:rPr>
      </w:pPr>
      <w:r>
        <w:rPr>
          <w:rFonts w:ascii="Times New Roman" w:hAnsi="Times New Roman"/>
        </w:rPr>
        <w:t xml:space="preserve">Настоящее согласие вступает в силу с момента его подписания и действует в течение пяти лет. </w:t>
      </w:r>
    </w:p>
    <w:p w14:paraId="5AAAFCCF" w14:textId="77777777" w:rsidR="00AF2816" w:rsidRDefault="006D6B8E">
      <w:pPr>
        <w:autoSpaceDE w:val="0"/>
        <w:autoSpaceDN w:val="0"/>
        <w:adjustRightInd w:val="0"/>
        <w:spacing w:after="0"/>
        <w:ind w:firstLine="708"/>
        <w:jc w:val="both"/>
        <w:rPr>
          <w:rFonts w:ascii="Times New Roman" w:hAnsi="Times New Roman"/>
        </w:rPr>
      </w:pPr>
      <w:r>
        <w:rPr>
          <w:rFonts w:ascii="Times New Roman" w:hAnsi="Times New Roman"/>
        </w:rPr>
        <w:t xml:space="preserve">Я уведомлен(а) о своем праве отозвать согласие путем подачи в администрацию городского округа город Стерлитамак Республики Башкортостан письменного заявления. </w:t>
      </w:r>
    </w:p>
    <w:p w14:paraId="6CB1899B" w14:textId="77777777" w:rsidR="00AF2816" w:rsidRDefault="006D6B8E">
      <w:pPr>
        <w:autoSpaceDE w:val="0"/>
        <w:autoSpaceDN w:val="0"/>
        <w:adjustRightInd w:val="0"/>
        <w:spacing w:after="0"/>
        <w:ind w:firstLine="708"/>
        <w:jc w:val="both"/>
        <w:rPr>
          <w:rFonts w:ascii="Times New Roman" w:hAnsi="Times New Roman"/>
        </w:rPr>
      </w:pPr>
      <w:r>
        <w:rPr>
          <w:rFonts w:ascii="Times New Roman" w:hAnsi="Times New Roman"/>
        </w:rPr>
        <w:t xml:space="preserve">Подтверждаю, что ознакомлен(а) с положениями Федерального закона от 27.07.2006 № 152-ФЗ              </w:t>
      </w:r>
      <w:proofErr w:type="gramStart"/>
      <w:r>
        <w:rPr>
          <w:rFonts w:ascii="Times New Roman" w:hAnsi="Times New Roman"/>
        </w:rPr>
        <w:t xml:space="preserve">   «</w:t>
      </w:r>
      <w:proofErr w:type="gramEnd"/>
      <w:r>
        <w:rPr>
          <w:rFonts w:ascii="Times New Roman" w:hAnsi="Times New Roman"/>
        </w:rPr>
        <w:t xml:space="preserve">О персональных данных», права и обязанности в области защиты персональных данных мне разъяснены. </w:t>
      </w:r>
    </w:p>
    <w:p w14:paraId="71F8FB89" w14:textId="77777777" w:rsidR="00AF2816" w:rsidRDefault="00AF2816">
      <w:pPr>
        <w:autoSpaceDE w:val="0"/>
        <w:autoSpaceDN w:val="0"/>
        <w:adjustRightInd w:val="0"/>
        <w:spacing w:after="0"/>
        <w:jc w:val="both"/>
        <w:rPr>
          <w:rFonts w:ascii="Times New Roman" w:hAnsi="Times New Roman"/>
        </w:rPr>
      </w:pPr>
    </w:p>
    <w:p w14:paraId="77D6BD43" w14:textId="77777777" w:rsidR="00AF2816" w:rsidRDefault="00AF2816">
      <w:pPr>
        <w:autoSpaceDE w:val="0"/>
        <w:autoSpaceDN w:val="0"/>
        <w:adjustRightInd w:val="0"/>
        <w:spacing w:after="0"/>
        <w:ind w:firstLine="708"/>
        <w:jc w:val="both"/>
        <w:rPr>
          <w:rFonts w:ascii="Times New Roman" w:hAnsi="Times New Roman"/>
        </w:rPr>
      </w:pPr>
    </w:p>
    <w:p w14:paraId="0427B558" w14:textId="77777777" w:rsidR="00AF2816" w:rsidRDefault="006D6B8E">
      <w:pPr>
        <w:autoSpaceDE w:val="0"/>
        <w:autoSpaceDN w:val="0"/>
        <w:adjustRightInd w:val="0"/>
        <w:spacing w:after="0"/>
        <w:ind w:firstLine="708"/>
        <w:jc w:val="both"/>
        <w:rPr>
          <w:rFonts w:ascii="Times New Roman" w:hAnsi="Times New Roman"/>
        </w:rPr>
      </w:pPr>
      <w:r>
        <w:rPr>
          <w:rFonts w:ascii="Times New Roman" w:hAnsi="Times New Roman"/>
        </w:rPr>
        <w:t xml:space="preserve">Подпись субъекта персональных данных _____________________________ </w:t>
      </w:r>
    </w:p>
    <w:p w14:paraId="0264AA25" w14:textId="77777777" w:rsidR="00AF2816" w:rsidRDefault="00AF2816">
      <w:pPr>
        <w:autoSpaceDE w:val="0"/>
        <w:autoSpaceDN w:val="0"/>
        <w:adjustRightInd w:val="0"/>
        <w:spacing w:after="0"/>
        <w:jc w:val="both"/>
        <w:rPr>
          <w:rFonts w:ascii="Times New Roman" w:hAnsi="Times New Roman"/>
        </w:rPr>
      </w:pPr>
    </w:p>
    <w:p w14:paraId="6ADFF141" w14:textId="77777777" w:rsidR="00AF2816" w:rsidRDefault="00AF2816">
      <w:pPr>
        <w:autoSpaceDE w:val="0"/>
        <w:autoSpaceDN w:val="0"/>
        <w:adjustRightInd w:val="0"/>
        <w:spacing w:after="0"/>
        <w:jc w:val="both"/>
        <w:rPr>
          <w:rFonts w:ascii="Times New Roman" w:hAnsi="Times New Roman"/>
        </w:rPr>
      </w:pPr>
    </w:p>
    <w:p w14:paraId="2C374413" w14:textId="77777777" w:rsidR="00AF2816" w:rsidRDefault="00AF2816">
      <w:pPr>
        <w:autoSpaceDE w:val="0"/>
        <w:autoSpaceDN w:val="0"/>
        <w:adjustRightInd w:val="0"/>
        <w:spacing w:after="0"/>
        <w:jc w:val="both"/>
        <w:rPr>
          <w:rFonts w:ascii="Times New Roman" w:hAnsi="Times New Roman"/>
        </w:rPr>
      </w:pPr>
    </w:p>
    <w:p w14:paraId="5F3B683D" w14:textId="77777777" w:rsidR="00AF2816" w:rsidRDefault="006D6B8E">
      <w:pPr>
        <w:autoSpaceDE w:val="0"/>
        <w:autoSpaceDN w:val="0"/>
        <w:adjustRightInd w:val="0"/>
        <w:spacing w:after="0"/>
        <w:jc w:val="both"/>
        <w:rPr>
          <w:rFonts w:ascii="Times New Roman" w:hAnsi="Times New Roman"/>
        </w:rPr>
      </w:pPr>
      <w:r>
        <w:rPr>
          <w:rFonts w:ascii="Times New Roman" w:hAnsi="Times New Roman"/>
        </w:rPr>
        <w:t>«___» _______________ 20__ г.</w:t>
      </w:r>
    </w:p>
    <w:p w14:paraId="051AD61D" w14:textId="77777777" w:rsidR="00AF2816" w:rsidRDefault="00AF2816">
      <w:pPr>
        <w:autoSpaceDE w:val="0"/>
        <w:autoSpaceDN w:val="0"/>
        <w:adjustRightInd w:val="0"/>
        <w:spacing w:after="0"/>
        <w:jc w:val="both"/>
        <w:rPr>
          <w:rFonts w:ascii="Times New Roman" w:hAnsi="Times New Roman"/>
        </w:rPr>
      </w:pPr>
    </w:p>
    <w:p w14:paraId="7194C3DD" w14:textId="77777777" w:rsidR="00AF2816" w:rsidRDefault="00AF2816">
      <w:pPr>
        <w:autoSpaceDE w:val="0"/>
        <w:autoSpaceDN w:val="0"/>
        <w:adjustRightInd w:val="0"/>
        <w:spacing w:after="0"/>
        <w:jc w:val="both"/>
        <w:rPr>
          <w:rFonts w:ascii="Times New Roman" w:hAnsi="Times New Roman"/>
        </w:rPr>
      </w:pPr>
    </w:p>
    <w:p w14:paraId="732AF15D" w14:textId="77777777" w:rsidR="00AF2816" w:rsidRDefault="00AF2816">
      <w:pPr>
        <w:autoSpaceDE w:val="0"/>
        <w:autoSpaceDN w:val="0"/>
        <w:adjustRightInd w:val="0"/>
        <w:spacing w:after="0"/>
        <w:jc w:val="both"/>
        <w:rPr>
          <w:rFonts w:ascii="Times New Roman" w:hAnsi="Times New Roman"/>
        </w:rPr>
      </w:pPr>
    </w:p>
    <w:p w14:paraId="517A7532" w14:textId="77777777" w:rsidR="00AF2816" w:rsidRDefault="006D6B8E">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r>
    </w:p>
    <w:p w14:paraId="61EED51B" w14:textId="77777777" w:rsidR="00AF2816" w:rsidRDefault="006D6B8E">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 xml:space="preserve">            Приложение № 4</w:t>
      </w:r>
    </w:p>
    <w:p w14:paraId="227253C3" w14:textId="77777777" w:rsidR="00AF2816" w:rsidRDefault="006D6B8E">
      <w:pPr>
        <w:pStyle w:val="ConsPlusNormal"/>
        <w:tabs>
          <w:tab w:val="right" w:pos="0"/>
          <w:tab w:val="right" w:pos="284"/>
          <w:tab w:val="left" w:pos="1456"/>
        </w:tabs>
        <w:spacing w:line="276" w:lineRule="auto"/>
        <w:ind w:left="5670"/>
        <w:rPr>
          <w:rFonts w:eastAsia="Times New Roman"/>
          <w:sz w:val="24"/>
          <w:szCs w:val="24"/>
          <w:lang w:eastAsia="ru-RU"/>
        </w:rPr>
      </w:pPr>
      <w:r>
        <w:rPr>
          <w:rFonts w:eastAsia="Times New Roman"/>
          <w:sz w:val="24"/>
          <w:szCs w:val="24"/>
          <w:lang w:eastAsia="ru-RU"/>
        </w:rPr>
        <w:tab/>
        <w:t>к Аукционной документации</w:t>
      </w:r>
    </w:p>
    <w:p w14:paraId="17042959" w14:textId="77777777" w:rsidR="00AF2816" w:rsidRDefault="00AF2816">
      <w:pPr>
        <w:spacing w:after="0"/>
        <w:jc w:val="center"/>
        <w:rPr>
          <w:rFonts w:ascii="Times New Roman" w:hAnsi="Times New Roman" w:cs="Times New Roman"/>
          <w:sz w:val="24"/>
          <w:szCs w:val="24"/>
        </w:rPr>
      </w:pPr>
    </w:p>
    <w:p w14:paraId="15B2F614" w14:textId="77777777" w:rsidR="00AF2816" w:rsidRDefault="006D6B8E">
      <w:pPr>
        <w:spacing w:after="0"/>
        <w:jc w:val="center"/>
        <w:rPr>
          <w:rFonts w:ascii="Times New Roman" w:hAnsi="Times New Roman" w:cs="Times New Roman"/>
          <w:sz w:val="24"/>
          <w:szCs w:val="24"/>
        </w:rPr>
      </w:pPr>
      <w:r>
        <w:rPr>
          <w:rFonts w:ascii="Times New Roman" w:hAnsi="Times New Roman" w:cs="Times New Roman"/>
          <w:sz w:val="24"/>
          <w:szCs w:val="24"/>
        </w:rPr>
        <w:t>Проект договора №_______ от «____» ____________ 20___г.</w:t>
      </w:r>
    </w:p>
    <w:p w14:paraId="0D972054" w14:textId="77777777" w:rsidR="00AF2816" w:rsidRDefault="006D6B8E">
      <w:pPr>
        <w:spacing w:after="0"/>
        <w:jc w:val="center"/>
        <w:rPr>
          <w:rFonts w:ascii="Times New Roman" w:hAnsi="Times New Roman" w:cs="Times New Roman"/>
          <w:sz w:val="24"/>
          <w:szCs w:val="24"/>
        </w:rPr>
      </w:pPr>
      <w:r>
        <w:rPr>
          <w:rFonts w:ascii="Times New Roman" w:hAnsi="Times New Roman" w:cs="Times New Roman"/>
          <w:sz w:val="24"/>
          <w:szCs w:val="24"/>
        </w:rPr>
        <w:t xml:space="preserve">на размещение нестационарного торгового объекта </w:t>
      </w:r>
    </w:p>
    <w:p w14:paraId="79BFFFCB" w14:textId="77777777" w:rsidR="00AF2816" w:rsidRDefault="006D6B8E">
      <w:pPr>
        <w:spacing w:after="0"/>
        <w:jc w:val="center"/>
        <w:rPr>
          <w:rFonts w:ascii="Times New Roman" w:hAnsi="Times New Roman" w:cs="Times New Roman"/>
          <w:sz w:val="24"/>
          <w:szCs w:val="24"/>
        </w:rPr>
      </w:pPr>
      <w:r>
        <w:rPr>
          <w:rFonts w:ascii="Times New Roman" w:hAnsi="Times New Roman" w:cs="Times New Roman"/>
          <w:sz w:val="24"/>
          <w:szCs w:val="24"/>
        </w:rPr>
        <w:t>на территории городского округа город Стерлитамак Республики Башкортостан</w:t>
      </w:r>
    </w:p>
    <w:p w14:paraId="55C5014F" w14:textId="77777777" w:rsidR="00AF2816" w:rsidRDefault="00AF2816">
      <w:pPr>
        <w:autoSpaceDE w:val="0"/>
        <w:autoSpaceDN w:val="0"/>
        <w:adjustRightInd w:val="0"/>
        <w:spacing w:after="0"/>
        <w:ind w:firstLine="708"/>
        <w:jc w:val="both"/>
        <w:outlineLvl w:val="0"/>
        <w:rPr>
          <w:rFonts w:ascii="Times New Roman" w:eastAsia="Times New Roman" w:hAnsi="Times New Roman" w:cs="Times New Roman"/>
          <w:bCs/>
          <w:kern w:val="36"/>
          <w:sz w:val="24"/>
          <w:szCs w:val="24"/>
        </w:rPr>
      </w:pPr>
    </w:p>
    <w:p w14:paraId="01D02991" w14:textId="77777777" w:rsidR="00AF2816" w:rsidRDefault="006D6B8E">
      <w:pPr>
        <w:autoSpaceDE w:val="0"/>
        <w:autoSpaceDN w:val="0"/>
        <w:adjustRightInd w:val="0"/>
        <w:spacing w:after="0"/>
        <w:ind w:firstLine="708"/>
        <w:jc w:val="both"/>
        <w:outlineLvl w:val="0"/>
        <w:rPr>
          <w:rFonts w:ascii="Times New Roman" w:eastAsia="Times New Roman" w:hAnsi="Times New Roman" w:cs="Times New Roman"/>
          <w:bCs/>
          <w:kern w:val="36"/>
          <w:sz w:val="24"/>
          <w:szCs w:val="24"/>
          <w:lang w:eastAsia="ru-RU"/>
        </w:rPr>
      </w:pPr>
      <w:r>
        <w:rPr>
          <w:rFonts w:ascii="Times New Roman" w:eastAsia="Times New Roman" w:hAnsi="Times New Roman" w:cs="Times New Roman"/>
          <w:bCs/>
          <w:kern w:val="36"/>
          <w:sz w:val="24"/>
          <w:szCs w:val="24"/>
        </w:rPr>
        <w:t xml:space="preserve">Администрация городского округа город Стерлитамак Республики Башкортостан, в лице заместителя главы администрации городского округа город Стерлитамак Республики Башкортостан по развитию предпринимательства и инвестициям____________________________, </w:t>
      </w:r>
      <w:proofErr w:type="spellStart"/>
      <w:r>
        <w:rPr>
          <w:rFonts w:ascii="Times New Roman" w:eastAsia="Times New Roman" w:hAnsi="Times New Roman" w:cs="Times New Roman"/>
          <w:bCs/>
          <w:kern w:val="36"/>
          <w:sz w:val="24"/>
          <w:szCs w:val="24"/>
        </w:rPr>
        <w:t>действующ</w:t>
      </w:r>
      <w:proofErr w:type="spellEnd"/>
      <w:r>
        <w:rPr>
          <w:rFonts w:ascii="Times New Roman" w:eastAsia="Times New Roman" w:hAnsi="Times New Roman" w:cs="Times New Roman"/>
          <w:bCs/>
          <w:kern w:val="36"/>
          <w:sz w:val="24"/>
          <w:szCs w:val="24"/>
        </w:rPr>
        <w:t xml:space="preserve">_____ на основании ________________________________________, именуем__ в дальнейшем «Администрация», с одной стороны, и __________________________, в лице __________________________, действующего на основании ______________________, именуемое в дальнейшем «Субъект», с другой стороны, </w:t>
      </w:r>
      <w:r>
        <w:rPr>
          <w:rFonts w:ascii="Times New Roman" w:hAnsi="Times New Roman" w:cs="Times New Roman"/>
          <w:bCs/>
          <w:kern w:val="36"/>
          <w:sz w:val="24"/>
          <w:szCs w:val="24"/>
          <w:lang w:eastAsia="ru-RU"/>
        </w:rPr>
        <w:t>на основании протокола ___________________от _____________________ либо на основании заявления (решения) о заключении договора без проведения торгов от ________________ 20____№___</w:t>
      </w:r>
      <w:r>
        <w:rPr>
          <w:rFonts w:ascii="Times New Roman" w:eastAsia="Times New Roman" w:hAnsi="Times New Roman" w:cs="Times New Roman"/>
          <w:bCs/>
          <w:kern w:val="36"/>
          <w:sz w:val="24"/>
          <w:szCs w:val="24"/>
        </w:rPr>
        <w:t>далее совместно именуемые «Стороны»,</w:t>
      </w:r>
      <w:r>
        <w:rPr>
          <w:rFonts w:ascii="Times New Roman" w:eastAsia="Times New Roman" w:hAnsi="Times New Roman" w:cs="Times New Roman"/>
          <w:bCs/>
          <w:kern w:val="36"/>
          <w:sz w:val="24"/>
          <w:szCs w:val="24"/>
          <w:lang w:eastAsia="ru-RU"/>
        </w:rPr>
        <w:t xml:space="preserve"> заключили настоящий договор о нижеследующем:</w:t>
      </w:r>
    </w:p>
    <w:p w14:paraId="29D74870" w14:textId="77777777" w:rsidR="00AF2816" w:rsidRDefault="00AF2816">
      <w:pPr>
        <w:autoSpaceDE w:val="0"/>
        <w:autoSpaceDN w:val="0"/>
        <w:adjustRightInd w:val="0"/>
        <w:spacing w:after="0"/>
        <w:ind w:firstLine="708"/>
        <w:jc w:val="both"/>
        <w:outlineLvl w:val="0"/>
        <w:rPr>
          <w:rFonts w:ascii="Times New Roman" w:eastAsia="Times New Roman" w:hAnsi="Times New Roman" w:cs="Times New Roman"/>
          <w:bCs/>
          <w:kern w:val="36"/>
          <w:sz w:val="24"/>
          <w:szCs w:val="24"/>
          <w:lang w:eastAsia="ru-RU"/>
        </w:rPr>
      </w:pPr>
    </w:p>
    <w:p w14:paraId="4302C356" w14:textId="77777777" w:rsidR="00AF2816" w:rsidRDefault="006D6B8E">
      <w:pPr>
        <w:widowControl w:val="0"/>
        <w:numPr>
          <w:ilvl w:val="0"/>
          <w:numId w:val="2"/>
        </w:numPr>
        <w:autoSpaceDE w:val="0"/>
        <w:autoSpaceDN w:val="0"/>
        <w:adjustRightInd w:val="0"/>
        <w:spacing w:after="0"/>
        <w:contextualSpacing/>
        <w:jc w:val="center"/>
        <w:rPr>
          <w:rFonts w:ascii="Times New Roman" w:hAnsi="Times New Roman" w:cs="Times New Roman"/>
          <w:b/>
          <w:sz w:val="24"/>
          <w:szCs w:val="24"/>
        </w:rPr>
      </w:pPr>
      <w:r>
        <w:rPr>
          <w:rFonts w:ascii="Times New Roman" w:hAnsi="Times New Roman" w:cs="Times New Roman"/>
          <w:b/>
          <w:sz w:val="24"/>
          <w:szCs w:val="24"/>
        </w:rPr>
        <w:t>Предмет договора</w:t>
      </w:r>
    </w:p>
    <w:p w14:paraId="5C0C9222" w14:textId="77777777" w:rsidR="00AF2816" w:rsidRDefault="006D6B8E">
      <w:pPr>
        <w:suppressAutoHyphens/>
        <w:spacing w:after="0"/>
        <w:ind w:firstLine="708"/>
        <w:jc w:val="both"/>
        <w:rPr>
          <w:rFonts w:ascii="Times New Roman" w:hAnsi="Times New Roman" w:cs="Times New Roman"/>
          <w:sz w:val="24"/>
          <w:szCs w:val="24"/>
        </w:rPr>
      </w:pPr>
      <w:r>
        <w:rPr>
          <w:rFonts w:ascii="Times New Roman" w:hAnsi="Times New Roman" w:cs="Times New Roman"/>
          <w:sz w:val="24"/>
          <w:szCs w:val="24"/>
        </w:rPr>
        <w:t>1.1. Предметом Договора является право заключения договора на размещение нестационарных торговых объектов на территории городского округа город Стерлитамак Республики Башкортостан.</w:t>
      </w:r>
    </w:p>
    <w:p w14:paraId="694EFEA9" w14:textId="77777777" w:rsidR="00AF2816" w:rsidRDefault="006D6B8E">
      <w:pPr>
        <w:suppressAutoHyphens/>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1.2. Администрация предоставляет право Субъекту разместить нестационарный торговый объект на территории городского округа город Стерлитамак Республики Башкортостан (далее - Объект):</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984"/>
        <w:gridCol w:w="1792"/>
        <w:gridCol w:w="1152"/>
        <w:gridCol w:w="4029"/>
      </w:tblGrid>
      <w:tr w:rsidR="00AF2816" w14:paraId="7BC9C075" w14:textId="77777777">
        <w:tc>
          <w:tcPr>
            <w:tcW w:w="741" w:type="dxa"/>
          </w:tcPr>
          <w:p w14:paraId="168C9135" w14:textId="77777777" w:rsidR="00AF2816" w:rsidRDefault="006D6B8E">
            <w:pPr>
              <w:suppressAutoHyphens/>
              <w:spacing w:after="0"/>
              <w:jc w:val="center"/>
              <w:rPr>
                <w:rFonts w:ascii="Times New Roman" w:hAnsi="Times New Roman" w:cs="Times New Roman"/>
                <w:sz w:val="24"/>
                <w:szCs w:val="24"/>
              </w:rPr>
            </w:pPr>
            <w:r>
              <w:rPr>
                <w:rFonts w:ascii="Times New Roman" w:hAnsi="Times New Roman" w:cs="Times New Roman"/>
                <w:sz w:val="24"/>
                <w:szCs w:val="24"/>
              </w:rPr>
              <w:t>№ лота</w:t>
            </w:r>
          </w:p>
        </w:tc>
        <w:tc>
          <w:tcPr>
            <w:tcW w:w="1984" w:type="dxa"/>
          </w:tcPr>
          <w:p w14:paraId="29AB62BD" w14:textId="77777777" w:rsidR="00AF2816" w:rsidRDefault="006D6B8E">
            <w:pPr>
              <w:suppressAutoHyphens/>
              <w:spacing w:after="0"/>
              <w:jc w:val="center"/>
              <w:rPr>
                <w:rFonts w:ascii="Times New Roman" w:hAnsi="Times New Roman" w:cs="Times New Roman"/>
                <w:sz w:val="24"/>
                <w:szCs w:val="24"/>
              </w:rPr>
            </w:pPr>
            <w:r>
              <w:rPr>
                <w:rFonts w:ascii="Times New Roman" w:hAnsi="Times New Roman" w:cs="Times New Roman"/>
                <w:sz w:val="24"/>
                <w:szCs w:val="24"/>
              </w:rPr>
              <w:t xml:space="preserve">Вид </w:t>
            </w:r>
          </w:p>
          <w:p w14:paraId="2EF7C740" w14:textId="77777777" w:rsidR="00AF2816" w:rsidRDefault="006D6B8E">
            <w:pPr>
              <w:suppressAutoHyphens/>
              <w:spacing w:after="0"/>
              <w:jc w:val="center"/>
              <w:rPr>
                <w:rFonts w:ascii="Times New Roman" w:hAnsi="Times New Roman" w:cs="Times New Roman"/>
                <w:sz w:val="24"/>
                <w:szCs w:val="24"/>
              </w:rPr>
            </w:pPr>
            <w:r>
              <w:rPr>
                <w:rFonts w:ascii="Times New Roman" w:hAnsi="Times New Roman" w:cs="Times New Roman"/>
                <w:sz w:val="24"/>
                <w:szCs w:val="24"/>
              </w:rPr>
              <w:t>Объекта</w:t>
            </w:r>
          </w:p>
        </w:tc>
        <w:tc>
          <w:tcPr>
            <w:tcW w:w="1792" w:type="dxa"/>
          </w:tcPr>
          <w:p w14:paraId="72A3ACE0" w14:textId="77777777" w:rsidR="00AF2816" w:rsidRDefault="006D6B8E">
            <w:pPr>
              <w:suppressAutoHyphens/>
              <w:spacing w:after="0"/>
              <w:jc w:val="center"/>
              <w:rPr>
                <w:rFonts w:ascii="Times New Roman" w:hAnsi="Times New Roman" w:cs="Times New Roman"/>
                <w:sz w:val="24"/>
                <w:szCs w:val="24"/>
              </w:rPr>
            </w:pPr>
            <w:r>
              <w:rPr>
                <w:rFonts w:ascii="Times New Roman" w:hAnsi="Times New Roman" w:cs="Times New Roman"/>
                <w:sz w:val="24"/>
                <w:szCs w:val="24"/>
              </w:rPr>
              <w:t>Специализация Объекта</w:t>
            </w:r>
          </w:p>
        </w:tc>
        <w:tc>
          <w:tcPr>
            <w:tcW w:w="1152" w:type="dxa"/>
          </w:tcPr>
          <w:p w14:paraId="0C2C0A49" w14:textId="77777777" w:rsidR="00AF2816" w:rsidRDefault="006D6B8E">
            <w:pPr>
              <w:suppressAutoHyphens/>
              <w:spacing w:after="0"/>
              <w:jc w:val="center"/>
              <w:rPr>
                <w:rFonts w:ascii="Times New Roman" w:hAnsi="Times New Roman" w:cs="Times New Roman"/>
                <w:sz w:val="24"/>
                <w:szCs w:val="24"/>
              </w:rPr>
            </w:pPr>
            <w:r>
              <w:rPr>
                <w:rFonts w:ascii="Times New Roman" w:hAnsi="Times New Roman" w:cs="Times New Roman"/>
                <w:sz w:val="24"/>
                <w:szCs w:val="24"/>
              </w:rPr>
              <w:t>Площадь (кв.м.)</w:t>
            </w:r>
          </w:p>
          <w:p w14:paraId="10933E35" w14:textId="77777777" w:rsidR="00AF2816" w:rsidRDefault="00AF2816">
            <w:pPr>
              <w:suppressAutoHyphens/>
              <w:spacing w:after="0"/>
              <w:jc w:val="center"/>
              <w:rPr>
                <w:rFonts w:ascii="Times New Roman" w:hAnsi="Times New Roman" w:cs="Times New Roman"/>
                <w:sz w:val="24"/>
                <w:szCs w:val="24"/>
              </w:rPr>
            </w:pPr>
          </w:p>
        </w:tc>
        <w:tc>
          <w:tcPr>
            <w:tcW w:w="4029" w:type="dxa"/>
          </w:tcPr>
          <w:p w14:paraId="7BC626C1" w14:textId="77777777" w:rsidR="00AF2816" w:rsidRDefault="006D6B8E">
            <w:pPr>
              <w:spacing w:after="0"/>
              <w:rPr>
                <w:rFonts w:ascii="Times New Roman" w:hAnsi="Times New Roman" w:cs="Times New Roman"/>
                <w:sz w:val="24"/>
                <w:szCs w:val="24"/>
              </w:rPr>
            </w:pPr>
            <w:r>
              <w:rPr>
                <w:rFonts w:ascii="Times New Roman" w:hAnsi="Times New Roman" w:cs="Times New Roman"/>
                <w:sz w:val="24"/>
                <w:szCs w:val="24"/>
              </w:rPr>
              <w:t xml:space="preserve">Месторасположение Объекта, согласно схеме размещения нестационарных торговых объектов </w:t>
            </w:r>
          </w:p>
        </w:tc>
      </w:tr>
      <w:tr w:rsidR="00AF2816" w14:paraId="3DA9B13F" w14:textId="77777777">
        <w:tc>
          <w:tcPr>
            <w:tcW w:w="741" w:type="dxa"/>
          </w:tcPr>
          <w:p w14:paraId="05E93C92" w14:textId="77777777" w:rsidR="00AF2816" w:rsidRDefault="00AF2816">
            <w:pPr>
              <w:suppressAutoHyphens/>
              <w:spacing w:after="0"/>
              <w:jc w:val="center"/>
              <w:rPr>
                <w:rFonts w:ascii="Times New Roman" w:hAnsi="Times New Roman" w:cs="Times New Roman"/>
                <w:sz w:val="24"/>
                <w:szCs w:val="24"/>
              </w:rPr>
            </w:pPr>
          </w:p>
        </w:tc>
        <w:tc>
          <w:tcPr>
            <w:tcW w:w="1984" w:type="dxa"/>
          </w:tcPr>
          <w:p w14:paraId="5FC56E73" w14:textId="77777777" w:rsidR="00AF2816" w:rsidRDefault="00AF2816">
            <w:pPr>
              <w:suppressAutoHyphens/>
              <w:spacing w:after="0"/>
              <w:jc w:val="center"/>
              <w:rPr>
                <w:rFonts w:ascii="Times New Roman" w:hAnsi="Times New Roman" w:cs="Times New Roman"/>
                <w:sz w:val="24"/>
                <w:szCs w:val="24"/>
              </w:rPr>
            </w:pPr>
          </w:p>
        </w:tc>
        <w:tc>
          <w:tcPr>
            <w:tcW w:w="1792" w:type="dxa"/>
          </w:tcPr>
          <w:p w14:paraId="342B2192" w14:textId="77777777" w:rsidR="00AF2816" w:rsidRDefault="00AF2816">
            <w:pPr>
              <w:suppressAutoHyphens/>
              <w:spacing w:after="0"/>
              <w:jc w:val="center"/>
              <w:rPr>
                <w:rFonts w:ascii="Times New Roman" w:hAnsi="Times New Roman" w:cs="Times New Roman"/>
                <w:sz w:val="24"/>
                <w:szCs w:val="24"/>
              </w:rPr>
            </w:pPr>
          </w:p>
        </w:tc>
        <w:tc>
          <w:tcPr>
            <w:tcW w:w="1152" w:type="dxa"/>
          </w:tcPr>
          <w:p w14:paraId="75B3B82D" w14:textId="77777777" w:rsidR="00AF2816" w:rsidRDefault="00AF2816">
            <w:pPr>
              <w:suppressAutoHyphens/>
              <w:spacing w:after="0"/>
              <w:jc w:val="center"/>
              <w:rPr>
                <w:rFonts w:ascii="Times New Roman" w:hAnsi="Times New Roman" w:cs="Times New Roman"/>
                <w:sz w:val="24"/>
                <w:szCs w:val="24"/>
              </w:rPr>
            </w:pPr>
          </w:p>
        </w:tc>
        <w:tc>
          <w:tcPr>
            <w:tcW w:w="4029" w:type="dxa"/>
          </w:tcPr>
          <w:p w14:paraId="0AAD83E5" w14:textId="77777777" w:rsidR="00AF2816" w:rsidRDefault="00AF2816">
            <w:pPr>
              <w:suppressAutoHyphens/>
              <w:spacing w:after="0"/>
              <w:jc w:val="center"/>
              <w:rPr>
                <w:rFonts w:ascii="Times New Roman" w:hAnsi="Times New Roman" w:cs="Times New Roman"/>
                <w:sz w:val="24"/>
                <w:szCs w:val="24"/>
              </w:rPr>
            </w:pPr>
          </w:p>
        </w:tc>
      </w:tr>
    </w:tbl>
    <w:p w14:paraId="32019B8C" w14:textId="77777777" w:rsidR="00AF2816" w:rsidRDefault="006D6B8E">
      <w:pPr>
        <w:suppressAutoHyphens/>
        <w:spacing w:after="0"/>
        <w:jc w:val="both"/>
        <w:rPr>
          <w:rFonts w:ascii="Times New Roman" w:hAnsi="Times New Roman" w:cs="Times New Roman"/>
          <w:sz w:val="24"/>
          <w:szCs w:val="24"/>
        </w:rPr>
      </w:pPr>
      <w:r>
        <w:rPr>
          <w:rFonts w:ascii="Times New Roman" w:hAnsi="Times New Roman" w:cs="Times New Roman"/>
          <w:sz w:val="24"/>
          <w:szCs w:val="24"/>
        </w:rPr>
        <w:tab/>
        <w:t>Субъект обязуется разместить и обеспечить в течение всего действия настоящего Договора функционирование Объекта на условиях и в порядке, предусмотренных Положением о порядке размещения нестационарных торговых объектов на территории городского округа город Стерлитамак Республики Башкортостан, утвержденным решением Совета городского округа город Стерлитамак Республики Башкортостан от 27.12.2023 №5-3/44з настоящим договором, действующим законодательством Российской Федерации, законодательством Республики Башкортостан, муниципальными правовыми актами.</w:t>
      </w:r>
    </w:p>
    <w:p w14:paraId="02B925A7" w14:textId="068B5E0D" w:rsidR="00AF2816" w:rsidRDefault="006D6B8E">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1.3. Настоящий Договор заключен по результатам открытого аукциона в электронной форме на право заключения договора на размещение нестационарного торгового  объекта </w:t>
      </w:r>
      <w:r w:rsidR="00E21D35">
        <w:rPr>
          <w:rFonts w:ascii="Times New Roman" w:hAnsi="Times New Roman" w:cs="Times New Roman"/>
          <w:sz w:val="24"/>
          <w:szCs w:val="24"/>
        </w:rPr>
        <w:t xml:space="preserve">                      </w:t>
      </w:r>
      <w:r>
        <w:rPr>
          <w:rFonts w:ascii="Times New Roman" w:hAnsi="Times New Roman" w:cs="Times New Roman"/>
          <w:sz w:val="24"/>
          <w:szCs w:val="24"/>
        </w:rPr>
        <w:t xml:space="preserve"> на территории городского округа город Стерлитамак Республики Башкортостан (протокол ______</w:t>
      </w:r>
      <w:r>
        <w:rPr>
          <w:rFonts w:ascii="Times New Roman" w:hAnsi="Times New Roman" w:cs="Times New Roman"/>
          <w:bCs/>
          <w:sz w:val="24"/>
          <w:szCs w:val="24"/>
        </w:rPr>
        <w:t xml:space="preserve">от ___________№ ____), в соответствии со схемой </w:t>
      </w:r>
      <w:r>
        <w:rPr>
          <w:rFonts w:ascii="Times New Roman" w:hAnsi="Times New Roman" w:cs="Times New Roman"/>
          <w:sz w:val="24"/>
          <w:szCs w:val="24"/>
        </w:rPr>
        <w:t>размещения нестационарных торговых объектов на территории городского округа город Стерлитамак Республики Башкортостан, утвержденной постановлением администрации городского округа город Стерлитамак Республики Башкортостан от 08.12.2022 № 3304 (далее - Схема).</w:t>
      </w:r>
    </w:p>
    <w:p w14:paraId="13E61857" w14:textId="77777777" w:rsidR="00AF2816" w:rsidRDefault="006D6B8E">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Порядковый номер в Схеме ______, раздел:_________________________</w:t>
      </w:r>
    </w:p>
    <w:p w14:paraId="7D407C93" w14:textId="77777777" w:rsidR="00AF2816" w:rsidRDefault="006D6B8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1.4. Настоящий договор является подтверждением права Субъекта на размещение Объекта в соответствии с местом размещения и специализацией, согласно утвержденной Схеме. </w:t>
      </w:r>
    </w:p>
    <w:p w14:paraId="2DF8025F" w14:textId="77777777" w:rsidR="00AF2816" w:rsidRDefault="006D6B8E">
      <w:pPr>
        <w:spacing w:after="0"/>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1.5. Специализация объекта является существенным условием настоящего договора. Одностороннее изменение специализации Субъектом не допускается. </w:t>
      </w:r>
    </w:p>
    <w:p w14:paraId="1E7FD0CD" w14:textId="77777777" w:rsidR="00AF2816" w:rsidRDefault="00AF2816">
      <w:pPr>
        <w:spacing w:after="0"/>
        <w:ind w:firstLine="708"/>
        <w:jc w:val="both"/>
        <w:rPr>
          <w:rFonts w:ascii="Times New Roman" w:eastAsia="Calibri" w:hAnsi="Times New Roman" w:cs="Times New Roman"/>
          <w:sz w:val="24"/>
          <w:szCs w:val="24"/>
        </w:rPr>
      </w:pPr>
    </w:p>
    <w:p w14:paraId="287A1D98" w14:textId="77777777" w:rsidR="00AF2816" w:rsidRDefault="006D6B8E">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2.Срок действия Договора</w:t>
      </w:r>
    </w:p>
    <w:p w14:paraId="6FCE10E1" w14:textId="77777777" w:rsidR="00AF2816" w:rsidRDefault="006D6B8E">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2.1. Настоящий Договор вступает в силу с момента его подписания и действует с «____» _________________20  ___года </w:t>
      </w:r>
      <w:r>
        <w:rPr>
          <w:rFonts w:ascii="Times New Roman" w:hAnsi="Times New Roman" w:cs="Times New Roman"/>
          <w:bCs/>
          <w:sz w:val="24"/>
          <w:szCs w:val="24"/>
        </w:rPr>
        <w:t xml:space="preserve">по «___» _______ 20___ года </w:t>
      </w:r>
      <w:r>
        <w:rPr>
          <w:rFonts w:ascii="Times New Roman" w:hAnsi="Times New Roman" w:cs="Times New Roman"/>
          <w:sz w:val="24"/>
          <w:szCs w:val="24"/>
        </w:rPr>
        <w:t xml:space="preserve">включительно. </w:t>
      </w:r>
    </w:p>
    <w:p w14:paraId="4F6A7E93" w14:textId="77777777" w:rsidR="00AF2816" w:rsidRDefault="006D6B8E">
      <w:pPr>
        <w:spacing w:after="0"/>
        <w:ind w:firstLine="708"/>
        <w:jc w:val="both"/>
        <w:rPr>
          <w:rFonts w:ascii="Times New Roman" w:eastAsia="Times New Roman" w:hAnsi="Times New Roman" w:cs="Times New Roman"/>
          <w:color w:val="000000"/>
          <w:sz w:val="24"/>
          <w:lang w:eastAsia="ru-RU"/>
        </w:rPr>
      </w:pPr>
      <w:r>
        <w:rPr>
          <w:rFonts w:ascii="Times New Roman" w:hAnsi="Times New Roman" w:cs="Times New Roman"/>
          <w:sz w:val="24"/>
          <w:szCs w:val="24"/>
        </w:rPr>
        <w:t xml:space="preserve">2.2. </w:t>
      </w:r>
      <w:r>
        <w:rPr>
          <w:rFonts w:ascii="Times New Roman" w:eastAsia="Times New Roman" w:hAnsi="Times New Roman" w:cs="Times New Roman"/>
          <w:color w:val="000000"/>
          <w:sz w:val="24"/>
          <w:lang w:eastAsia="ru-RU"/>
        </w:rPr>
        <w:t xml:space="preserve">Действие настоящего Договора прекращается со дня, следующего после даты, указанной в пункте 2.1 настоящего Договора.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  </w:t>
      </w:r>
    </w:p>
    <w:p w14:paraId="4386AA8A" w14:textId="77777777" w:rsidR="00AF2816" w:rsidRDefault="00AF2816">
      <w:pPr>
        <w:spacing w:after="0"/>
        <w:ind w:firstLine="708"/>
        <w:jc w:val="both"/>
        <w:rPr>
          <w:rFonts w:ascii="Times New Roman" w:eastAsia="Calibri" w:hAnsi="Times New Roman" w:cs="Times New Roman"/>
          <w:b/>
          <w:sz w:val="24"/>
          <w:szCs w:val="24"/>
        </w:rPr>
      </w:pPr>
    </w:p>
    <w:p w14:paraId="20494182" w14:textId="77777777" w:rsidR="00AF2816" w:rsidRDefault="006D6B8E">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3.Плата за размещение Объекта и порядок расчетов</w:t>
      </w:r>
    </w:p>
    <w:p w14:paraId="3562D5BE" w14:textId="5128608F" w:rsidR="00AF2816" w:rsidRDefault="006D6B8E">
      <w:pPr>
        <w:spacing w:after="10" w:line="240" w:lineRule="auto"/>
        <w:ind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3.1.Плата за весь период размещения НТО устанавливается в размере суммы рассчитанной в соответствии с Методикой определения начальной (минимальной) стоимости платы по договору на размещение нестационарного торгового объекта на территории городского округа город Стерлитамак республики Башкортостан, утвержденной решением Совета городского округа город Стерлитамак Республики Башкортостан «Об утверждении Положения о порядке размещения нестационарных торговых объектов на территории городского округа город Стерлитамак Республики Башкортостан» от 27.12.2023 № 5-3/33з  и составляет ___________(______) рублей </w:t>
      </w:r>
      <w:r w:rsidR="00E21D35">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за весь период размещения.</w:t>
      </w:r>
    </w:p>
    <w:p w14:paraId="2BAEB8BC" w14:textId="7CEFB750" w:rsidR="00AF2816" w:rsidRDefault="006D6B8E">
      <w:pPr>
        <w:spacing w:after="10"/>
        <w:ind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3.2. Плата за размещение НТО производится Субъектом путем перечисления денежных средств на единый казначейский счет бюджета городского округа город Стерлитамак Республики Башкортостан. </w:t>
      </w:r>
      <w:r>
        <w:rPr>
          <w:rFonts w:ascii="Times New Roman" w:hAnsi="Times New Roman" w:cs="Times New Roman"/>
          <w:sz w:val="24"/>
        </w:rPr>
        <w:t xml:space="preserve">Исчисление и уплата НДС в бюджет производится Субъектом самостоятельно </w:t>
      </w:r>
      <w:r w:rsidR="00E21D35">
        <w:rPr>
          <w:rFonts w:ascii="Times New Roman" w:hAnsi="Times New Roman" w:cs="Times New Roman"/>
          <w:sz w:val="24"/>
        </w:rPr>
        <w:t xml:space="preserve">               </w:t>
      </w:r>
      <w:r>
        <w:rPr>
          <w:rFonts w:ascii="Times New Roman" w:hAnsi="Times New Roman" w:cs="Times New Roman"/>
          <w:sz w:val="24"/>
        </w:rPr>
        <w:t>в соответствии с действующим налоговым законодательством.</w:t>
      </w:r>
    </w:p>
    <w:p w14:paraId="68F1CE8C" w14:textId="15A14F39" w:rsidR="00AF2816" w:rsidRDefault="006D6B8E">
      <w:pPr>
        <w:autoSpaceDE w:val="0"/>
        <w:autoSpaceDN w:val="0"/>
        <w:adjustRightInd w:val="0"/>
        <w:spacing w:after="0" w:line="240" w:lineRule="auto"/>
        <w:ind w:firstLine="708"/>
        <w:jc w:val="both"/>
        <w:outlineLvl w:val="1"/>
        <w:rPr>
          <w:rFonts w:ascii="Times New Roman" w:hAnsi="Times New Roman" w:cs="Times New Roman"/>
          <w:sz w:val="24"/>
          <w:szCs w:val="24"/>
        </w:rPr>
      </w:pPr>
      <w:r>
        <w:rPr>
          <w:rFonts w:ascii="Times New Roman" w:hAnsi="Times New Roman" w:cs="Times New Roman"/>
          <w:sz w:val="24"/>
          <w:szCs w:val="24"/>
        </w:rPr>
        <w:t xml:space="preserve">3.3. Оплата по настоящему Договору производится путем перечисления денежных средств в бюджет городского округа город Стерлитамак Республики Башкортостан ежегодно равными частями от суммы, указанной в п. 3.1 в течении действия настоящего Договора не позднее                        20 числа месяца следующего за месяцем заключения договора (согласно графику </w:t>
      </w:r>
      <w:proofErr w:type="gramStart"/>
      <w:r>
        <w:rPr>
          <w:rFonts w:ascii="Times New Roman" w:hAnsi="Times New Roman" w:cs="Times New Roman"/>
          <w:sz w:val="24"/>
          <w:szCs w:val="24"/>
        </w:rPr>
        <w:t xml:space="preserve">платежей) </w:t>
      </w:r>
      <w:r w:rsidR="00E21D35">
        <w:rPr>
          <w:rFonts w:ascii="Times New Roman" w:hAnsi="Times New Roman" w:cs="Times New Roman"/>
          <w:sz w:val="24"/>
          <w:szCs w:val="24"/>
        </w:rPr>
        <w:t xml:space="preserve">  </w:t>
      </w:r>
      <w:proofErr w:type="gramEnd"/>
      <w:r w:rsidR="00E21D35">
        <w:rPr>
          <w:rFonts w:ascii="Times New Roman" w:hAnsi="Times New Roman" w:cs="Times New Roman"/>
          <w:sz w:val="24"/>
          <w:szCs w:val="24"/>
        </w:rPr>
        <w:t xml:space="preserve">                </w:t>
      </w:r>
      <w:r>
        <w:rPr>
          <w:rFonts w:ascii="Times New Roman" w:hAnsi="Times New Roman" w:cs="Times New Roman"/>
          <w:sz w:val="24"/>
          <w:szCs w:val="24"/>
        </w:rPr>
        <w:t>по следующим реквизитам:</w:t>
      </w:r>
    </w:p>
    <w:p w14:paraId="1F8DD14A" w14:textId="77777777" w:rsidR="00AF2816" w:rsidRDefault="006D6B8E">
      <w:pPr>
        <w:autoSpaceDE w:val="0"/>
        <w:autoSpaceDN w:val="0"/>
        <w:adjustRightInd w:val="0"/>
        <w:spacing w:after="0"/>
        <w:ind w:firstLine="708"/>
        <w:jc w:val="both"/>
        <w:outlineLvl w:val="1"/>
        <w:rPr>
          <w:rFonts w:ascii="Times New Roman" w:hAnsi="Times New Roman" w:cs="Times New Roman"/>
          <w:color w:val="000000"/>
          <w:sz w:val="24"/>
          <w:szCs w:val="24"/>
        </w:rPr>
      </w:pPr>
      <w:r>
        <w:rPr>
          <w:rFonts w:ascii="Times New Roman" w:hAnsi="Times New Roman" w:cs="Times New Roman"/>
          <w:color w:val="000000"/>
          <w:sz w:val="24"/>
          <w:szCs w:val="24"/>
        </w:rPr>
        <w:t>Наименование получателя____________________</w:t>
      </w:r>
    </w:p>
    <w:p w14:paraId="1EA2C419" w14:textId="77777777" w:rsidR="00AF2816" w:rsidRDefault="006D6B8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Номер казначейского счета ___________________</w:t>
      </w:r>
    </w:p>
    <w:p w14:paraId="6549C01B" w14:textId="77777777" w:rsidR="00AF2816" w:rsidRDefault="006D6B8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Единый казначейский счет ___________________</w:t>
      </w:r>
    </w:p>
    <w:p w14:paraId="595BC185" w14:textId="77777777" w:rsidR="00AF2816" w:rsidRDefault="006D6B8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ИНН ________________</w:t>
      </w:r>
    </w:p>
    <w:p w14:paraId="301BF2DE" w14:textId="77777777" w:rsidR="00AF2816" w:rsidRDefault="006D6B8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КПП ________________</w:t>
      </w:r>
    </w:p>
    <w:p w14:paraId="3B410989" w14:textId="77777777" w:rsidR="00AF2816" w:rsidRDefault="006D6B8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БИК ТОФК ____________</w:t>
      </w:r>
    </w:p>
    <w:p w14:paraId="4917B345" w14:textId="77777777" w:rsidR="00AF2816" w:rsidRDefault="006D6B8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ТОФК _________________</w:t>
      </w:r>
    </w:p>
    <w:p w14:paraId="2D454A7D" w14:textId="77777777" w:rsidR="00AF2816" w:rsidRDefault="006D6B8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Лицевой счет ___________</w:t>
      </w:r>
    </w:p>
    <w:p w14:paraId="564770E1" w14:textId="77777777" w:rsidR="00AF2816" w:rsidRDefault="006D6B8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ОКТМО _______________</w:t>
      </w:r>
    </w:p>
    <w:p w14:paraId="0DC24EEB" w14:textId="77777777" w:rsidR="00AF2816" w:rsidRDefault="006D6B8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КБК___________________</w:t>
      </w:r>
    </w:p>
    <w:p w14:paraId="725A456A" w14:textId="77777777" w:rsidR="00AF2816" w:rsidRDefault="006D6B8E">
      <w:pPr>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b/>
        <w:t>Назначение платежа_____________</w:t>
      </w:r>
    </w:p>
    <w:p w14:paraId="0C25EE9E" w14:textId="77777777" w:rsidR="00AF2816" w:rsidRDefault="006D6B8E">
      <w:pPr>
        <w:autoSpaceDE w:val="0"/>
        <w:autoSpaceDN w:val="0"/>
        <w:adjustRightInd w:val="0"/>
        <w:spacing w:after="0"/>
        <w:ind w:firstLine="708"/>
        <w:jc w:val="both"/>
        <w:rPr>
          <w:rFonts w:ascii="Times New Roman" w:hAnsi="Times New Roman" w:cs="Times New Roman"/>
          <w:sz w:val="24"/>
          <w:szCs w:val="24"/>
        </w:rPr>
      </w:pPr>
      <w:r>
        <w:rPr>
          <w:rFonts w:ascii="Times New Roman" w:eastAsia="Times New Roman" w:hAnsi="Times New Roman" w:cs="Times New Roman"/>
          <w:color w:val="000000"/>
          <w:sz w:val="24"/>
          <w:lang w:eastAsia="ru-RU"/>
        </w:rPr>
        <w:t xml:space="preserve">Исполнением обязательств по оплате считается дата зачисления денежных средств на единый казначейский счет бюджета городского округа город Стерлитамак Республики Башкортостан. </w:t>
      </w:r>
      <w:r>
        <w:rPr>
          <w:rFonts w:ascii="Times New Roman" w:hAnsi="Times New Roman" w:cs="Times New Roman"/>
          <w:sz w:val="24"/>
          <w:szCs w:val="24"/>
        </w:rPr>
        <w:t xml:space="preserve">Право на размещение нестационарного торгового объекта возникает с момента перечисления Субъектом денежных средств в соответствие с </w:t>
      </w:r>
      <w:r>
        <w:rPr>
          <w:rFonts w:ascii="Times New Roman" w:hAnsi="Times New Roman" w:cs="Times New Roman"/>
          <w:bCs/>
          <w:sz w:val="24"/>
          <w:szCs w:val="24"/>
        </w:rPr>
        <w:t>п. 3.2. - 3.4.</w:t>
      </w:r>
      <w:r>
        <w:rPr>
          <w:rFonts w:ascii="Times New Roman" w:hAnsi="Times New Roman" w:cs="Times New Roman"/>
          <w:sz w:val="24"/>
          <w:szCs w:val="24"/>
        </w:rPr>
        <w:t xml:space="preserve"> настоящего Договора.</w:t>
      </w:r>
    </w:p>
    <w:p w14:paraId="263FE7A9" w14:textId="33999D4F" w:rsidR="00AF2816" w:rsidRDefault="006D6B8E">
      <w:pPr>
        <w:spacing w:after="13"/>
        <w:ind w:right="56"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lastRenderedPageBreak/>
        <w:t xml:space="preserve">3.4. Подтверждением исполнения обязательства Субъекта по осуществлению оплаты по настоящему Договору является платежный документ с отметкой банка, представленный </w:t>
      </w:r>
      <w:r w:rsidR="00E21D35">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 xml:space="preserve">в Администрацию, а также факт зачисления денежных средств на единый казначейский счет бюджета городского округа город Стерлитамак Республики Башкортостан.  </w:t>
      </w:r>
    </w:p>
    <w:p w14:paraId="7CA70413" w14:textId="77777777" w:rsidR="00AF2816" w:rsidRDefault="006D6B8E">
      <w:pPr>
        <w:spacing w:after="13"/>
        <w:ind w:right="56"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3.5. Размер платы за размещение НТО может быть увеличен по инициативе Администрации не ранее чем через год после заключения настоящего Договора, но не чаще одного раза в год и не более чем на величину уровня инфляции, установленного законом Российской Федерации о федеральном бюджете.  </w:t>
      </w:r>
    </w:p>
    <w:p w14:paraId="2E544A42" w14:textId="25928B75" w:rsidR="00AF2816" w:rsidRDefault="006D6B8E">
      <w:pPr>
        <w:spacing w:after="13"/>
        <w:ind w:right="56"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3.6.В случае отказа или уклонения от оплаты Субъектом стоимости права по Договору </w:t>
      </w:r>
      <w:r w:rsidR="00E21D35">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 xml:space="preserve">в установленные сроки он несет ответственность в соответствии с законодательством Российской Федерации.  </w:t>
      </w:r>
    </w:p>
    <w:p w14:paraId="72B19B78" w14:textId="77777777" w:rsidR="00AF2816" w:rsidRDefault="006D6B8E">
      <w:pPr>
        <w:spacing w:after="13"/>
        <w:ind w:right="56"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3.7. В случае нарушения Субъектом условий настоящего Договора, повлекшего досрочное расторжение настоящего Договора, сумма оплаты, установленная пунктом 3.1 настоящего Договора, Субъекту не возвращается.  </w:t>
      </w:r>
    </w:p>
    <w:p w14:paraId="22A62E1A" w14:textId="7D59CF50" w:rsidR="00AF2816" w:rsidRDefault="006D6B8E">
      <w:pPr>
        <w:spacing w:after="13"/>
        <w:ind w:right="56" w:firstLine="708"/>
        <w:jc w:val="both"/>
        <w:rPr>
          <w:rFonts w:ascii="Times New Roman" w:eastAsia="Times New Roman" w:hAnsi="Times New Roman" w:cs="Times New Roman"/>
          <w:color w:val="000000"/>
          <w:sz w:val="24"/>
          <w:lang w:eastAsia="ru-RU"/>
        </w:rPr>
      </w:pPr>
      <w:r>
        <w:rPr>
          <w:rFonts w:ascii="Times New Roman" w:eastAsia="Times New Roman" w:hAnsi="Times New Roman" w:cs="Times New Roman"/>
          <w:color w:val="000000"/>
          <w:sz w:val="24"/>
          <w:lang w:eastAsia="ru-RU"/>
        </w:rPr>
        <w:t xml:space="preserve">Субъект должен полностью оплатить за фактическое размещение НТО в случае досрочного расторжения настоящего Договора, окончания срока действия настоящего Договора </w:t>
      </w:r>
      <w:r w:rsidR="00E21D35">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 xml:space="preserve">в сумме, исчисляемой в соответствии с условиями договора. </w:t>
      </w:r>
    </w:p>
    <w:p w14:paraId="5C435750" w14:textId="332D4E4B" w:rsidR="00AF2816" w:rsidRDefault="006D6B8E">
      <w:pPr>
        <w:spacing w:after="13"/>
        <w:ind w:right="56" w:firstLine="708"/>
        <w:jc w:val="both"/>
        <w:rPr>
          <w:rFonts w:ascii="Times New Roman" w:eastAsia="Calibri" w:hAnsi="Times New Roman" w:cs="Times New Roman"/>
          <w:bCs/>
          <w:sz w:val="24"/>
          <w:szCs w:val="24"/>
        </w:rPr>
      </w:pPr>
      <w:r>
        <w:rPr>
          <w:rFonts w:ascii="Times New Roman" w:eastAsia="Times New Roman" w:hAnsi="Times New Roman" w:cs="Times New Roman"/>
          <w:color w:val="000000"/>
          <w:sz w:val="24"/>
          <w:lang w:eastAsia="ru-RU"/>
        </w:rPr>
        <w:t xml:space="preserve">3.8. В случае ведения деятельности в НТО с нарушением пунктов </w:t>
      </w:r>
      <w:r>
        <w:rPr>
          <w:rFonts w:ascii="Times New Roman" w:eastAsia="Times New Roman" w:hAnsi="Times New Roman" w:cs="Times New Roman"/>
          <w:sz w:val="24"/>
          <w:lang w:eastAsia="ru-RU"/>
        </w:rPr>
        <w:t xml:space="preserve">5.2.6. и 5.2.7. </w:t>
      </w:r>
      <w:r>
        <w:rPr>
          <w:rFonts w:ascii="Times New Roman" w:eastAsia="Times New Roman" w:hAnsi="Times New Roman" w:cs="Times New Roman"/>
          <w:color w:val="000000"/>
          <w:sz w:val="24"/>
          <w:lang w:eastAsia="ru-RU"/>
        </w:rPr>
        <w:t xml:space="preserve">настоящего Договора, Субъект уплачивает </w:t>
      </w:r>
      <w:r w:rsidR="005A27CE">
        <w:rPr>
          <w:rFonts w:ascii="Times New Roman" w:eastAsia="Times New Roman" w:hAnsi="Times New Roman" w:cs="Times New Roman"/>
          <w:color w:val="000000"/>
          <w:sz w:val="24"/>
          <w:lang w:eastAsia="ru-RU"/>
        </w:rPr>
        <w:t xml:space="preserve">администрации городского округа город </w:t>
      </w:r>
      <w:proofErr w:type="gramStart"/>
      <w:r w:rsidR="005A27CE">
        <w:rPr>
          <w:rFonts w:ascii="Times New Roman" w:eastAsia="Times New Roman" w:hAnsi="Times New Roman" w:cs="Times New Roman"/>
          <w:color w:val="000000"/>
          <w:sz w:val="24"/>
          <w:lang w:eastAsia="ru-RU"/>
        </w:rPr>
        <w:t xml:space="preserve">Стерлитамак </w:t>
      </w:r>
      <w:r>
        <w:rPr>
          <w:rFonts w:ascii="Times New Roman" w:eastAsia="Times New Roman" w:hAnsi="Times New Roman" w:cs="Times New Roman"/>
          <w:color w:val="000000"/>
          <w:sz w:val="24"/>
          <w:lang w:eastAsia="ru-RU"/>
        </w:rPr>
        <w:t xml:space="preserve"> штраф</w:t>
      </w:r>
      <w:proofErr w:type="gramEnd"/>
      <w:r>
        <w:rPr>
          <w:rFonts w:ascii="Times New Roman" w:eastAsia="Times New Roman" w:hAnsi="Times New Roman" w:cs="Times New Roman"/>
          <w:color w:val="000000"/>
          <w:sz w:val="24"/>
          <w:lang w:eastAsia="ru-RU"/>
        </w:rPr>
        <w:t xml:space="preserve"> </w:t>
      </w:r>
      <w:r w:rsidR="00E21D35">
        <w:rPr>
          <w:rFonts w:ascii="Times New Roman" w:eastAsia="Times New Roman" w:hAnsi="Times New Roman" w:cs="Times New Roman"/>
          <w:color w:val="000000"/>
          <w:sz w:val="24"/>
          <w:lang w:eastAsia="ru-RU"/>
        </w:rPr>
        <w:t xml:space="preserve">              </w:t>
      </w:r>
      <w:r>
        <w:rPr>
          <w:rFonts w:ascii="Times New Roman" w:eastAsia="Times New Roman" w:hAnsi="Times New Roman" w:cs="Times New Roman"/>
          <w:color w:val="000000"/>
          <w:sz w:val="24"/>
          <w:lang w:eastAsia="ru-RU"/>
        </w:rPr>
        <w:t xml:space="preserve">в размере 1% от цены договора, за каждый выявленный случай нарушения вышеуказанных пунктов настоящего Договора. </w:t>
      </w:r>
    </w:p>
    <w:p w14:paraId="1E7976ED" w14:textId="77777777" w:rsidR="00AF2816" w:rsidRDefault="006D6B8E">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4. Условия размещения Объекта</w:t>
      </w:r>
    </w:p>
    <w:p w14:paraId="34D413ED"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4.1. Субъект обязан использовать место размещения Объекта для целей, указанных в п. 1.2. настоящего Договора.</w:t>
      </w:r>
    </w:p>
    <w:p w14:paraId="470D3CEB"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4.2. Субъект не имеет право изменять место размещения, вид Объекта, специализацию и занимаемую площадь Объекта.</w:t>
      </w:r>
    </w:p>
    <w:p w14:paraId="61E6EAB2"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4.3. Внешний вид Объекта должен соответствовать типовым архитектурным решениям, утвержденным постановлением администрации городского округа город Стерлитамак Республики Башкортостан, либо индивидуальному архитектурному решению, согласованному отделом архитектуры и градостроительства администрации городского округа город Стерлитамак Республики Башкортостан.</w:t>
      </w:r>
    </w:p>
    <w:p w14:paraId="72C69B02"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4.4. Ответственность за эксплуатацию (содержание) Объекта и места его размещения несет Субъект.</w:t>
      </w:r>
    </w:p>
    <w:p w14:paraId="48358E97" w14:textId="77777777" w:rsidR="00AF2816" w:rsidRDefault="006D6B8E">
      <w:pPr>
        <w:autoSpaceDE w:val="0"/>
        <w:autoSpaceDN w:val="0"/>
        <w:adjustRightInd w:val="0"/>
        <w:spacing w:after="0"/>
        <w:ind w:firstLine="709"/>
        <w:jc w:val="center"/>
        <w:rPr>
          <w:rFonts w:ascii="Times New Roman" w:hAnsi="Times New Roman" w:cs="Times New Roman"/>
          <w:b/>
          <w:sz w:val="24"/>
          <w:szCs w:val="24"/>
        </w:rPr>
      </w:pPr>
      <w:r>
        <w:rPr>
          <w:rFonts w:ascii="Times New Roman" w:hAnsi="Times New Roman" w:cs="Times New Roman"/>
          <w:b/>
          <w:sz w:val="24"/>
          <w:szCs w:val="24"/>
        </w:rPr>
        <w:t>5. Права и обязанности Субъекта</w:t>
      </w:r>
    </w:p>
    <w:p w14:paraId="49AC223A"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5.1. Субъект имеет право:</w:t>
      </w:r>
    </w:p>
    <w:p w14:paraId="6BA9F012" w14:textId="7E31D3F4"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5.1.1. Разместить Объект по адресу, указанному в пункте 1.2 настоящего </w:t>
      </w:r>
      <w:proofErr w:type="gramStart"/>
      <w:r>
        <w:rPr>
          <w:rFonts w:ascii="Times New Roman" w:hAnsi="Times New Roman" w:cs="Times New Roman"/>
          <w:sz w:val="24"/>
          <w:szCs w:val="24"/>
        </w:rPr>
        <w:t xml:space="preserve">Договора, </w:t>
      </w:r>
      <w:r w:rsidR="00E21D35">
        <w:rPr>
          <w:rFonts w:ascii="Times New Roman" w:hAnsi="Times New Roman" w:cs="Times New Roman"/>
          <w:sz w:val="24"/>
          <w:szCs w:val="24"/>
        </w:rPr>
        <w:t xml:space="preserve">  </w:t>
      </w:r>
      <w:proofErr w:type="gramEnd"/>
      <w:r w:rsidR="00E21D35">
        <w:rPr>
          <w:rFonts w:ascii="Times New Roman" w:hAnsi="Times New Roman" w:cs="Times New Roman"/>
          <w:sz w:val="24"/>
          <w:szCs w:val="24"/>
        </w:rPr>
        <w:t xml:space="preserve">                   </w:t>
      </w:r>
      <w:r>
        <w:rPr>
          <w:rFonts w:ascii="Times New Roman" w:hAnsi="Times New Roman" w:cs="Times New Roman"/>
          <w:sz w:val="24"/>
          <w:szCs w:val="24"/>
        </w:rPr>
        <w:t>в соответствии со Схемой.</w:t>
      </w:r>
    </w:p>
    <w:p w14:paraId="716BDD0B"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5.1.2. Использовать Объект для осуществления деятельности в соответствии с градостроительным, земельным законодательством, санитарно-эпидемиологическими, экологическими, противопожарными и другими установленными федеральными законами требованиями.</w:t>
      </w:r>
    </w:p>
    <w:p w14:paraId="520BEE99"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5.1.3. Субъект обладает иными правами, предусмотренными действующим законодательством РФ и настоящим Договором.</w:t>
      </w:r>
    </w:p>
    <w:p w14:paraId="2ECD4A4F"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 Субъект обязан:</w:t>
      </w:r>
    </w:p>
    <w:p w14:paraId="14A893AA"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5.2.1. Разместить Объект в срок, не превышающий 60 календарных дней с даты заключения настоящего Договора, в месте, определенном Схемой, в соответствии с типовыми архитектурными решениями, утвержденными постановлением администрации городского округа город Стерлитамак Республики Башкортостан или индивидуальным архитектурным решением, согласованным отделом архитектуры и градостроительства администрации городского округа город Стерлитамак Республики Башкортостан. </w:t>
      </w:r>
    </w:p>
    <w:p w14:paraId="2235A7DE"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5.2.2. Выполнять в полном объеме все условия настоящего Договора.</w:t>
      </w:r>
    </w:p>
    <w:p w14:paraId="7F75B195"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5.2.3. Своевременно вносить плату в соответствии с условиями настоящего Договора.</w:t>
      </w:r>
    </w:p>
    <w:p w14:paraId="612A9B56"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5.2.4. Сохранять место размещения, занимаемую площадь и вид Объекта в течение всего срока действия настоящего Договора.</w:t>
      </w:r>
    </w:p>
    <w:p w14:paraId="3A9615F9"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5.2.5. Не возводить здания, строения, сооружения и иные объекты капитального строительства, прочно связанные с земельным участком и относящиеся к недвижимому имуществу, в соответствии с действующим законодательством РФ.</w:t>
      </w:r>
    </w:p>
    <w:p w14:paraId="2AD5C23B"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5.2.6. Осуществлять размещение и эксплуатацию Объекта, обеспечивать техническую оснащенность, условия приема, хранения и реализации товаров, условия для соблюдения личной гигиены в соответствии с установленными нормами, правилами и требованиями действующего законодательства, при этом не нарушая прав третьих лиц. Не допускать загрязнения, захламления места размещения НТО.</w:t>
      </w:r>
    </w:p>
    <w:p w14:paraId="658923ED" w14:textId="77777777" w:rsidR="00AF2816" w:rsidRDefault="006D6B8E">
      <w:pPr>
        <w:spacing w:after="0"/>
        <w:ind w:firstLine="709"/>
        <w:jc w:val="both"/>
        <w:rPr>
          <w:rFonts w:ascii="Times New Roman" w:hAnsi="Times New Roman" w:cs="Times New Roman"/>
          <w:sz w:val="24"/>
          <w:szCs w:val="24"/>
        </w:rPr>
      </w:pPr>
      <w:r>
        <w:rPr>
          <w:rFonts w:ascii="Times New Roman" w:hAnsi="Times New Roman" w:cs="Times New Roman"/>
          <w:sz w:val="24"/>
          <w:szCs w:val="24"/>
        </w:rPr>
        <w:t>5.2.7. При осуществлении хозяйственной деятельности с использованием НТО обеспечить соблюдение правил благоустройства, правил торговли и правил оказания услуг общественного питания, строительных, экологических, санитарно-гигиенических, противопожарных правил, соблюдение покоя граждан и тишины в ночное время и иных норм действующего законодательства, обеспечить уход за внешним видом НТО: содержать в чистоте и порядке, своевременно красить и устранять повреждения на вывесках, конструктивных элементах, обеспечить вывоз мусора и иных отходов, образовавшихся в результате использования НТО, с заключением соответствующих договоров. Содержать Объект и прилегающую к нему территорию в надлежащем санитарном состоянии, производить уборку прилегающей к Объекту территории.</w:t>
      </w:r>
    </w:p>
    <w:p w14:paraId="59343AC6"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5.2.8. Восстановить разрушенные и поврежденные асфальтные покрытия, зеленые насаждения, газоны, тротуары, произведенные при размещении Объекта или его использования.</w:t>
      </w:r>
    </w:p>
    <w:p w14:paraId="43BFAB8D" w14:textId="3334E5FE"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5.2.9. Не нарушать права землевладельцев, землепользователей, оформленные </w:t>
      </w:r>
      <w:r w:rsidR="00E21D35">
        <w:rPr>
          <w:rFonts w:ascii="Times New Roman" w:hAnsi="Times New Roman" w:cs="Times New Roman"/>
          <w:sz w:val="24"/>
          <w:szCs w:val="24"/>
        </w:rPr>
        <w:t xml:space="preserve">                                </w:t>
      </w:r>
      <w:r>
        <w:rPr>
          <w:rFonts w:ascii="Times New Roman" w:hAnsi="Times New Roman" w:cs="Times New Roman"/>
          <w:sz w:val="24"/>
          <w:szCs w:val="24"/>
        </w:rPr>
        <w:t>в установленном порядке.</w:t>
      </w:r>
    </w:p>
    <w:p w14:paraId="2B251019"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5.2.10. Обеспечивать беспрепятственный доступ на место размещения Объекта представителям администрации для обследования соблюдения условий настоящего Договора.</w:t>
      </w:r>
    </w:p>
    <w:p w14:paraId="47E75AAF"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5.2.11. В случае досрочного расторжения Договора либо прекращения Договора по иным основаниям, а также по истечении срока Договора, указанного в п. 2.1 настоящего Договора, в течение 10 (десяти) дней за свой счет демонтировать Объект, привести место его размещения и прилегающую к объекту территорию в надлежащее состояние. </w:t>
      </w:r>
    </w:p>
    <w:p w14:paraId="118ECFFB"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5.2.12. Не допускать передачу прав по настоящему Договору третьим лицам для осуществления деятельности.</w:t>
      </w:r>
    </w:p>
    <w:p w14:paraId="2ECD92F2" w14:textId="77777777" w:rsidR="00AF2816" w:rsidRDefault="006D6B8E">
      <w:pPr>
        <w:autoSpaceDE w:val="0"/>
        <w:autoSpaceDN w:val="0"/>
        <w:adjustRightInd w:val="0"/>
        <w:spacing w:after="0"/>
        <w:ind w:firstLine="709"/>
        <w:jc w:val="center"/>
        <w:rPr>
          <w:rFonts w:ascii="Times New Roman" w:hAnsi="Times New Roman" w:cs="Times New Roman"/>
          <w:b/>
          <w:sz w:val="24"/>
          <w:szCs w:val="24"/>
        </w:rPr>
      </w:pPr>
      <w:r>
        <w:rPr>
          <w:rFonts w:ascii="Times New Roman" w:hAnsi="Times New Roman" w:cs="Times New Roman"/>
          <w:b/>
          <w:sz w:val="24"/>
          <w:szCs w:val="24"/>
        </w:rPr>
        <w:t>6. Права и обязанности Администрации</w:t>
      </w:r>
    </w:p>
    <w:p w14:paraId="1F8B21B0"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 Администрация имеет право:</w:t>
      </w:r>
    </w:p>
    <w:p w14:paraId="37981343"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6.1.1. Контролировать соблюдение Субъектом условий настоящего Договора.</w:t>
      </w:r>
    </w:p>
    <w:p w14:paraId="6027BF43"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6.1.2. Требовать досрочного расторжения Договора и возмещения убытков в случае, если Субъект размещает Объект не в соответствии с условиями настоящего Договора.</w:t>
      </w:r>
    </w:p>
    <w:p w14:paraId="6FE169F1"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6.1.3. В любое время в одностороннем порядке (ст. 450.1 ГК РФ) отказаться от исполнения настоящего Договора, предупредив об этом Субъекта не менее чем за 5 дней, в случае нарушения условий настоящего Договора, по иным основаниям предусмотренным законодательством и иными нормативно-правовыми актами.</w:t>
      </w:r>
    </w:p>
    <w:p w14:paraId="35AA4560"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6.1.5. Администрация обладает иными правами, предусмотренными действующим законодательством РФ, настоящим Договором и иными нормативно-правовыми актами.</w:t>
      </w:r>
    </w:p>
    <w:p w14:paraId="60345368"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6.2. Администрация обязана:</w:t>
      </w:r>
    </w:p>
    <w:p w14:paraId="5270AD53"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6.2.1. Выполнять в полном объеме все условия настоящего Договора.</w:t>
      </w:r>
    </w:p>
    <w:p w14:paraId="47B61C3F"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6.2.2. Не нарушать права Субъекта, предусмотренные законодательством РФ и настоящим Договором.</w:t>
      </w:r>
    </w:p>
    <w:p w14:paraId="30668796" w14:textId="77777777" w:rsidR="00AF2816" w:rsidRDefault="006D6B8E">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7. Ответственность сторон</w:t>
      </w:r>
    </w:p>
    <w:p w14:paraId="686C5224"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7.1. За нарушение условий настоящего Договора стороны несут ответственность, предусмотренную действующим законодательством Российской Федерации и условиями настоящего Договора.</w:t>
      </w:r>
    </w:p>
    <w:p w14:paraId="1E982851"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7.2. При неуплате платежей в срок и размере, установленным настоящим Договором, с Субъекта взыскивается неустойка в размере одной трехсотой действующей ключевой ставки Центрального банка Российской Федерации за каждый день просрочки от суммы, установленной по Договору платы.</w:t>
      </w:r>
    </w:p>
    <w:p w14:paraId="4E4F5ADB"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7.3. За нарушения Субъектом обязательств, предусмотренных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5.2.11 настоящего Договора, Объект считается самовольно установленным, а места их размещения подлежат освобождению в соответствии с законодательством.</w:t>
      </w:r>
    </w:p>
    <w:p w14:paraId="555D5C93" w14:textId="77777777" w:rsidR="00AF2816" w:rsidRDefault="00AF2816">
      <w:pPr>
        <w:autoSpaceDE w:val="0"/>
        <w:autoSpaceDN w:val="0"/>
        <w:adjustRightInd w:val="0"/>
        <w:spacing w:after="0"/>
        <w:ind w:firstLine="709"/>
        <w:jc w:val="both"/>
        <w:rPr>
          <w:rFonts w:ascii="Times New Roman" w:hAnsi="Times New Roman" w:cs="Times New Roman"/>
          <w:sz w:val="24"/>
          <w:szCs w:val="24"/>
        </w:rPr>
      </w:pPr>
    </w:p>
    <w:p w14:paraId="79B54525" w14:textId="77777777" w:rsidR="00AF2816" w:rsidRDefault="006D6B8E">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8. Порядок урегулирования споров</w:t>
      </w:r>
    </w:p>
    <w:p w14:paraId="3A2AA32A"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8.1. Все споры, возникающие по настоящему Договору, рассматриваются путем переговоров, в случае не достижения согласия в судебном порядке.</w:t>
      </w:r>
    </w:p>
    <w:p w14:paraId="10C24C84" w14:textId="77777777" w:rsidR="00AF2816" w:rsidRDefault="00AF2816">
      <w:pPr>
        <w:autoSpaceDE w:val="0"/>
        <w:autoSpaceDN w:val="0"/>
        <w:adjustRightInd w:val="0"/>
        <w:spacing w:after="0"/>
        <w:ind w:firstLine="709"/>
        <w:jc w:val="both"/>
        <w:rPr>
          <w:rFonts w:ascii="Times New Roman" w:hAnsi="Times New Roman" w:cs="Times New Roman"/>
          <w:sz w:val="24"/>
          <w:szCs w:val="24"/>
        </w:rPr>
      </w:pPr>
    </w:p>
    <w:p w14:paraId="08FE17A8" w14:textId="77777777" w:rsidR="00AF2816" w:rsidRDefault="006D6B8E">
      <w:pPr>
        <w:widowControl w:val="0"/>
        <w:autoSpaceDE w:val="0"/>
        <w:autoSpaceDN w:val="0"/>
        <w:adjustRightInd w:val="0"/>
        <w:spacing w:after="0"/>
        <w:contextualSpacing/>
        <w:jc w:val="center"/>
        <w:rPr>
          <w:rFonts w:ascii="Times New Roman" w:hAnsi="Times New Roman" w:cs="Times New Roman"/>
          <w:b/>
          <w:sz w:val="24"/>
          <w:szCs w:val="24"/>
        </w:rPr>
      </w:pPr>
      <w:r>
        <w:rPr>
          <w:rFonts w:ascii="Times New Roman" w:hAnsi="Times New Roman" w:cs="Times New Roman"/>
          <w:b/>
          <w:sz w:val="24"/>
          <w:szCs w:val="24"/>
        </w:rPr>
        <w:t>9.Изменение, расторжение и прекращение Договора</w:t>
      </w:r>
    </w:p>
    <w:p w14:paraId="16DE483F"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9.1. Настоящий Договор прекращает свое действие по истечении срока, установленного в п.2.1 настоящего Договора.</w:t>
      </w:r>
    </w:p>
    <w:p w14:paraId="688665E9"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9.2. Изменения и дополнения к условиям Договора действительны только тогда, когда они сделаны в письменной форме и подписаны уполномоченными представителями договаривающихся Сторон, за исключением случаев, упомянутых в Договоре.</w:t>
      </w:r>
    </w:p>
    <w:p w14:paraId="0700915C"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9.3. </w:t>
      </w:r>
      <w:r>
        <w:rPr>
          <w:rFonts w:ascii="Times New Roman" w:eastAsia="Times New Roman" w:hAnsi="Times New Roman" w:cs="Times New Roman"/>
          <w:sz w:val="24"/>
          <w:szCs w:val="24"/>
          <w:lang w:eastAsia="ru-RU"/>
        </w:rPr>
        <w:t>Администрация вправе досрочно в одностороннем порядке отказаться от исполнения настоящего договора по следующим основаниям</w:t>
      </w:r>
      <w:r>
        <w:rPr>
          <w:rFonts w:ascii="Times New Roman" w:hAnsi="Times New Roman" w:cs="Times New Roman"/>
          <w:sz w:val="24"/>
          <w:szCs w:val="24"/>
        </w:rPr>
        <w:t>:</w:t>
      </w:r>
    </w:p>
    <w:p w14:paraId="3BD5379C"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9.4.1. прекращение Субъектом торговли в установленном законом порядке своей деятельности;</w:t>
      </w:r>
    </w:p>
    <w:p w14:paraId="7DC3368E" w14:textId="567DA88E"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9.4.2. неосуществление Субъектом торговой деятельности через НТО на протяжении </w:t>
      </w:r>
      <w:r w:rsidR="00D651A8">
        <w:rPr>
          <w:rFonts w:ascii="Times New Roman" w:hAnsi="Times New Roman" w:cs="Times New Roman"/>
          <w:sz w:val="24"/>
          <w:szCs w:val="24"/>
        </w:rPr>
        <w:t xml:space="preserve">                      </w:t>
      </w:r>
      <w:r>
        <w:rPr>
          <w:rFonts w:ascii="Times New Roman" w:hAnsi="Times New Roman" w:cs="Times New Roman"/>
          <w:sz w:val="24"/>
          <w:szCs w:val="24"/>
        </w:rPr>
        <w:t>90 календарных дней;</w:t>
      </w:r>
    </w:p>
    <w:p w14:paraId="4510F273"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9.4.3. выявление в течение срока действия Договора двух и более подтвержденных актами обследования НТО следующих фактов нарушений условий Договора:</w:t>
      </w:r>
    </w:p>
    <w:p w14:paraId="36321233"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-передача прав по договору третьим лицам;</w:t>
      </w:r>
    </w:p>
    <w:p w14:paraId="39F10200" w14:textId="07A98E16"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-неисполнение Субъектом торговли обязательства по соблюдению спе</w:t>
      </w:r>
      <w:r w:rsidR="003453B0">
        <w:rPr>
          <w:rFonts w:ascii="Times New Roman" w:hAnsi="Times New Roman" w:cs="Times New Roman"/>
          <w:sz w:val="24"/>
          <w:szCs w:val="24"/>
        </w:rPr>
        <w:t>циализации НТО;</w:t>
      </w:r>
    </w:p>
    <w:p w14:paraId="35BF5195" w14:textId="3D82B40B" w:rsidR="003453B0" w:rsidRDefault="003453B0">
      <w:pPr>
        <w:autoSpaceDE w:val="0"/>
        <w:autoSpaceDN w:val="0"/>
        <w:adjustRightInd w:val="0"/>
        <w:spacing w:after="0"/>
        <w:ind w:firstLine="709"/>
        <w:jc w:val="both"/>
        <w:rPr>
          <w:rFonts w:ascii="Times New Roman" w:hAnsi="Times New Roman" w:cs="Times New Roman"/>
          <w:sz w:val="24"/>
          <w:szCs w:val="24"/>
        </w:rPr>
      </w:pPr>
      <w:r w:rsidRPr="003453B0">
        <w:rPr>
          <w:rFonts w:ascii="Times New Roman" w:hAnsi="Times New Roman" w:cs="Times New Roman"/>
          <w:sz w:val="24"/>
          <w:szCs w:val="24"/>
        </w:rPr>
        <w:t>-выявление несоответствия НТО утвержденному проекту (эскизу), (изменение внешнего вида, размеров, площади мобильного торгового объекта в ходе его эксплуатации, возведение пристроек, надстройка допо</w:t>
      </w:r>
      <w:r>
        <w:rPr>
          <w:rFonts w:ascii="Times New Roman" w:hAnsi="Times New Roman" w:cs="Times New Roman"/>
          <w:sz w:val="24"/>
          <w:szCs w:val="24"/>
        </w:rPr>
        <w:t>лнительных антресолей и этажей).</w:t>
      </w:r>
    </w:p>
    <w:p w14:paraId="6DE67ACF"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9.4.4. неисполнение Субъектом торговли обязательств по своевременному внесению платы по Договору просрочка по платежам более 2 месяцев после установленной даты;</w:t>
      </w:r>
    </w:p>
    <w:p w14:paraId="3E025BF9"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9.4.5. несоответствие или самовольное изменение места размещения НТО утвержденной Схеме;</w:t>
      </w:r>
    </w:p>
    <w:p w14:paraId="7B8F3433"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9.4.6. принятие администрацией городского округа город Стерлитамак в установленном порядке следующих решений:</w:t>
      </w:r>
    </w:p>
    <w:p w14:paraId="3FD27313"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об использовании территории, занимаемой НТО для целей, связанных с развитием улично-дорожной сети, размещением остановок городского общественного транспорта, организацией парковочных карманов;</w:t>
      </w:r>
    </w:p>
    <w:p w14:paraId="07958522"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о размещении объектов капитального строительства муниципального значения.</w:t>
      </w:r>
    </w:p>
    <w:p w14:paraId="0E212C0B"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9.5. В случае расторжения Договора по инициативе администрации, администрация городского округа город Стерлитамак РБ в течении 5 (пяти) рабочих дней направляет Субъекту соответствующее письменное уведомление почтовой связью и публикует соответствующее извещение на сайте администрации.</w:t>
      </w:r>
    </w:p>
    <w:p w14:paraId="29A34870"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9.6. Договор прекращается по основаниям и в порядке, которые предусмотрены законодательством РФ и настоящим Договором. Прекращение настоящего Договора не освобождает Субъекта от оплаты задолженности по платежам.</w:t>
      </w:r>
    </w:p>
    <w:p w14:paraId="781EAB21"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9.7. О форс-мажорных обстоятельствах (действия непреодолимой силы, которые не зависят от воли сторон) каждая из Сторон обязана немедленно в письменной форме известить другую Сторону по настоящему Договору. При продолжительности форс-мажорных обстоятельств свыше 3 (трех) месяцев или при не устранении последствий этих обстоятельств в течение 3 (трех) месяцев Стороны должны встретиться для выработки взаимоприемлемого решения, связанного с продолжением настоящего Договора. </w:t>
      </w:r>
    </w:p>
    <w:p w14:paraId="4B9804E7" w14:textId="77777777" w:rsidR="00AF2816" w:rsidRDefault="00AF2816">
      <w:pPr>
        <w:autoSpaceDE w:val="0"/>
        <w:autoSpaceDN w:val="0"/>
        <w:adjustRightInd w:val="0"/>
        <w:spacing w:after="0"/>
        <w:ind w:firstLine="709"/>
        <w:jc w:val="both"/>
        <w:rPr>
          <w:rFonts w:ascii="Times New Roman" w:hAnsi="Times New Roman" w:cs="Times New Roman"/>
          <w:sz w:val="24"/>
          <w:szCs w:val="24"/>
        </w:rPr>
      </w:pPr>
    </w:p>
    <w:p w14:paraId="2200EBC2" w14:textId="77777777" w:rsidR="00AF2816" w:rsidRDefault="006D6B8E">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10. Заключительные положения</w:t>
      </w:r>
    </w:p>
    <w:p w14:paraId="18614327" w14:textId="77777777" w:rsidR="00AF2816" w:rsidRDefault="006D6B8E">
      <w:pPr>
        <w:autoSpaceDE w:val="0"/>
        <w:autoSpaceDN w:val="0"/>
        <w:adjustRightInd w:val="0"/>
        <w:spacing w:after="0"/>
        <w:ind w:firstLine="709"/>
        <w:jc w:val="both"/>
        <w:rPr>
          <w:rFonts w:ascii="Times New Roman" w:hAnsi="Times New Roman" w:cs="Times New Roman"/>
          <w:sz w:val="24"/>
          <w:szCs w:val="24"/>
        </w:rPr>
      </w:pPr>
      <w:r>
        <w:rPr>
          <w:rFonts w:ascii="Times New Roman" w:hAnsi="Times New Roman" w:cs="Times New Roman"/>
          <w:sz w:val="24"/>
          <w:szCs w:val="24"/>
        </w:rPr>
        <w:t>10.1. Настоящий Договор составлен в двух экземплярах, имеющих одинаковую юридическую силу. Подписанные тексты Договора хранятся по одному экземпляру у Администрации и Субъекта.</w:t>
      </w:r>
    </w:p>
    <w:p w14:paraId="6659E231" w14:textId="77777777" w:rsidR="00AF2816" w:rsidRDefault="00AF2816">
      <w:pPr>
        <w:autoSpaceDE w:val="0"/>
        <w:autoSpaceDN w:val="0"/>
        <w:adjustRightInd w:val="0"/>
        <w:spacing w:after="0"/>
        <w:ind w:firstLine="709"/>
        <w:jc w:val="both"/>
        <w:rPr>
          <w:rFonts w:ascii="Times New Roman" w:hAnsi="Times New Roman" w:cs="Times New Roman"/>
          <w:sz w:val="24"/>
          <w:szCs w:val="24"/>
        </w:rPr>
      </w:pPr>
    </w:p>
    <w:p w14:paraId="21476664" w14:textId="77777777" w:rsidR="00AF2816" w:rsidRDefault="006D6B8E">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11. Юридические адреса, реквизиты и подписи сторон</w:t>
      </w:r>
    </w:p>
    <w:p w14:paraId="4B2FD615" w14:textId="77777777" w:rsidR="00AF2816" w:rsidRDefault="00AF2816">
      <w:pPr>
        <w:autoSpaceDE w:val="0"/>
        <w:autoSpaceDN w:val="0"/>
        <w:adjustRightInd w:val="0"/>
        <w:spacing w:after="0"/>
        <w:jc w:val="center"/>
        <w:rPr>
          <w:rFonts w:ascii="Times New Roman" w:hAnsi="Times New Roman" w:cs="Times New Roman"/>
          <w:b/>
          <w:sz w:val="24"/>
          <w:szCs w:val="24"/>
        </w:rPr>
      </w:pPr>
    </w:p>
    <w:p w14:paraId="0534AF9C" w14:textId="77777777" w:rsidR="00AF2816" w:rsidRDefault="00AF2816">
      <w:pPr>
        <w:autoSpaceDE w:val="0"/>
        <w:autoSpaceDN w:val="0"/>
        <w:adjustRightInd w:val="0"/>
        <w:spacing w:after="0"/>
        <w:jc w:val="center"/>
        <w:rPr>
          <w:rFonts w:ascii="Times New Roman" w:hAnsi="Times New Roman" w:cs="Times New Roman"/>
          <w:b/>
          <w:sz w:val="24"/>
          <w:szCs w:val="24"/>
        </w:rPr>
      </w:pPr>
    </w:p>
    <w:p w14:paraId="5141AE31" w14:textId="77777777" w:rsidR="00AF2816" w:rsidRDefault="00AF2816">
      <w:pPr>
        <w:autoSpaceDE w:val="0"/>
        <w:autoSpaceDN w:val="0"/>
        <w:adjustRightInd w:val="0"/>
        <w:spacing w:after="0"/>
        <w:jc w:val="center"/>
        <w:rPr>
          <w:rFonts w:ascii="Times New Roman" w:hAnsi="Times New Roman" w:cs="Times New Roman"/>
          <w:b/>
          <w:sz w:val="24"/>
          <w:szCs w:val="24"/>
        </w:rPr>
      </w:pPr>
    </w:p>
    <w:tbl>
      <w:tblPr>
        <w:tblW w:w="10232" w:type="dxa"/>
        <w:tblLayout w:type="fixed"/>
        <w:tblLook w:val="04A0" w:firstRow="1" w:lastRow="0" w:firstColumn="1" w:lastColumn="0" w:noHBand="0" w:noVBand="1"/>
      </w:tblPr>
      <w:tblGrid>
        <w:gridCol w:w="5555"/>
        <w:gridCol w:w="4677"/>
      </w:tblGrid>
      <w:tr w:rsidR="00AF2816" w14:paraId="25442C77" w14:textId="77777777">
        <w:tc>
          <w:tcPr>
            <w:tcW w:w="5555" w:type="dxa"/>
          </w:tcPr>
          <w:p w14:paraId="5FC46251" w14:textId="77777777" w:rsidR="00AF2816" w:rsidRDefault="00AF2816">
            <w:pPr>
              <w:snapToGrid w:val="0"/>
              <w:spacing w:after="0"/>
              <w:jc w:val="center"/>
              <w:rPr>
                <w:rFonts w:ascii="Times New Roman" w:hAnsi="Times New Roman" w:cs="Times New Roman"/>
                <w:b/>
                <w:bCs/>
                <w:sz w:val="24"/>
                <w:szCs w:val="24"/>
              </w:rPr>
            </w:pPr>
          </w:p>
          <w:p w14:paraId="0BFCB970" w14:textId="77777777" w:rsidR="00AF2816" w:rsidRDefault="006D6B8E">
            <w:pPr>
              <w:snapToGrid w:val="0"/>
              <w:spacing w:after="0"/>
              <w:jc w:val="center"/>
              <w:rPr>
                <w:rFonts w:ascii="Times New Roman" w:hAnsi="Times New Roman" w:cs="Times New Roman"/>
                <w:b/>
                <w:bCs/>
                <w:sz w:val="24"/>
                <w:szCs w:val="24"/>
              </w:rPr>
            </w:pPr>
            <w:r>
              <w:rPr>
                <w:rFonts w:ascii="Times New Roman" w:hAnsi="Times New Roman" w:cs="Times New Roman"/>
                <w:b/>
                <w:bCs/>
                <w:sz w:val="24"/>
                <w:szCs w:val="24"/>
              </w:rPr>
              <w:t>«Администрация»</w:t>
            </w:r>
          </w:p>
        </w:tc>
        <w:tc>
          <w:tcPr>
            <w:tcW w:w="4677" w:type="dxa"/>
          </w:tcPr>
          <w:p w14:paraId="7962A266" w14:textId="77777777" w:rsidR="00AF2816" w:rsidRDefault="00AF2816">
            <w:pPr>
              <w:snapToGrid w:val="0"/>
              <w:spacing w:after="0"/>
              <w:jc w:val="center"/>
              <w:rPr>
                <w:rFonts w:ascii="Times New Roman" w:hAnsi="Times New Roman" w:cs="Times New Roman"/>
                <w:b/>
                <w:bCs/>
                <w:sz w:val="24"/>
                <w:szCs w:val="24"/>
              </w:rPr>
            </w:pPr>
          </w:p>
          <w:p w14:paraId="57FD2368" w14:textId="77777777" w:rsidR="00AF2816" w:rsidRDefault="006D6B8E">
            <w:pPr>
              <w:snapToGrid w:val="0"/>
              <w:spacing w:after="0"/>
              <w:jc w:val="center"/>
              <w:rPr>
                <w:rFonts w:ascii="Times New Roman" w:hAnsi="Times New Roman" w:cs="Times New Roman"/>
                <w:b/>
                <w:bCs/>
                <w:sz w:val="24"/>
                <w:szCs w:val="24"/>
              </w:rPr>
            </w:pPr>
            <w:r>
              <w:rPr>
                <w:rFonts w:ascii="Times New Roman" w:hAnsi="Times New Roman" w:cs="Times New Roman"/>
                <w:b/>
                <w:bCs/>
                <w:sz w:val="24"/>
                <w:szCs w:val="24"/>
              </w:rPr>
              <w:t>«Субъект»</w:t>
            </w:r>
          </w:p>
        </w:tc>
      </w:tr>
      <w:tr w:rsidR="00AF2816" w14:paraId="5576ADD7" w14:textId="77777777">
        <w:trPr>
          <w:trHeight w:val="798"/>
        </w:trPr>
        <w:tc>
          <w:tcPr>
            <w:tcW w:w="5555" w:type="dxa"/>
          </w:tcPr>
          <w:p w14:paraId="436AA959" w14:textId="77777777" w:rsidR="00AF2816" w:rsidRDefault="006D6B8E">
            <w:pPr>
              <w:snapToGrid w:val="0"/>
              <w:spacing w:after="0"/>
              <w:rPr>
                <w:rFonts w:ascii="Times New Roman" w:hAnsi="Times New Roman" w:cs="Times New Roman"/>
                <w:sz w:val="24"/>
                <w:szCs w:val="24"/>
              </w:rPr>
            </w:pPr>
            <w:r>
              <w:rPr>
                <w:rFonts w:ascii="Times New Roman" w:hAnsi="Times New Roman" w:cs="Times New Roman"/>
                <w:sz w:val="24"/>
                <w:szCs w:val="24"/>
              </w:rPr>
              <w:t xml:space="preserve">заместитель главы администрации городского округа город Стерлитамак Республики Башкортостан ___________ </w:t>
            </w:r>
          </w:p>
          <w:p w14:paraId="6DEF862F" w14:textId="77777777" w:rsidR="00AF2816" w:rsidRDefault="006D6B8E">
            <w:pPr>
              <w:spacing w:after="0"/>
              <w:rPr>
                <w:rFonts w:ascii="Times New Roman" w:hAnsi="Times New Roman" w:cs="Times New Roman"/>
                <w:i/>
                <w:sz w:val="20"/>
                <w:szCs w:val="24"/>
              </w:rPr>
            </w:pPr>
            <w:r>
              <w:rPr>
                <w:rFonts w:ascii="Times New Roman" w:hAnsi="Times New Roman" w:cs="Times New Roman"/>
                <w:i/>
                <w:sz w:val="20"/>
                <w:szCs w:val="24"/>
              </w:rPr>
              <w:t xml:space="preserve">                                   (подпись)</w:t>
            </w:r>
          </w:p>
          <w:p w14:paraId="18FBA486" w14:textId="77777777" w:rsidR="00AF2816" w:rsidRDefault="006D6B8E">
            <w:pPr>
              <w:spacing w:after="0"/>
              <w:rPr>
                <w:rFonts w:ascii="Times New Roman" w:hAnsi="Times New Roman" w:cs="Times New Roman"/>
                <w:sz w:val="18"/>
                <w:szCs w:val="24"/>
              </w:rPr>
            </w:pPr>
            <w:proofErr w:type="spellStart"/>
            <w:r>
              <w:rPr>
                <w:rFonts w:ascii="Times New Roman" w:hAnsi="Times New Roman" w:cs="Times New Roman"/>
                <w:sz w:val="18"/>
                <w:szCs w:val="24"/>
              </w:rPr>
              <w:t>м.п</w:t>
            </w:r>
            <w:proofErr w:type="spellEnd"/>
            <w:r>
              <w:rPr>
                <w:rFonts w:ascii="Times New Roman" w:hAnsi="Times New Roman" w:cs="Times New Roman"/>
                <w:sz w:val="18"/>
                <w:szCs w:val="24"/>
              </w:rPr>
              <w:t>. (при наличии печати)</w:t>
            </w:r>
          </w:p>
        </w:tc>
        <w:tc>
          <w:tcPr>
            <w:tcW w:w="4677" w:type="dxa"/>
          </w:tcPr>
          <w:p w14:paraId="08E36E71" w14:textId="77777777" w:rsidR="00AF2816" w:rsidRDefault="00AF2816">
            <w:pPr>
              <w:spacing w:after="0"/>
              <w:rPr>
                <w:rFonts w:ascii="Times New Roman" w:hAnsi="Times New Roman" w:cs="Times New Roman"/>
                <w:sz w:val="24"/>
                <w:szCs w:val="24"/>
              </w:rPr>
            </w:pPr>
          </w:p>
          <w:p w14:paraId="18109CA6" w14:textId="77777777" w:rsidR="00AF2816" w:rsidRDefault="006D6B8E">
            <w:pPr>
              <w:spacing w:after="0"/>
              <w:ind w:firstLine="247"/>
              <w:rPr>
                <w:rFonts w:ascii="Times New Roman" w:hAnsi="Times New Roman" w:cs="Times New Roman"/>
                <w:sz w:val="24"/>
                <w:szCs w:val="24"/>
              </w:rPr>
            </w:pPr>
            <w:r>
              <w:rPr>
                <w:rFonts w:ascii="Times New Roman" w:hAnsi="Times New Roman" w:cs="Times New Roman"/>
                <w:sz w:val="24"/>
                <w:szCs w:val="24"/>
              </w:rPr>
              <w:t xml:space="preserve">           _______________________</w:t>
            </w:r>
          </w:p>
          <w:p w14:paraId="50565D9A" w14:textId="77777777" w:rsidR="00AF2816" w:rsidRDefault="006D6B8E">
            <w:pPr>
              <w:spacing w:after="0"/>
              <w:ind w:firstLine="247"/>
              <w:rPr>
                <w:rFonts w:ascii="Times New Roman" w:hAnsi="Times New Roman" w:cs="Times New Roman"/>
                <w:i/>
                <w:iCs/>
                <w:sz w:val="20"/>
                <w:szCs w:val="24"/>
              </w:rPr>
            </w:pPr>
            <w:r>
              <w:rPr>
                <w:rFonts w:ascii="Times New Roman" w:hAnsi="Times New Roman" w:cs="Times New Roman"/>
                <w:i/>
                <w:iCs/>
                <w:sz w:val="20"/>
                <w:szCs w:val="24"/>
              </w:rPr>
              <w:t xml:space="preserve">                                 (подпись)</w:t>
            </w:r>
          </w:p>
          <w:p w14:paraId="1C51B9DC" w14:textId="77777777" w:rsidR="00AF2816" w:rsidRDefault="006D6B8E">
            <w:pPr>
              <w:spacing w:after="0"/>
              <w:ind w:firstLine="247"/>
              <w:rPr>
                <w:rFonts w:ascii="Times New Roman" w:hAnsi="Times New Roman" w:cs="Times New Roman"/>
                <w:sz w:val="16"/>
                <w:szCs w:val="24"/>
              </w:rPr>
            </w:pPr>
            <w:r>
              <w:rPr>
                <w:rFonts w:ascii="Times New Roman" w:hAnsi="Times New Roman" w:cs="Times New Roman"/>
                <w:sz w:val="16"/>
                <w:szCs w:val="24"/>
              </w:rPr>
              <w:t xml:space="preserve">                              </w:t>
            </w:r>
          </w:p>
          <w:p w14:paraId="0653E965" w14:textId="77777777" w:rsidR="00AF2816" w:rsidRDefault="006D6B8E">
            <w:pPr>
              <w:spacing w:after="0"/>
              <w:ind w:firstLine="247"/>
              <w:rPr>
                <w:rFonts w:ascii="Times New Roman" w:hAnsi="Times New Roman" w:cs="Times New Roman"/>
                <w:sz w:val="16"/>
                <w:szCs w:val="24"/>
              </w:rPr>
            </w:pPr>
            <w:r>
              <w:rPr>
                <w:rFonts w:ascii="Times New Roman" w:hAnsi="Times New Roman" w:cs="Times New Roman"/>
                <w:sz w:val="16"/>
                <w:szCs w:val="24"/>
              </w:rPr>
              <w:t xml:space="preserve">      </w:t>
            </w:r>
          </w:p>
          <w:p w14:paraId="5C2D6B35" w14:textId="77777777" w:rsidR="00AF2816" w:rsidRDefault="006D6B8E">
            <w:pPr>
              <w:spacing w:after="0"/>
              <w:ind w:firstLine="247"/>
              <w:rPr>
                <w:rFonts w:ascii="Times New Roman" w:hAnsi="Times New Roman" w:cs="Times New Roman"/>
                <w:sz w:val="24"/>
                <w:szCs w:val="24"/>
              </w:rPr>
            </w:pPr>
            <w:r>
              <w:rPr>
                <w:rFonts w:ascii="Times New Roman" w:hAnsi="Times New Roman" w:cs="Times New Roman"/>
                <w:sz w:val="16"/>
                <w:szCs w:val="24"/>
              </w:rPr>
              <w:t xml:space="preserve">  </w:t>
            </w:r>
            <w:proofErr w:type="spellStart"/>
            <w:r>
              <w:rPr>
                <w:rFonts w:ascii="Times New Roman" w:hAnsi="Times New Roman" w:cs="Times New Roman"/>
                <w:sz w:val="16"/>
                <w:szCs w:val="24"/>
              </w:rPr>
              <w:t>м.п</w:t>
            </w:r>
            <w:proofErr w:type="spellEnd"/>
            <w:r>
              <w:rPr>
                <w:rFonts w:ascii="Times New Roman" w:hAnsi="Times New Roman" w:cs="Times New Roman"/>
                <w:sz w:val="16"/>
                <w:szCs w:val="24"/>
              </w:rPr>
              <w:t>. (при наличии печати)</w:t>
            </w:r>
          </w:p>
        </w:tc>
      </w:tr>
    </w:tbl>
    <w:p w14:paraId="44F7E5ED" w14:textId="77777777" w:rsidR="00AF2816" w:rsidRDefault="00AF2816">
      <w:pPr>
        <w:spacing w:after="26"/>
        <w:ind w:right="726"/>
        <w:jc w:val="both"/>
        <w:rPr>
          <w:rFonts w:ascii="Times New Roman" w:eastAsia="Times New Roman" w:hAnsi="Times New Roman" w:cs="Times New Roman"/>
          <w:color w:val="000000"/>
          <w:sz w:val="24"/>
          <w:szCs w:val="24"/>
          <w:lang w:eastAsia="ru-RU"/>
        </w:rPr>
      </w:pPr>
    </w:p>
    <w:sectPr w:rsidR="00AF2816">
      <w:headerReference w:type="default" r:id="rId17"/>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60DEB" w14:textId="77777777" w:rsidR="00AF45C9" w:rsidRDefault="00AF45C9">
      <w:pPr>
        <w:spacing w:line="240" w:lineRule="auto"/>
      </w:pPr>
      <w:r>
        <w:separator/>
      </w:r>
    </w:p>
  </w:endnote>
  <w:endnote w:type="continuationSeparator" w:id="0">
    <w:p w14:paraId="56476544" w14:textId="77777777" w:rsidR="00AF45C9" w:rsidRDefault="00AF45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CC"/>
    <w:family w:val="swiss"/>
    <w:pitch w:val="variable"/>
    <w:sig w:usb0="E0002EFF" w:usb1="C000785B" w:usb2="00000009" w:usb3="00000000" w:csb0="000001FF" w:csb1="00000000"/>
  </w:font>
  <w:font w:name="yandex-sans">
    <w:altName w:val="Times New Roman"/>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DC88A6" w14:textId="77777777" w:rsidR="00AF45C9" w:rsidRDefault="00AF45C9">
      <w:pPr>
        <w:spacing w:after="0"/>
      </w:pPr>
      <w:r>
        <w:separator/>
      </w:r>
    </w:p>
  </w:footnote>
  <w:footnote w:type="continuationSeparator" w:id="0">
    <w:p w14:paraId="0B41B11E" w14:textId="77777777" w:rsidR="00AF45C9" w:rsidRDefault="00AF45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073399"/>
    </w:sdtPr>
    <w:sdtEndPr>
      <w:rPr>
        <w:rFonts w:ascii="Times New Roman" w:hAnsi="Times New Roman" w:cs="Times New Roman"/>
        <w:sz w:val="28"/>
        <w:szCs w:val="28"/>
      </w:rPr>
    </w:sdtEndPr>
    <w:sdtContent>
      <w:p w14:paraId="62C2B83C" w14:textId="77777777" w:rsidR="0041611B" w:rsidRDefault="0041611B">
        <w:pPr>
          <w:pStyle w:val="ab"/>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DB2995">
          <w:rPr>
            <w:rFonts w:ascii="Times New Roman" w:hAnsi="Times New Roman" w:cs="Times New Roman"/>
            <w:noProof/>
            <w:sz w:val="28"/>
            <w:szCs w:val="28"/>
          </w:rPr>
          <w:t>32</w:t>
        </w:r>
        <w:r>
          <w:rPr>
            <w:rFonts w:ascii="Times New Roman" w:hAnsi="Times New Roman" w:cs="Times New Roman"/>
            <w:sz w:val="28"/>
            <w:szCs w:val="28"/>
          </w:rPr>
          <w:fldChar w:fldCharType="end"/>
        </w:r>
      </w:p>
    </w:sdtContent>
  </w:sdt>
  <w:p w14:paraId="6322C9B6" w14:textId="77777777" w:rsidR="0041611B" w:rsidRDefault="0041611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59229B"/>
    <w:multiLevelType w:val="multilevel"/>
    <w:tmpl w:val="5B59229B"/>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75C1373B"/>
    <w:multiLevelType w:val="multilevel"/>
    <w:tmpl w:val="75C1373B"/>
    <w:lvl w:ilvl="0">
      <w:start w:val="1"/>
      <w:numFmt w:val="decimal"/>
      <w:lvlText w:val="%1."/>
      <w:lvlJc w:val="left"/>
      <w:pPr>
        <w:ind w:left="720" w:hanging="360"/>
      </w:pPr>
      <w:rPr>
        <w:rFonts w:cs="Times New Roman" w:hint="default"/>
      </w:rPr>
    </w:lvl>
    <w:lvl w:ilvl="1">
      <w:start w:val="3"/>
      <w:numFmt w:val="decimal"/>
      <w:isLgl/>
      <w:lvlText w:val="%1.%2."/>
      <w:lvlJc w:val="left"/>
      <w:pPr>
        <w:ind w:left="1425" w:hanging="720"/>
      </w:pPr>
      <w:rPr>
        <w:rFonts w:cs="Times New Roman" w:hint="default"/>
      </w:rPr>
    </w:lvl>
    <w:lvl w:ilvl="2">
      <w:start w:val="1"/>
      <w:numFmt w:val="decimal"/>
      <w:isLgl/>
      <w:lvlText w:val="%1.%2.%3."/>
      <w:lvlJc w:val="left"/>
      <w:pPr>
        <w:ind w:left="1770" w:hanging="720"/>
      </w:pPr>
      <w:rPr>
        <w:rFonts w:cs="Times New Roman" w:hint="default"/>
      </w:rPr>
    </w:lvl>
    <w:lvl w:ilvl="3">
      <w:start w:val="1"/>
      <w:numFmt w:val="decimal"/>
      <w:isLgl/>
      <w:lvlText w:val="%1.%2.%3.%4."/>
      <w:lvlJc w:val="left"/>
      <w:pPr>
        <w:ind w:left="2475" w:hanging="1080"/>
      </w:pPr>
      <w:rPr>
        <w:rFonts w:cs="Times New Roman" w:hint="default"/>
      </w:rPr>
    </w:lvl>
    <w:lvl w:ilvl="4">
      <w:start w:val="1"/>
      <w:numFmt w:val="decimal"/>
      <w:isLgl/>
      <w:lvlText w:val="%1.%2.%3.%4.%5."/>
      <w:lvlJc w:val="left"/>
      <w:pPr>
        <w:ind w:left="2820" w:hanging="1080"/>
      </w:pPr>
      <w:rPr>
        <w:rFonts w:cs="Times New Roman" w:hint="default"/>
      </w:rPr>
    </w:lvl>
    <w:lvl w:ilvl="5">
      <w:start w:val="1"/>
      <w:numFmt w:val="decimal"/>
      <w:isLgl/>
      <w:lvlText w:val="%1.%2.%3.%4.%5.%6."/>
      <w:lvlJc w:val="left"/>
      <w:pPr>
        <w:ind w:left="3525" w:hanging="1440"/>
      </w:pPr>
      <w:rPr>
        <w:rFonts w:cs="Times New Roman" w:hint="default"/>
      </w:rPr>
    </w:lvl>
    <w:lvl w:ilvl="6">
      <w:start w:val="1"/>
      <w:numFmt w:val="decimal"/>
      <w:isLgl/>
      <w:lvlText w:val="%1.%2.%3.%4.%5.%6.%7."/>
      <w:lvlJc w:val="left"/>
      <w:pPr>
        <w:ind w:left="4230" w:hanging="1800"/>
      </w:pPr>
      <w:rPr>
        <w:rFonts w:cs="Times New Roman" w:hint="default"/>
      </w:rPr>
    </w:lvl>
    <w:lvl w:ilvl="7">
      <w:start w:val="1"/>
      <w:numFmt w:val="decimal"/>
      <w:isLgl/>
      <w:lvlText w:val="%1.%2.%3.%4.%5.%6.%7.%8."/>
      <w:lvlJc w:val="left"/>
      <w:pPr>
        <w:ind w:left="4575" w:hanging="1800"/>
      </w:pPr>
      <w:rPr>
        <w:rFonts w:cs="Times New Roman" w:hint="default"/>
      </w:rPr>
    </w:lvl>
    <w:lvl w:ilvl="8">
      <w:start w:val="1"/>
      <w:numFmt w:val="decimal"/>
      <w:isLgl/>
      <w:lvlText w:val="%1.%2.%3.%4.%5.%6.%7.%8.%9."/>
      <w:lvlJc w:val="left"/>
      <w:pPr>
        <w:ind w:left="5280" w:hanging="21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270C"/>
    <w:rsid w:val="00003819"/>
    <w:rsid w:val="00003FD3"/>
    <w:rsid w:val="00004716"/>
    <w:rsid w:val="00010A26"/>
    <w:rsid w:val="00012875"/>
    <w:rsid w:val="000148F6"/>
    <w:rsid w:val="00015A55"/>
    <w:rsid w:val="00020585"/>
    <w:rsid w:val="00030678"/>
    <w:rsid w:val="00030B90"/>
    <w:rsid w:val="0003512A"/>
    <w:rsid w:val="00035A7D"/>
    <w:rsid w:val="00041CB3"/>
    <w:rsid w:val="00043318"/>
    <w:rsid w:val="00044DB1"/>
    <w:rsid w:val="0004647E"/>
    <w:rsid w:val="00051EF6"/>
    <w:rsid w:val="00061F18"/>
    <w:rsid w:val="0006277E"/>
    <w:rsid w:val="00063180"/>
    <w:rsid w:val="00066DA7"/>
    <w:rsid w:val="0006708D"/>
    <w:rsid w:val="000700DB"/>
    <w:rsid w:val="00070E36"/>
    <w:rsid w:val="00074FBE"/>
    <w:rsid w:val="00077F57"/>
    <w:rsid w:val="00082C8D"/>
    <w:rsid w:val="00096EDD"/>
    <w:rsid w:val="000A2B02"/>
    <w:rsid w:val="000A2CA1"/>
    <w:rsid w:val="000A49DD"/>
    <w:rsid w:val="000A5DB7"/>
    <w:rsid w:val="000B3B3A"/>
    <w:rsid w:val="000B4FDE"/>
    <w:rsid w:val="000B578B"/>
    <w:rsid w:val="000C204E"/>
    <w:rsid w:val="000C455D"/>
    <w:rsid w:val="000C4801"/>
    <w:rsid w:val="000D09E2"/>
    <w:rsid w:val="000D4C5A"/>
    <w:rsid w:val="000D5E22"/>
    <w:rsid w:val="000D6287"/>
    <w:rsid w:val="000E1283"/>
    <w:rsid w:val="000E2D70"/>
    <w:rsid w:val="000E497E"/>
    <w:rsid w:val="000E79E4"/>
    <w:rsid w:val="000F3BCF"/>
    <w:rsid w:val="000F5C37"/>
    <w:rsid w:val="00102B8D"/>
    <w:rsid w:val="00102D23"/>
    <w:rsid w:val="0011203E"/>
    <w:rsid w:val="00114320"/>
    <w:rsid w:val="0012018A"/>
    <w:rsid w:val="001212F5"/>
    <w:rsid w:val="00125241"/>
    <w:rsid w:val="00125857"/>
    <w:rsid w:val="0012635C"/>
    <w:rsid w:val="00126A3B"/>
    <w:rsid w:val="00130F10"/>
    <w:rsid w:val="00133D76"/>
    <w:rsid w:val="0013716E"/>
    <w:rsid w:val="00141E1E"/>
    <w:rsid w:val="0014426A"/>
    <w:rsid w:val="00145FDC"/>
    <w:rsid w:val="00146F70"/>
    <w:rsid w:val="00150209"/>
    <w:rsid w:val="0015176D"/>
    <w:rsid w:val="00153541"/>
    <w:rsid w:val="00155610"/>
    <w:rsid w:val="001619DD"/>
    <w:rsid w:val="00167FA2"/>
    <w:rsid w:val="00170C21"/>
    <w:rsid w:val="00170CC6"/>
    <w:rsid w:val="001712C7"/>
    <w:rsid w:val="00171D94"/>
    <w:rsid w:val="00175296"/>
    <w:rsid w:val="00175C04"/>
    <w:rsid w:val="0017712E"/>
    <w:rsid w:val="001779C6"/>
    <w:rsid w:val="0018143C"/>
    <w:rsid w:val="00187868"/>
    <w:rsid w:val="001903AB"/>
    <w:rsid w:val="00191FD1"/>
    <w:rsid w:val="00193116"/>
    <w:rsid w:val="00193E73"/>
    <w:rsid w:val="001951B5"/>
    <w:rsid w:val="00197191"/>
    <w:rsid w:val="001A037F"/>
    <w:rsid w:val="001A32EA"/>
    <w:rsid w:val="001A633B"/>
    <w:rsid w:val="001A6B16"/>
    <w:rsid w:val="001A7035"/>
    <w:rsid w:val="001B1753"/>
    <w:rsid w:val="001B24A5"/>
    <w:rsid w:val="001B6E50"/>
    <w:rsid w:val="001B7B75"/>
    <w:rsid w:val="001C30C4"/>
    <w:rsid w:val="001C4308"/>
    <w:rsid w:val="001C5CB6"/>
    <w:rsid w:val="001C6324"/>
    <w:rsid w:val="001C741E"/>
    <w:rsid w:val="001D222B"/>
    <w:rsid w:val="001D3573"/>
    <w:rsid w:val="001D4E7D"/>
    <w:rsid w:val="001D68D6"/>
    <w:rsid w:val="001E04D6"/>
    <w:rsid w:val="001E15E2"/>
    <w:rsid w:val="001E1E3B"/>
    <w:rsid w:val="001E667F"/>
    <w:rsid w:val="001E79A6"/>
    <w:rsid w:val="001E79C9"/>
    <w:rsid w:val="001F0153"/>
    <w:rsid w:val="001F2CF1"/>
    <w:rsid w:val="001F54EB"/>
    <w:rsid w:val="001F5A23"/>
    <w:rsid w:val="001F6438"/>
    <w:rsid w:val="00202086"/>
    <w:rsid w:val="00202545"/>
    <w:rsid w:val="00205064"/>
    <w:rsid w:val="002055B6"/>
    <w:rsid w:val="002071AE"/>
    <w:rsid w:val="00211FD7"/>
    <w:rsid w:val="0021347A"/>
    <w:rsid w:val="002171D3"/>
    <w:rsid w:val="002175AB"/>
    <w:rsid w:val="0022078B"/>
    <w:rsid w:val="002217CD"/>
    <w:rsid w:val="002233C8"/>
    <w:rsid w:val="00223CA1"/>
    <w:rsid w:val="00231714"/>
    <w:rsid w:val="0023195D"/>
    <w:rsid w:val="00233F77"/>
    <w:rsid w:val="00235D58"/>
    <w:rsid w:val="00236AA6"/>
    <w:rsid w:val="002469F5"/>
    <w:rsid w:val="00250A74"/>
    <w:rsid w:val="00252018"/>
    <w:rsid w:val="00254979"/>
    <w:rsid w:val="002576AF"/>
    <w:rsid w:val="00261933"/>
    <w:rsid w:val="00263ABD"/>
    <w:rsid w:val="002653F8"/>
    <w:rsid w:val="00265604"/>
    <w:rsid w:val="002675FF"/>
    <w:rsid w:val="002715C9"/>
    <w:rsid w:val="002745A9"/>
    <w:rsid w:val="00276542"/>
    <w:rsid w:val="00276A51"/>
    <w:rsid w:val="00277C5A"/>
    <w:rsid w:val="00290AD4"/>
    <w:rsid w:val="00292F7C"/>
    <w:rsid w:val="00294881"/>
    <w:rsid w:val="00295854"/>
    <w:rsid w:val="00295C4F"/>
    <w:rsid w:val="002979C3"/>
    <w:rsid w:val="00297EAC"/>
    <w:rsid w:val="002A0044"/>
    <w:rsid w:val="002A28C0"/>
    <w:rsid w:val="002A3CD1"/>
    <w:rsid w:val="002B2B54"/>
    <w:rsid w:val="002B30AC"/>
    <w:rsid w:val="002B3815"/>
    <w:rsid w:val="002B40C0"/>
    <w:rsid w:val="002B6ACB"/>
    <w:rsid w:val="002B7B8B"/>
    <w:rsid w:val="002C1D5E"/>
    <w:rsid w:val="002C23DF"/>
    <w:rsid w:val="002C319D"/>
    <w:rsid w:val="002C35B2"/>
    <w:rsid w:val="002C428A"/>
    <w:rsid w:val="002C7568"/>
    <w:rsid w:val="002D069B"/>
    <w:rsid w:val="002D4F8E"/>
    <w:rsid w:val="002D5A42"/>
    <w:rsid w:val="002D7251"/>
    <w:rsid w:val="002E05E6"/>
    <w:rsid w:val="002E1852"/>
    <w:rsid w:val="002E1CFC"/>
    <w:rsid w:val="002E3C50"/>
    <w:rsid w:val="002E611B"/>
    <w:rsid w:val="002E794D"/>
    <w:rsid w:val="002F0A53"/>
    <w:rsid w:val="002F0CF6"/>
    <w:rsid w:val="002F2B8F"/>
    <w:rsid w:val="00305A7C"/>
    <w:rsid w:val="0031445D"/>
    <w:rsid w:val="00316C2A"/>
    <w:rsid w:val="0032283E"/>
    <w:rsid w:val="00323038"/>
    <w:rsid w:val="00325AE2"/>
    <w:rsid w:val="00326F12"/>
    <w:rsid w:val="00332B50"/>
    <w:rsid w:val="00335ACD"/>
    <w:rsid w:val="00340D6B"/>
    <w:rsid w:val="00341628"/>
    <w:rsid w:val="0034164B"/>
    <w:rsid w:val="003425C1"/>
    <w:rsid w:val="00342E5F"/>
    <w:rsid w:val="00342F72"/>
    <w:rsid w:val="003438B9"/>
    <w:rsid w:val="003453B0"/>
    <w:rsid w:val="00345CA8"/>
    <w:rsid w:val="00345FB2"/>
    <w:rsid w:val="003467B8"/>
    <w:rsid w:val="00346E49"/>
    <w:rsid w:val="00347D66"/>
    <w:rsid w:val="00347DAE"/>
    <w:rsid w:val="0035274E"/>
    <w:rsid w:val="00352C89"/>
    <w:rsid w:val="0035339E"/>
    <w:rsid w:val="00355229"/>
    <w:rsid w:val="003558FF"/>
    <w:rsid w:val="00355DD3"/>
    <w:rsid w:val="00360465"/>
    <w:rsid w:val="00363085"/>
    <w:rsid w:val="003714E5"/>
    <w:rsid w:val="00371F02"/>
    <w:rsid w:val="003829D1"/>
    <w:rsid w:val="00382F0E"/>
    <w:rsid w:val="00383034"/>
    <w:rsid w:val="00385C9B"/>
    <w:rsid w:val="003863F6"/>
    <w:rsid w:val="003946DC"/>
    <w:rsid w:val="003947EE"/>
    <w:rsid w:val="00394A69"/>
    <w:rsid w:val="00395312"/>
    <w:rsid w:val="003A2951"/>
    <w:rsid w:val="003A2E1A"/>
    <w:rsid w:val="003A5463"/>
    <w:rsid w:val="003A61D1"/>
    <w:rsid w:val="003B01E2"/>
    <w:rsid w:val="003B2491"/>
    <w:rsid w:val="003B4BBC"/>
    <w:rsid w:val="003B53EE"/>
    <w:rsid w:val="003B59FD"/>
    <w:rsid w:val="003B6D91"/>
    <w:rsid w:val="003B6E3A"/>
    <w:rsid w:val="003C0143"/>
    <w:rsid w:val="003C1042"/>
    <w:rsid w:val="003C13DD"/>
    <w:rsid w:val="003C21CC"/>
    <w:rsid w:val="003C2811"/>
    <w:rsid w:val="003C38BC"/>
    <w:rsid w:val="003C4438"/>
    <w:rsid w:val="003C4EE9"/>
    <w:rsid w:val="003D0953"/>
    <w:rsid w:val="003D48E2"/>
    <w:rsid w:val="003D54A4"/>
    <w:rsid w:val="003D622F"/>
    <w:rsid w:val="003D64C6"/>
    <w:rsid w:val="003D76E1"/>
    <w:rsid w:val="003D7E9A"/>
    <w:rsid w:val="003E0CA1"/>
    <w:rsid w:val="003E1B9F"/>
    <w:rsid w:val="003F514D"/>
    <w:rsid w:val="00400EB2"/>
    <w:rsid w:val="00403099"/>
    <w:rsid w:val="004120E2"/>
    <w:rsid w:val="004121BB"/>
    <w:rsid w:val="00413C50"/>
    <w:rsid w:val="0041411C"/>
    <w:rsid w:val="004147FD"/>
    <w:rsid w:val="0041516A"/>
    <w:rsid w:val="0041526A"/>
    <w:rsid w:val="0041611B"/>
    <w:rsid w:val="00416A58"/>
    <w:rsid w:val="004230D6"/>
    <w:rsid w:val="00423BF0"/>
    <w:rsid w:val="004246C1"/>
    <w:rsid w:val="00424C52"/>
    <w:rsid w:val="004251D6"/>
    <w:rsid w:val="00425352"/>
    <w:rsid w:val="00426E59"/>
    <w:rsid w:val="00432DB5"/>
    <w:rsid w:val="00435E7C"/>
    <w:rsid w:val="00435EBE"/>
    <w:rsid w:val="004372ED"/>
    <w:rsid w:val="00437DA2"/>
    <w:rsid w:val="00437E27"/>
    <w:rsid w:val="004411A7"/>
    <w:rsid w:val="00442B9D"/>
    <w:rsid w:val="00442D4F"/>
    <w:rsid w:val="00442F47"/>
    <w:rsid w:val="00443D30"/>
    <w:rsid w:val="00443E8F"/>
    <w:rsid w:val="00445281"/>
    <w:rsid w:val="004462B6"/>
    <w:rsid w:val="00446811"/>
    <w:rsid w:val="00447AD9"/>
    <w:rsid w:val="004514AF"/>
    <w:rsid w:val="004522A3"/>
    <w:rsid w:val="0045405A"/>
    <w:rsid w:val="00454CB5"/>
    <w:rsid w:val="004621E2"/>
    <w:rsid w:val="00465F51"/>
    <w:rsid w:val="004662B7"/>
    <w:rsid w:val="00471FFE"/>
    <w:rsid w:val="004727CD"/>
    <w:rsid w:val="004732A5"/>
    <w:rsid w:val="00475AB2"/>
    <w:rsid w:val="00476FB4"/>
    <w:rsid w:val="00477167"/>
    <w:rsid w:val="00477B56"/>
    <w:rsid w:val="004808D2"/>
    <w:rsid w:val="004822C2"/>
    <w:rsid w:val="00486CFE"/>
    <w:rsid w:val="00487EEE"/>
    <w:rsid w:val="004908E3"/>
    <w:rsid w:val="00490EA1"/>
    <w:rsid w:val="0049215C"/>
    <w:rsid w:val="00492CDB"/>
    <w:rsid w:val="00492D5C"/>
    <w:rsid w:val="00493B10"/>
    <w:rsid w:val="004A0FA6"/>
    <w:rsid w:val="004A2231"/>
    <w:rsid w:val="004A27A6"/>
    <w:rsid w:val="004A70E8"/>
    <w:rsid w:val="004B1865"/>
    <w:rsid w:val="004B21FA"/>
    <w:rsid w:val="004B65B0"/>
    <w:rsid w:val="004C09F8"/>
    <w:rsid w:val="004C16A9"/>
    <w:rsid w:val="004C1A2F"/>
    <w:rsid w:val="004C5B28"/>
    <w:rsid w:val="004C60F4"/>
    <w:rsid w:val="004C7609"/>
    <w:rsid w:val="004C7738"/>
    <w:rsid w:val="004D3828"/>
    <w:rsid w:val="004D4EDD"/>
    <w:rsid w:val="004D630A"/>
    <w:rsid w:val="004D7319"/>
    <w:rsid w:val="004E0D72"/>
    <w:rsid w:val="004E39C5"/>
    <w:rsid w:val="004E480A"/>
    <w:rsid w:val="004E4BE1"/>
    <w:rsid w:val="004E690F"/>
    <w:rsid w:val="004F1804"/>
    <w:rsid w:val="004F57A6"/>
    <w:rsid w:val="004F5B49"/>
    <w:rsid w:val="004F6842"/>
    <w:rsid w:val="004F793B"/>
    <w:rsid w:val="00500208"/>
    <w:rsid w:val="005026AC"/>
    <w:rsid w:val="00505F42"/>
    <w:rsid w:val="005062A7"/>
    <w:rsid w:val="00506B98"/>
    <w:rsid w:val="0051142A"/>
    <w:rsid w:val="00511C49"/>
    <w:rsid w:val="00512B2B"/>
    <w:rsid w:val="00517F89"/>
    <w:rsid w:val="0052365C"/>
    <w:rsid w:val="00523793"/>
    <w:rsid w:val="005242C0"/>
    <w:rsid w:val="00525D8A"/>
    <w:rsid w:val="005261F6"/>
    <w:rsid w:val="00530B76"/>
    <w:rsid w:val="00537D28"/>
    <w:rsid w:val="00543DE6"/>
    <w:rsid w:val="00545B4A"/>
    <w:rsid w:val="00546153"/>
    <w:rsid w:val="00550E0A"/>
    <w:rsid w:val="00555069"/>
    <w:rsid w:val="00555452"/>
    <w:rsid w:val="00560229"/>
    <w:rsid w:val="0056733D"/>
    <w:rsid w:val="005679C3"/>
    <w:rsid w:val="005703C1"/>
    <w:rsid w:val="00570A99"/>
    <w:rsid w:val="00572FC5"/>
    <w:rsid w:val="00574C54"/>
    <w:rsid w:val="00580B1F"/>
    <w:rsid w:val="005819B3"/>
    <w:rsid w:val="00582AC7"/>
    <w:rsid w:val="0058316C"/>
    <w:rsid w:val="00584A88"/>
    <w:rsid w:val="00585786"/>
    <w:rsid w:val="00586420"/>
    <w:rsid w:val="005868B0"/>
    <w:rsid w:val="005917BD"/>
    <w:rsid w:val="00592092"/>
    <w:rsid w:val="00597297"/>
    <w:rsid w:val="005A11B2"/>
    <w:rsid w:val="005A2404"/>
    <w:rsid w:val="005A27CE"/>
    <w:rsid w:val="005A3BE7"/>
    <w:rsid w:val="005B0BF0"/>
    <w:rsid w:val="005B1B73"/>
    <w:rsid w:val="005B2713"/>
    <w:rsid w:val="005B4785"/>
    <w:rsid w:val="005B6519"/>
    <w:rsid w:val="005C2833"/>
    <w:rsid w:val="005C33A4"/>
    <w:rsid w:val="005C4706"/>
    <w:rsid w:val="005C6C57"/>
    <w:rsid w:val="005D2631"/>
    <w:rsid w:val="005D273A"/>
    <w:rsid w:val="005D6887"/>
    <w:rsid w:val="005D77C6"/>
    <w:rsid w:val="005E272B"/>
    <w:rsid w:val="005E3279"/>
    <w:rsid w:val="005E517B"/>
    <w:rsid w:val="005F068E"/>
    <w:rsid w:val="005F17C9"/>
    <w:rsid w:val="005F31CD"/>
    <w:rsid w:val="005F4312"/>
    <w:rsid w:val="005F6D95"/>
    <w:rsid w:val="006000AA"/>
    <w:rsid w:val="00601669"/>
    <w:rsid w:val="00604F6D"/>
    <w:rsid w:val="00605856"/>
    <w:rsid w:val="00605BF3"/>
    <w:rsid w:val="00613524"/>
    <w:rsid w:val="00617579"/>
    <w:rsid w:val="00620912"/>
    <w:rsid w:val="00622B03"/>
    <w:rsid w:val="00623944"/>
    <w:rsid w:val="00624671"/>
    <w:rsid w:val="0063082F"/>
    <w:rsid w:val="00630CC1"/>
    <w:rsid w:val="006318F0"/>
    <w:rsid w:val="00631C6E"/>
    <w:rsid w:val="006347D9"/>
    <w:rsid w:val="00634E49"/>
    <w:rsid w:val="00636AA4"/>
    <w:rsid w:val="0065006C"/>
    <w:rsid w:val="00653932"/>
    <w:rsid w:val="00662B40"/>
    <w:rsid w:val="006666ED"/>
    <w:rsid w:val="00670F10"/>
    <w:rsid w:val="00671304"/>
    <w:rsid w:val="006728BF"/>
    <w:rsid w:val="00676FE7"/>
    <w:rsid w:val="00686B65"/>
    <w:rsid w:val="00691125"/>
    <w:rsid w:val="00693EA4"/>
    <w:rsid w:val="006A1174"/>
    <w:rsid w:val="006A319A"/>
    <w:rsid w:val="006A4E05"/>
    <w:rsid w:val="006B0962"/>
    <w:rsid w:val="006B4A56"/>
    <w:rsid w:val="006C1235"/>
    <w:rsid w:val="006C424C"/>
    <w:rsid w:val="006D0141"/>
    <w:rsid w:val="006D101B"/>
    <w:rsid w:val="006D2ECB"/>
    <w:rsid w:val="006D4255"/>
    <w:rsid w:val="006D6B8E"/>
    <w:rsid w:val="006D75E0"/>
    <w:rsid w:val="006E04FC"/>
    <w:rsid w:val="006E056D"/>
    <w:rsid w:val="006E1AC8"/>
    <w:rsid w:val="006E1D14"/>
    <w:rsid w:val="006E1E2F"/>
    <w:rsid w:val="006E2343"/>
    <w:rsid w:val="006E31D1"/>
    <w:rsid w:val="006E68B8"/>
    <w:rsid w:val="006E7643"/>
    <w:rsid w:val="006E7BA7"/>
    <w:rsid w:val="006F4FCD"/>
    <w:rsid w:val="006F55AC"/>
    <w:rsid w:val="006F6894"/>
    <w:rsid w:val="006F710B"/>
    <w:rsid w:val="006F7B37"/>
    <w:rsid w:val="00706862"/>
    <w:rsid w:val="007076CC"/>
    <w:rsid w:val="00713AF7"/>
    <w:rsid w:val="00716C16"/>
    <w:rsid w:val="00720CFC"/>
    <w:rsid w:val="00726D3D"/>
    <w:rsid w:val="007301AC"/>
    <w:rsid w:val="007330D5"/>
    <w:rsid w:val="007335DC"/>
    <w:rsid w:val="0073661B"/>
    <w:rsid w:val="00742BFF"/>
    <w:rsid w:val="0074310B"/>
    <w:rsid w:val="0074326D"/>
    <w:rsid w:val="00746D1F"/>
    <w:rsid w:val="00746ECD"/>
    <w:rsid w:val="00754144"/>
    <w:rsid w:val="0076103B"/>
    <w:rsid w:val="00761455"/>
    <w:rsid w:val="0076197D"/>
    <w:rsid w:val="00762021"/>
    <w:rsid w:val="00771B72"/>
    <w:rsid w:val="0077309E"/>
    <w:rsid w:val="00773AC5"/>
    <w:rsid w:val="00774227"/>
    <w:rsid w:val="00774377"/>
    <w:rsid w:val="007838BA"/>
    <w:rsid w:val="007857E6"/>
    <w:rsid w:val="007911D2"/>
    <w:rsid w:val="00794563"/>
    <w:rsid w:val="007948EB"/>
    <w:rsid w:val="00796A19"/>
    <w:rsid w:val="00797F8C"/>
    <w:rsid w:val="007A5523"/>
    <w:rsid w:val="007A5FE3"/>
    <w:rsid w:val="007A6803"/>
    <w:rsid w:val="007A6F9F"/>
    <w:rsid w:val="007B0168"/>
    <w:rsid w:val="007B0744"/>
    <w:rsid w:val="007B1341"/>
    <w:rsid w:val="007B1495"/>
    <w:rsid w:val="007B20B9"/>
    <w:rsid w:val="007B25FC"/>
    <w:rsid w:val="007B62B7"/>
    <w:rsid w:val="007B67DF"/>
    <w:rsid w:val="007C160F"/>
    <w:rsid w:val="007C2A0F"/>
    <w:rsid w:val="007C312C"/>
    <w:rsid w:val="007C3995"/>
    <w:rsid w:val="007C3A50"/>
    <w:rsid w:val="007C7B51"/>
    <w:rsid w:val="007D0CEC"/>
    <w:rsid w:val="007D0D51"/>
    <w:rsid w:val="007D5A8F"/>
    <w:rsid w:val="007D5E7E"/>
    <w:rsid w:val="007D6F0B"/>
    <w:rsid w:val="007E0BB8"/>
    <w:rsid w:val="007E37E3"/>
    <w:rsid w:val="007F0DD0"/>
    <w:rsid w:val="007F3A9B"/>
    <w:rsid w:val="007F4B56"/>
    <w:rsid w:val="007F5BAA"/>
    <w:rsid w:val="00801685"/>
    <w:rsid w:val="00801899"/>
    <w:rsid w:val="00801FE6"/>
    <w:rsid w:val="008033B6"/>
    <w:rsid w:val="00805353"/>
    <w:rsid w:val="00805EB2"/>
    <w:rsid w:val="00810663"/>
    <w:rsid w:val="00812B22"/>
    <w:rsid w:val="00814ADE"/>
    <w:rsid w:val="00820DF5"/>
    <w:rsid w:val="00823190"/>
    <w:rsid w:val="00824027"/>
    <w:rsid w:val="00830ECD"/>
    <w:rsid w:val="00835F8A"/>
    <w:rsid w:val="0083645E"/>
    <w:rsid w:val="00843478"/>
    <w:rsid w:val="00843B1F"/>
    <w:rsid w:val="00846AD4"/>
    <w:rsid w:val="008513BB"/>
    <w:rsid w:val="00852E06"/>
    <w:rsid w:val="00853426"/>
    <w:rsid w:val="00867BFE"/>
    <w:rsid w:val="00872682"/>
    <w:rsid w:val="00872C81"/>
    <w:rsid w:val="0087591C"/>
    <w:rsid w:val="0087650F"/>
    <w:rsid w:val="00877FD9"/>
    <w:rsid w:val="0088214E"/>
    <w:rsid w:val="00892D30"/>
    <w:rsid w:val="00892D41"/>
    <w:rsid w:val="008952A0"/>
    <w:rsid w:val="00897006"/>
    <w:rsid w:val="008A034F"/>
    <w:rsid w:val="008A285F"/>
    <w:rsid w:val="008A3754"/>
    <w:rsid w:val="008B295C"/>
    <w:rsid w:val="008B6127"/>
    <w:rsid w:val="008B6903"/>
    <w:rsid w:val="008B7D64"/>
    <w:rsid w:val="008C0003"/>
    <w:rsid w:val="008C6008"/>
    <w:rsid w:val="008C6A0A"/>
    <w:rsid w:val="008D0087"/>
    <w:rsid w:val="008D19CF"/>
    <w:rsid w:val="008D2131"/>
    <w:rsid w:val="008D3515"/>
    <w:rsid w:val="008D3DEE"/>
    <w:rsid w:val="008D70D5"/>
    <w:rsid w:val="008E08FD"/>
    <w:rsid w:val="008E0D2E"/>
    <w:rsid w:val="008E6CCB"/>
    <w:rsid w:val="008E72D9"/>
    <w:rsid w:val="008F0E8B"/>
    <w:rsid w:val="00901DAD"/>
    <w:rsid w:val="0090270C"/>
    <w:rsid w:val="009051DE"/>
    <w:rsid w:val="0090538C"/>
    <w:rsid w:val="0090597E"/>
    <w:rsid w:val="009107CD"/>
    <w:rsid w:val="009130E1"/>
    <w:rsid w:val="009153A8"/>
    <w:rsid w:val="00915607"/>
    <w:rsid w:val="00924CF9"/>
    <w:rsid w:val="00925A7B"/>
    <w:rsid w:val="00926D94"/>
    <w:rsid w:val="00932E2F"/>
    <w:rsid w:val="00940619"/>
    <w:rsid w:val="00941B96"/>
    <w:rsid w:val="009420B9"/>
    <w:rsid w:val="00942905"/>
    <w:rsid w:val="00943C3C"/>
    <w:rsid w:val="00945A09"/>
    <w:rsid w:val="0094657A"/>
    <w:rsid w:val="00950E5E"/>
    <w:rsid w:val="009518CB"/>
    <w:rsid w:val="00952B43"/>
    <w:rsid w:val="009537CF"/>
    <w:rsid w:val="00955ECD"/>
    <w:rsid w:val="00956589"/>
    <w:rsid w:val="00960102"/>
    <w:rsid w:val="009605EB"/>
    <w:rsid w:val="009611F6"/>
    <w:rsid w:val="0096270F"/>
    <w:rsid w:val="009658DD"/>
    <w:rsid w:val="009676F6"/>
    <w:rsid w:val="00973DDA"/>
    <w:rsid w:val="00974F13"/>
    <w:rsid w:val="00983980"/>
    <w:rsid w:val="00983A5E"/>
    <w:rsid w:val="00985078"/>
    <w:rsid w:val="00993146"/>
    <w:rsid w:val="00995006"/>
    <w:rsid w:val="00996888"/>
    <w:rsid w:val="009969F5"/>
    <w:rsid w:val="009A0FE7"/>
    <w:rsid w:val="009A1CB9"/>
    <w:rsid w:val="009A2F42"/>
    <w:rsid w:val="009A5E6C"/>
    <w:rsid w:val="009A720A"/>
    <w:rsid w:val="009A754E"/>
    <w:rsid w:val="009B182C"/>
    <w:rsid w:val="009B1F48"/>
    <w:rsid w:val="009B2040"/>
    <w:rsid w:val="009B499D"/>
    <w:rsid w:val="009B6846"/>
    <w:rsid w:val="009C29D5"/>
    <w:rsid w:val="009C2FB3"/>
    <w:rsid w:val="009C564A"/>
    <w:rsid w:val="009D44E7"/>
    <w:rsid w:val="009D4582"/>
    <w:rsid w:val="009D4788"/>
    <w:rsid w:val="009D5E93"/>
    <w:rsid w:val="009D6F93"/>
    <w:rsid w:val="009D7958"/>
    <w:rsid w:val="009E108E"/>
    <w:rsid w:val="009E5DE9"/>
    <w:rsid w:val="009F0410"/>
    <w:rsid w:val="009F3480"/>
    <w:rsid w:val="009F3F11"/>
    <w:rsid w:val="009F3F90"/>
    <w:rsid w:val="009F4B78"/>
    <w:rsid w:val="009F6209"/>
    <w:rsid w:val="00A00837"/>
    <w:rsid w:val="00A00CD2"/>
    <w:rsid w:val="00A02B41"/>
    <w:rsid w:val="00A03C66"/>
    <w:rsid w:val="00A04598"/>
    <w:rsid w:val="00A079D3"/>
    <w:rsid w:val="00A150D3"/>
    <w:rsid w:val="00A16579"/>
    <w:rsid w:val="00A206B7"/>
    <w:rsid w:val="00A24765"/>
    <w:rsid w:val="00A3072D"/>
    <w:rsid w:val="00A30A36"/>
    <w:rsid w:val="00A30C54"/>
    <w:rsid w:val="00A310AD"/>
    <w:rsid w:val="00A3312F"/>
    <w:rsid w:val="00A35FDD"/>
    <w:rsid w:val="00A371A2"/>
    <w:rsid w:val="00A4128C"/>
    <w:rsid w:val="00A424D0"/>
    <w:rsid w:val="00A43BE5"/>
    <w:rsid w:val="00A469D6"/>
    <w:rsid w:val="00A52988"/>
    <w:rsid w:val="00A531D5"/>
    <w:rsid w:val="00A565E8"/>
    <w:rsid w:val="00A64479"/>
    <w:rsid w:val="00A6765E"/>
    <w:rsid w:val="00A713A1"/>
    <w:rsid w:val="00A75C2A"/>
    <w:rsid w:val="00A81AB3"/>
    <w:rsid w:val="00A81B89"/>
    <w:rsid w:val="00A8628A"/>
    <w:rsid w:val="00A86752"/>
    <w:rsid w:val="00A95215"/>
    <w:rsid w:val="00A97FB8"/>
    <w:rsid w:val="00AA30D7"/>
    <w:rsid w:val="00AA329E"/>
    <w:rsid w:val="00AA5DBA"/>
    <w:rsid w:val="00AA7955"/>
    <w:rsid w:val="00AB5969"/>
    <w:rsid w:val="00AB6291"/>
    <w:rsid w:val="00AB6B39"/>
    <w:rsid w:val="00AC042A"/>
    <w:rsid w:val="00AC0A43"/>
    <w:rsid w:val="00AC1C94"/>
    <w:rsid w:val="00AC22C5"/>
    <w:rsid w:val="00AC488B"/>
    <w:rsid w:val="00AC77CF"/>
    <w:rsid w:val="00AD04E0"/>
    <w:rsid w:val="00AD1701"/>
    <w:rsid w:val="00AD1C3F"/>
    <w:rsid w:val="00AD2F52"/>
    <w:rsid w:val="00AD4097"/>
    <w:rsid w:val="00AE425B"/>
    <w:rsid w:val="00AE729F"/>
    <w:rsid w:val="00AF0ABB"/>
    <w:rsid w:val="00AF1F25"/>
    <w:rsid w:val="00AF2359"/>
    <w:rsid w:val="00AF2816"/>
    <w:rsid w:val="00AF45C9"/>
    <w:rsid w:val="00AF475B"/>
    <w:rsid w:val="00AF69D3"/>
    <w:rsid w:val="00AF6C5F"/>
    <w:rsid w:val="00B014EE"/>
    <w:rsid w:val="00B026EE"/>
    <w:rsid w:val="00B038E6"/>
    <w:rsid w:val="00B0531C"/>
    <w:rsid w:val="00B06023"/>
    <w:rsid w:val="00B10B07"/>
    <w:rsid w:val="00B13D73"/>
    <w:rsid w:val="00B16608"/>
    <w:rsid w:val="00B178D4"/>
    <w:rsid w:val="00B207D5"/>
    <w:rsid w:val="00B216FD"/>
    <w:rsid w:val="00B21DC5"/>
    <w:rsid w:val="00B273CF"/>
    <w:rsid w:val="00B27BBC"/>
    <w:rsid w:val="00B31F60"/>
    <w:rsid w:val="00B375E0"/>
    <w:rsid w:val="00B37B48"/>
    <w:rsid w:val="00B4317E"/>
    <w:rsid w:val="00B47E31"/>
    <w:rsid w:val="00B50758"/>
    <w:rsid w:val="00B537D3"/>
    <w:rsid w:val="00B555A2"/>
    <w:rsid w:val="00B567CF"/>
    <w:rsid w:val="00B60315"/>
    <w:rsid w:val="00B60C37"/>
    <w:rsid w:val="00B63DF3"/>
    <w:rsid w:val="00B65744"/>
    <w:rsid w:val="00B66D56"/>
    <w:rsid w:val="00B721B5"/>
    <w:rsid w:val="00B75B59"/>
    <w:rsid w:val="00B77E7D"/>
    <w:rsid w:val="00B804B8"/>
    <w:rsid w:val="00B80A8D"/>
    <w:rsid w:val="00B81026"/>
    <w:rsid w:val="00B812A8"/>
    <w:rsid w:val="00B813E3"/>
    <w:rsid w:val="00B85732"/>
    <w:rsid w:val="00B92E22"/>
    <w:rsid w:val="00B9362C"/>
    <w:rsid w:val="00B93D75"/>
    <w:rsid w:val="00B9428D"/>
    <w:rsid w:val="00B977E4"/>
    <w:rsid w:val="00B97D35"/>
    <w:rsid w:val="00BA00AB"/>
    <w:rsid w:val="00BA024D"/>
    <w:rsid w:val="00BA219F"/>
    <w:rsid w:val="00BA2F48"/>
    <w:rsid w:val="00BA4A9B"/>
    <w:rsid w:val="00BB021B"/>
    <w:rsid w:val="00BB0737"/>
    <w:rsid w:val="00BB51BF"/>
    <w:rsid w:val="00BB5E75"/>
    <w:rsid w:val="00BC3E50"/>
    <w:rsid w:val="00BC77B0"/>
    <w:rsid w:val="00BD1BC5"/>
    <w:rsid w:val="00BD5C98"/>
    <w:rsid w:val="00BD6F83"/>
    <w:rsid w:val="00BD6F8D"/>
    <w:rsid w:val="00BE0B4D"/>
    <w:rsid w:val="00BE29AA"/>
    <w:rsid w:val="00BE7690"/>
    <w:rsid w:val="00BF1B34"/>
    <w:rsid w:val="00BF2A60"/>
    <w:rsid w:val="00BF3693"/>
    <w:rsid w:val="00BF4292"/>
    <w:rsid w:val="00BF58EB"/>
    <w:rsid w:val="00BF777E"/>
    <w:rsid w:val="00BF7A2F"/>
    <w:rsid w:val="00C00E85"/>
    <w:rsid w:val="00C0380B"/>
    <w:rsid w:val="00C045BE"/>
    <w:rsid w:val="00C05B86"/>
    <w:rsid w:val="00C07761"/>
    <w:rsid w:val="00C10A5F"/>
    <w:rsid w:val="00C20F8A"/>
    <w:rsid w:val="00C21657"/>
    <w:rsid w:val="00C300FE"/>
    <w:rsid w:val="00C304FA"/>
    <w:rsid w:val="00C305A6"/>
    <w:rsid w:val="00C31AA8"/>
    <w:rsid w:val="00C34226"/>
    <w:rsid w:val="00C35778"/>
    <w:rsid w:val="00C3766A"/>
    <w:rsid w:val="00C37F99"/>
    <w:rsid w:val="00C406F0"/>
    <w:rsid w:val="00C41DC0"/>
    <w:rsid w:val="00C46CA5"/>
    <w:rsid w:val="00C47787"/>
    <w:rsid w:val="00C47B0B"/>
    <w:rsid w:val="00C47E93"/>
    <w:rsid w:val="00C559EB"/>
    <w:rsid w:val="00C57A0D"/>
    <w:rsid w:val="00C63F88"/>
    <w:rsid w:val="00C6444C"/>
    <w:rsid w:val="00C666A1"/>
    <w:rsid w:val="00C6673B"/>
    <w:rsid w:val="00C719A5"/>
    <w:rsid w:val="00C71B62"/>
    <w:rsid w:val="00C71BFC"/>
    <w:rsid w:val="00C72044"/>
    <w:rsid w:val="00C73EDA"/>
    <w:rsid w:val="00C75355"/>
    <w:rsid w:val="00C768CF"/>
    <w:rsid w:val="00C81B28"/>
    <w:rsid w:val="00C820CC"/>
    <w:rsid w:val="00C83719"/>
    <w:rsid w:val="00C840EE"/>
    <w:rsid w:val="00C90426"/>
    <w:rsid w:val="00C94D98"/>
    <w:rsid w:val="00C96537"/>
    <w:rsid w:val="00C9758D"/>
    <w:rsid w:val="00CA0098"/>
    <w:rsid w:val="00CA1E2E"/>
    <w:rsid w:val="00CA296E"/>
    <w:rsid w:val="00CA3FBA"/>
    <w:rsid w:val="00CB1257"/>
    <w:rsid w:val="00CB1422"/>
    <w:rsid w:val="00CB7014"/>
    <w:rsid w:val="00CC16F3"/>
    <w:rsid w:val="00CC1FAB"/>
    <w:rsid w:val="00CD10A7"/>
    <w:rsid w:val="00CD5182"/>
    <w:rsid w:val="00CD596A"/>
    <w:rsid w:val="00CE5AE6"/>
    <w:rsid w:val="00CE7338"/>
    <w:rsid w:val="00CE7661"/>
    <w:rsid w:val="00CF0853"/>
    <w:rsid w:val="00CF2A1C"/>
    <w:rsid w:val="00CF363B"/>
    <w:rsid w:val="00CF3981"/>
    <w:rsid w:val="00CF6AA8"/>
    <w:rsid w:val="00D032D7"/>
    <w:rsid w:val="00D0384A"/>
    <w:rsid w:val="00D04957"/>
    <w:rsid w:val="00D04E8E"/>
    <w:rsid w:val="00D06730"/>
    <w:rsid w:val="00D07431"/>
    <w:rsid w:val="00D10063"/>
    <w:rsid w:val="00D12201"/>
    <w:rsid w:val="00D12329"/>
    <w:rsid w:val="00D124FF"/>
    <w:rsid w:val="00D14071"/>
    <w:rsid w:val="00D142A6"/>
    <w:rsid w:val="00D1480B"/>
    <w:rsid w:val="00D15BE4"/>
    <w:rsid w:val="00D21B50"/>
    <w:rsid w:val="00D22A4A"/>
    <w:rsid w:val="00D24275"/>
    <w:rsid w:val="00D25BB8"/>
    <w:rsid w:val="00D31628"/>
    <w:rsid w:val="00D360C3"/>
    <w:rsid w:val="00D3615F"/>
    <w:rsid w:val="00D4167F"/>
    <w:rsid w:val="00D44327"/>
    <w:rsid w:val="00D46487"/>
    <w:rsid w:val="00D47F0B"/>
    <w:rsid w:val="00D5203B"/>
    <w:rsid w:val="00D60F4E"/>
    <w:rsid w:val="00D61703"/>
    <w:rsid w:val="00D624B4"/>
    <w:rsid w:val="00D63C6E"/>
    <w:rsid w:val="00D651A8"/>
    <w:rsid w:val="00D66755"/>
    <w:rsid w:val="00D70C73"/>
    <w:rsid w:val="00D75372"/>
    <w:rsid w:val="00D75721"/>
    <w:rsid w:val="00D8313D"/>
    <w:rsid w:val="00D90151"/>
    <w:rsid w:val="00D92879"/>
    <w:rsid w:val="00D97EBE"/>
    <w:rsid w:val="00DA1A50"/>
    <w:rsid w:val="00DA5ADE"/>
    <w:rsid w:val="00DB1611"/>
    <w:rsid w:val="00DB1D99"/>
    <w:rsid w:val="00DB2995"/>
    <w:rsid w:val="00DB71A2"/>
    <w:rsid w:val="00DC0679"/>
    <w:rsid w:val="00DC0A49"/>
    <w:rsid w:val="00DC5405"/>
    <w:rsid w:val="00DD0436"/>
    <w:rsid w:val="00DD2FD9"/>
    <w:rsid w:val="00DD3C79"/>
    <w:rsid w:val="00DE35D9"/>
    <w:rsid w:val="00DE5EC6"/>
    <w:rsid w:val="00DF41AF"/>
    <w:rsid w:val="00DF63F6"/>
    <w:rsid w:val="00E01084"/>
    <w:rsid w:val="00E01179"/>
    <w:rsid w:val="00E01CBA"/>
    <w:rsid w:val="00E05887"/>
    <w:rsid w:val="00E05CA1"/>
    <w:rsid w:val="00E071D8"/>
    <w:rsid w:val="00E13BC8"/>
    <w:rsid w:val="00E14068"/>
    <w:rsid w:val="00E1703A"/>
    <w:rsid w:val="00E174D4"/>
    <w:rsid w:val="00E17E9B"/>
    <w:rsid w:val="00E21D35"/>
    <w:rsid w:val="00E228E7"/>
    <w:rsid w:val="00E25894"/>
    <w:rsid w:val="00E25ECE"/>
    <w:rsid w:val="00E25F8E"/>
    <w:rsid w:val="00E279F2"/>
    <w:rsid w:val="00E27A38"/>
    <w:rsid w:val="00E30172"/>
    <w:rsid w:val="00E335DC"/>
    <w:rsid w:val="00E351F0"/>
    <w:rsid w:val="00E3607F"/>
    <w:rsid w:val="00E3799E"/>
    <w:rsid w:val="00E4036A"/>
    <w:rsid w:val="00E44628"/>
    <w:rsid w:val="00E519CF"/>
    <w:rsid w:val="00E536C3"/>
    <w:rsid w:val="00E56307"/>
    <w:rsid w:val="00E636EC"/>
    <w:rsid w:val="00E67FAC"/>
    <w:rsid w:val="00E717C0"/>
    <w:rsid w:val="00E729EA"/>
    <w:rsid w:val="00E73295"/>
    <w:rsid w:val="00E73FA3"/>
    <w:rsid w:val="00E77AD6"/>
    <w:rsid w:val="00E77E0B"/>
    <w:rsid w:val="00E80425"/>
    <w:rsid w:val="00E81C93"/>
    <w:rsid w:val="00E86FD8"/>
    <w:rsid w:val="00E92A3D"/>
    <w:rsid w:val="00E92E61"/>
    <w:rsid w:val="00E9363C"/>
    <w:rsid w:val="00E951FE"/>
    <w:rsid w:val="00EA08C9"/>
    <w:rsid w:val="00EA3A13"/>
    <w:rsid w:val="00EA6F10"/>
    <w:rsid w:val="00EB45BA"/>
    <w:rsid w:val="00EB71A4"/>
    <w:rsid w:val="00EB7677"/>
    <w:rsid w:val="00EC01C3"/>
    <w:rsid w:val="00EC490A"/>
    <w:rsid w:val="00EC4A5B"/>
    <w:rsid w:val="00ED1694"/>
    <w:rsid w:val="00ED1ACF"/>
    <w:rsid w:val="00ED216A"/>
    <w:rsid w:val="00ED2F82"/>
    <w:rsid w:val="00ED5F5A"/>
    <w:rsid w:val="00EE1C60"/>
    <w:rsid w:val="00EE4B1C"/>
    <w:rsid w:val="00EE7906"/>
    <w:rsid w:val="00EF00D3"/>
    <w:rsid w:val="00EF01DB"/>
    <w:rsid w:val="00EF5D34"/>
    <w:rsid w:val="00F04181"/>
    <w:rsid w:val="00F047FF"/>
    <w:rsid w:val="00F06B9E"/>
    <w:rsid w:val="00F07629"/>
    <w:rsid w:val="00F12AEC"/>
    <w:rsid w:val="00F17941"/>
    <w:rsid w:val="00F227AD"/>
    <w:rsid w:val="00F230EA"/>
    <w:rsid w:val="00F23D19"/>
    <w:rsid w:val="00F25EC1"/>
    <w:rsid w:val="00F26367"/>
    <w:rsid w:val="00F323E0"/>
    <w:rsid w:val="00F32883"/>
    <w:rsid w:val="00F33A31"/>
    <w:rsid w:val="00F36A7C"/>
    <w:rsid w:val="00F4079C"/>
    <w:rsid w:val="00F43F51"/>
    <w:rsid w:val="00F44172"/>
    <w:rsid w:val="00F45387"/>
    <w:rsid w:val="00F45DF3"/>
    <w:rsid w:val="00F4670A"/>
    <w:rsid w:val="00F470E5"/>
    <w:rsid w:val="00F476FA"/>
    <w:rsid w:val="00F5086B"/>
    <w:rsid w:val="00F52902"/>
    <w:rsid w:val="00F55AD6"/>
    <w:rsid w:val="00F5672B"/>
    <w:rsid w:val="00F63BB5"/>
    <w:rsid w:val="00F63E03"/>
    <w:rsid w:val="00F6726E"/>
    <w:rsid w:val="00F6796D"/>
    <w:rsid w:val="00F67FEA"/>
    <w:rsid w:val="00F70F40"/>
    <w:rsid w:val="00F73413"/>
    <w:rsid w:val="00F73599"/>
    <w:rsid w:val="00F73AC8"/>
    <w:rsid w:val="00F7583B"/>
    <w:rsid w:val="00F75AFA"/>
    <w:rsid w:val="00F7768E"/>
    <w:rsid w:val="00F806A2"/>
    <w:rsid w:val="00F85474"/>
    <w:rsid w:val="00F86031"/>
    <w:rsid w:val="00F90005"/>
    <w:rsid w:val="00F935C1"/>
    <w:rsid w:val="00F94F8B"/>
    <w:rsid w:val="00F97161"/>
    <w:rsid w:val="00FA291B"/>
    <w:rsid w:val="00FA2C0F"/>
    <w:rsid w:val="00FA4CC7"/>
    <w:rsid w:val="00FB05E8"/>
    <w:rsid w:val="00FB1F76"/>
    <w:rsid w:val="00FB3101"/>
    <w:rsid w:val="00FB5038"/>
    <w:rsid w:val="00FB6FA4"/>
    <w:rsid w:val="00FB75A5"/>
    <w:rsid w:val="00FC1C8F"/>
    <w:rsid w:val="00FC3EC2"/>
    <w:rsid w:val="00FC3F74"/>
    <w:rsid w:val="00FC4336"/>
    <w:rsid w:val="00FC515D"/>
    <w:rsid w:val="00FC5BE1"/>
    <w:rsid w:val="00FD0EF4"/>
    <w:rsid w:val="00FD1AA0"/>
    <w:rsid w:val="00FD3755"/>
    <w:rsid w:val="00FD57E4"/>
    <w:rsid w:val="00FD625A"/>
    <w:rsid w:val="00FE745D"/>
    <w:rsid w:val="00FF09AC"/>
    <w:rsid w:val="00FF146F"/>
    <w:rsid w:val="00FF50B1"/>
    <w:rsid w:val="06236104"/>
    <w:rsid w:val="245B25F3"/>
    <w:rsid w:val="51EC5C8E"/>
    <w:rsid w:val="7B87052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0C2F"/>
  <w15:docId w15:val="{94508901-CF9A-4DF9-9845-E408ACE6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eastAsia="en-US"/>
    </w:rPr>
  </w:style>
  <w:style w:type="paragraph" w:styleId="2">
    <w:name w:val="heading 2"/>
    <w:basedOn w:val="a"/>
    <w:next w:val="a"/>
    <w:link w:val="20"/>
    <w:qFormat/>
    <w:pPr>
      <w:keepNext/>
      <w:spacing w:before="240" w:after="60" w:line="240" w:lineRule="auto"/>
      <w:jc w:val="center"/>
      <w:outlineLvl w:val="1"/>
    </w:pPr>
    <w:rPr>
      <w:rFonts w:ascii="Times New Roman" w:eastAsia="Times New Roman" w:hAnsi="Times New Roman" w:cs="Times New Roman"/>
      <w:b/>
      <w:bCs/>
      <w:i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unhideWhenUsed/>
    <w:qFormat/>
    <w:rPr>
      <w:color w:val="0563C1" w:themeColor="hyperlink"/>
      <w:u w:val="single"/>
    </w:rPr>
  </w:style>
  <w:style w:type="paragraph" w:styleId="a5">
    <w:name w:val="Balloon Text"/>
    <w:basedOn w:val="a"/>
    <w:link w:val="a6"/>
    <w:uiPriority w:val="99"/>
    <w:semiHidden/>
    <w:unhideWhenUsed/>
    <w:qFormat/>
    <w:pPr>
      <w:spacing w:after="0" w:line="240" w:lineRule="auto"/>
    </w:pPr>
    <w:rPr>
      <w:rFonts w:ascii="Segoe UI" w:hAnsi="Segoe UI" w:cs="Segoe UI"/>
      <w:sz w:val="18"/>
      <w:szCs w:val="18"/>
    </w:rPr>
  </w:style>
  <w:style w:type="paragraph" w:styleId="a7">
    <w:name w:val="annotation text"/>
    <w:basedOn w:val="a"/>
    <w:link w:val="a8"/>
    <w:uiPriority w:val="99"/>
    <w:semiHidden/>
    <w:unhideWhenUsed/>
    <w:qFormat/>
    <w:pPr>
      <w:spacing w:line="240" w:lineRule="auto"/>
    </w:pPr>
    <w:rPr>
      <w:sz w:val="20"/>
      <w:szCs w:val="20"/>
    </w:rPr>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qFormat/>
    <w:pPr>
      <w:tabs>
        <w:tab w:val="center" w:pos="4677"/>
        <w:tab w:val="right" w:pos="9355"/>
      </w:tabs>
      <w:spacing w:after="0" w:line="240" w:lineRule="auto"/>
    </w:pPr>
  </w:style>
  <w:style w:type="paragraph" w:styleId="ad">
    <w:name w:val="Body Text"/>
    <w:basedOn w:val="a"/>
    <w:link w:val="ae"/>
    <w:uiPriority w:val="99"/>
    <w:semiHidden/>
    <w:unhideWhenUsed/>
    <w:qFormat/>
    <w:pPr>
      <w:spacing w:after="120"/>
    </w:pPr>
  </w:style>
  <w:style w:type="paragraph" w:styleId="af">
    <w:name w:val="Body Text Indent"/>
    <w:basedOn w:val="a"/>
    <w:link w:val="af0"/>
    <w:uiPriority w:val="99"/>
    <w:unhideWhenUsed/>
    <w:qFormat/>
    <w:pPr>
      <w:widowControl w:val="0"/>
      <w:tabs>
        <w:tab w:val="right" w:pos="0"/>
        <w:tab w:val="left" w:pos="567"/>
      </w:tabs>
      <w:autoSpaceDE w:val="0"/>
      <w:autoSpaceDN w:val="0"/>
      <w:spacing w:after="0" w:line="240" w:lineRule="auto"/>
      <w:ind w:firstLine="284"/>
      <w:jc w:val="both"/>
    </w:pPr>
    <w:rPr>
      <w:rFonts w:ascii="Times New Roman" w:eastAsia="Times New Roman" w:hAnsi="Times New Roman" w:cs="Times New Roman"/>
      <w:sz w:val="28"/>
      <w:szCs w:val="28"/>
      <w:lang w:eastAsia="ru-RU"/>
    </w:rPr>
  </w:style>
  <w:style w:type="paragraph" w:styleId="af1">
    <w:name w:val="footer"/>
    <w:basedOn w:val="a"/>
    <w:link w:val="af2"/>
    <w:uiPriority w:val="99"/>
    <w:semiHidden/>
    <w:unhideWhenUsed/>
    <w:qFormat/>
    <w:pPr>
      <w:tabs>
        <w:tab w:val="center" w:pos="4677"/>
        <w:tab w:val="right" w:pos="9355"/>
      </w:tabs>
      <w:spacing w:after="0" w:line="240" w:lineRule="auto"/>
    </w:pPr>
  </w:style>
  <w:style w:type="paragraph" w:styleId="21">
    <w:name w:val="Body Text Indent 2"/>
    <w:basedOn w:val="a"/>
    <w:link w:val="22"/>
    <w:uiPriority w:val="99"/>
    <w:unhideWhenUsed/>
    <w:qFormat/>
    <w:pPr>
      <w:widowControl w:val="0"/>
      <w:autoSpaceDE w:val="0"/>
      <w:autoSpaceDN w:val="0"/>
      <w:spacing w:after="0" w:line="240" w:lineRule="auto"/>
      <w:ind w:firstLine="709"/>
      <w:jc w:val="both"/>
    </w:pPr>
    <w:rPr>
      <w:rFonts w:ascii="Times New Roman" w:eastAsia="Times New Roman" w:hAnsi="Times New Roman" w:cs="Times New Roman"/>
      <w:sz w:val="28"/>
      <w:szCs w:val="28"/>
      <w:lang w:eastAsia="ru-RU"/>
    </w:rPr>
  </w:style>
  <w:style w:type="paragraph" w:styleId="HTML">
    <w:name w:val="HTML Preformatted"/>
    <w:basedOn w:val="a"/>
    <w:link w:val="HTML0"/>
    <w:uiPriority w:val="99"/>
    <w:qFormat/>
    <w:pPr>
      <w:spacing w:after="0" w:line="240" w:lineRule="auto"/>
    </w:pPr>
    <w:rPr>
      <w:rFonts w:ascii="Consolas" w:eastAsia="Times New Roman" w:hAnsi="Consolas" w:cs="Consolas"/>
      <w:sz w:val="20"/>
      <w:szCs w:val="20"/>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qFormat/>
    <w:rPr>
      <w:rFonts w:ascii="Times New Roman" w:eastAsia="Times New Roman" w:hAnsi="Times New Roman" w:cs="Times New Roman"/>
      <w:b/>
      <w:bCs/>
      <w:iCs/>
      <w:color w:val="000000"/>
      <w:sz w:val="28"/>
      <w:szCs w:val="28"/>
    </w:rPr>
  </w:style>
  <w:style w:type="paragraph" w:customStyle="1" w:styleId="ConsPlusTitle">
    <w:name w:val="ConsPlusTitle"/>
    <w:link w:val="ConsPlusTitle0"/>
    <w:uiPriority w:val="99"/>
    <w:qFormat/>
    <w:pPr>
      <w:widowControl w:val="0"/>
      <w:autoSpaceDE w:val="0"/>
      <w:autoSpaceDN w:val="0"/>
    </w:pPr>
    <w:rPr>
      <w:rFonts w:ascii="Calibri" w:eastAsia="Times New Roman" w:hAnsi="Calibri" w:cs="Calibri"/>
      <w:b/>
      <w:sz w:val="22"/>
    </w:rPr>
  </w:style>
  <w:style w:type="character" w:customStyle="1" w:styleId="ac">
    <w:name w:val="Верхний колонтитул Знак"/>
    <w:basedOn w:val="a0"/>
    <w:link w:val="ab"/>
    <w:uiPriority w:val="99"/>
    <w:qFormat/>
  </w:style>
  <w:style w:type="paragraph" w:customStyle="1" w:styleId="ConsPlusNormal">
    <w:name w:val="ConsPlusNormal"/>
    <w:qFormat/>
    <w:pPr>
      <w:autoSpaceDE w:val="0"/>
      <w:autoSpaceDN w:val="0"/>
      <w:adjustRightInd w:val="0"/>
    </w:pPr>
    <w:rPr>
      <w:rFonts w:ascii="Times New Roman" w:hAnsi="Times New Roman" w:cs="Times New Roman"/>
      <w:sz w:val="28"/>
      <w:szCs w:val="28"/>
      <w:lang w:eastAsia="en-US"/>
    </w:rPr>
  </w:style>
  <w:style w:type="paragraph" w:customStyle="1" w:styleId="ConsPlusJurTerm">
    <w:name w:val="ConsPlusJurTerm"/>
    <w:uiPriority w:val="99"/>
    <w:qFormat/>
    <w:pPr>
      <w:autoSpaceDE w:val="0"/>
      <w:autoSpaceDN w:val="0"/>
      <w:adjustRightInd w:val="0"/>
    </w:pPr>
    <w:rPr>
      <w:rFonts w:ascii="Tahoma" w:hAnsi="Tahoma" w:cs="Tahoma"/>
      <w:sz w:val="26"/>
      <w:szCs w:val="26"/>
      <w:lang w:eastAsia="en-US"/>
    </w:rPr>
  </w:style>
  <w:style w:type="paragraph" w:styleId="af4">
    <w:name w:val="List Paragraph"/>
    <w:basedOn w:val="a"/>
    <w:uiPriority w:val="34"/>
    <w:qFormat/>
    <w:pPr>
      <w:ind w:left="720"/>
      <w:contextualSpacing/>
    </w:pPr>
  </w:style>
  <w:style w:type="character" w:customStyle="1" w:styleId="af5">
    <w:name w:val="Основной текст_"/>
    <w:link w:val="7"/>
    <w:qFormat/>
    <w:locked/>
    <w:rPr>
      <w:rFonts w:ascii="Times New Roman" w:hAnsi="Times New Roman" w:cs="Times New Roman"/>
      <w:sz w:val="21"/>
      <w:szCs w:val="21"/>
      <w:shd w:val="clear" w:color="auto" w:fill="FFFFFF"/>
    </w:rPr>
  </w:style>
  <w:style w:type="paragraph" w:customStyle="1" w:styleId="7">
    <w:name w:val="Основной текст7"/>
    <w:basedOn w:val="a"/>
    <w:link w:val="af5"/>
    <w:qFormat/>
    <w:pPr>
      <w:shd w:val="clear" w:color="auto" w:fill="FFFFFF"/>
      <w:spacing w:before="6660" w:after="0" w:line="254" w:lineRule="exact"/>
      <w:jc w:val="center"/>
    </w:pPr>
    <w:rPr>
      <w:rFonts w:ascii="Times New Roman" w:hAnsi="Times New Roman" w:cs="Times New Roman"/>
      <w:sz w:val="21"/>
      <w:szCs w:val="21"/>
    </w:rPr>
  </w:style>
  <w:style w:type="character" w:customStyle="1" w:styleId="4">
    <w:name w:val="Основной текст + Полужирный4"/>
    <w:qFormat/>
    <w:rPr>
      <w:rFonts w:ascii="Times New Roman" w:hAnsi="Times New Roman" w:cs="Times New Roman"/>
      <w:b/>
      <w:bCs/>
      <w:spacing w:val="0"/>
      <w:sz w:val="21"/>
      <w:szCs w:val="21"/>
    </w:rPr>
  </w:style>
  <w:style w:type="character" w:customStyle="1" w:styleId="a8">
    <w:name w:val="Текст примечания Знак"/>
    <w:basedOn w:val="a0"/>
    <w:link w:val="a7"/>
    <w:uiPriority w:val="99"/>
    <w:semiHidden/>
    <w:qFormat/>
    <w:rPr>
      <w:sz w:val="20"/>
      <w:szCs w:val="20"/>
    </w:rPr>
  </w:style>
  <w:style w:type="character" w:customStyle="1" w:styleId="3">
    <w:name w:val="Основной текст + Полужирный3"/>
    <w:qFormat/>
    <w:rPr>
      <w:rFonts w:ascii="Times New Roman" w:hAnsi="Times New Roman" w:cs="Times New Roman"/>
      <w:b/>
      <w:bCs/>
      <w:spacing w:val="0"/>
      <w:sz w:val="21"/>
      <w:szCs w:val="21"/>
    </w:rPr>
  </w:style>
  <w:style w:type="character" w:customStyle="1" w:styleId="a6">
    <w:name w:val="Текст выноски Знак"/>
    <w:basedOn w:val="a0"/>
    <w:link w:val="a5"/>
    <w:uiPriority w:val="99"/>
    <w:semiHidden/>
    <w:qFormat/>
    <w:rPr>
      <w:rFonts w:ascii="Segoe UI" w:hAnsi="Segoe UI" w:cs="Segoe UI"/>
      <w:sz w:val="18"/>
      <w:szCs w:val="18"/>
    </w:rPr>
  </w:style>
  <w:style w:type="character" w:customStyle="1" w:styleId="aa">
    <w:name w:val="Тема примечания Знак"/>
    <w:basedOn w:val="a8"/>
    <w:link w:val="a9"/>
    <w:uiPriority w:val="99"/>
    <w:semiHidden/>
    <w:qFormat/>
    <w:rPr>
      <w:b/>
      <w:bCs/>
      <w:sz w:val="20"/>
      <w:szCs w:val="20"/>
    </w:rPr>
  </w:style>
  <w:style w:type="paragraph" w:customStyle="1" w:styleId="1">
    <w:name w:val="Рецензия1"/>
    <w:hidden/>
    <w:uiPriority w:val="99"/>
    <w:semiHidden/>
    <w:qFormat/>
    <w:rPr>
      <w:sz w:val="22"/>
      <w:szCs w:val="22"/>
      <w:lang w:eastAsia="en-US"/>
    </w:rPr>
  </w:style>
  <w:style w:type="character" w:customStyle="1" w:styleId="af0">
    <w:name w:val="Основной текст с отступом Знак"/>
    <w:basedOn w:val="a0"/>
    <w:link w:val="af"/>
    <w:uiPriority w:val="99"/>
    <w:qFormat/>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qFormat/>
    <w:rPr>
      <w:rFonts w:ascii="Times New Roman" w:eastAsia="Times New Roman" w:hAnsi="Times New Roman" w:cs="Times New Roman"/>
      <w:sz w:val="28"/>
      <w:szCs w:val="28"/>
      <w:lang w:eastAsia="ru-RU"/>
    </w:rPr>
  </w:style>
  <w:style w:type="character" w:customStyle="1" w:styleId="ae">
    <w:name w:val="Основной текст Знак"/>
    <w:basedOn w:val="a0"/>
    <w:link w:val="ad"/>
    <w:uiPriority w:val="99"/>
    <w:semiHidden/>
    <w:qFormat/>
  </w:style>
  <w:style w:type="character" w:customStyle="1" w:styleId="ConsPlusTitle0">
    <w:name w:val="ConsPlusTitle Знак"/>
    <w:basedOn w:val="a0"/>
    <w:link w:val="ConsPlusTitle"/>
    <w:uiPriority w:val="99"/>
    <w:qFormat/>
    <w:rPr>
      <w:rFonts w:ascii="Calibri" w:eastAsia="Times New Roman" w:hAnsi="Calibri" w:cs="Calibri"/>
      <w:b/>
      <w:szCs w:val="20"/>
      <w:lang w:eastAsia="ru-RU"/>
    </w:rPr>
  </w:style>
  <w:style w:type="paragraph" w:customStyle="1" w:styleId="17">
    <w:name w:val="Основной текст17"/>
    <w:basedOn w:val="a"/>
    <w:qFormat/>
    <w:pPr>
      <w:widowControl w:val="0"/>
      <w:shd w:val="clear" w:color="auto" w:fill="FFFFFF"/>
      <w:spacing w:after="300" w:line="0" w:lineRule="atLeast"/>
    </w:pPr>
    <w:rPr>
      <w:rFonts w:ascii="Times New Roman" w:eastAsia="Times New Roman" w:hAnsi="Times New Roman" w:cs="Times New Roman"/>
      <w:sz w:val="23"/>
      <w:szCs w:val="23"/>
      <w:lang w:eastAsia="ru-RU"/>
    </w:rPr>
  </w:style>
  <w:style w:type="table" w:customStyle="1" w:styleId="10">
    <w:name w:val="Сетка таблицы1"/>
    <w:basedOn w:val="a1"/>
    <w:uiPriority w:val="5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1"/>
    <w:basedOn w:val="af5"/>
    <w:qFormat/>
    <w:rPr>
      <w:rFonts w:ascii="Times New Roman" w:eastAsia="Times New Roman" w:hAnsi="Times New Roman" w:cs="Times New Roman"/>
      <w:color w:val="000000"/>
      <w:spacing w:val="0"/>
      <w:w w:val="100"/>
      <w:position w:val="0"/>
      <w:sz w:val="23"/>
      <w:szCs w:val="23"/>
      <w:shd w:val="clear" w:color="auto" w:fill="FFFFFF"/>
      <w:lang w:val="ru-RU"/>
    </w:rPr>
  </w:style>
  <w:style w:type="table" w:customStyle="1" w:styleId="110">
    <w:name w:val="Сетка таблицы11"/>
    <w:basedOn w:val="a1"/>
    <w:uiPriority w:val="99"/>
    <w:qFormat/>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qFormat/>
    <w:rPr>
      <w:rFonts w:eastAsiaTheme="minorEastAsia"/>
    </w:rPr>
    <w:tblPr>
      <w:tblCellMar>
        <w:top w:w="0" w:type="dxa"/>
        <w:left w:w="0" w:type="dxa"/>
        <w:bottom w:w="0" w:type="dxa"/>
        <w:right w:w="0" w:type="dxa"/>
      </w:tblCellMar>
    </w:tblPr>
  </w:style>
  <w:style w:type="paragraph" w:customStyle="1" w:styleId="formattext">
    <w:name w:val="formattext"/>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
    <w:name w:val="p2"/>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TML0">
    <w:name w:val="Стандартный HTML Знак"/>
    <w:basedOn w:val="a0"/>
    <w:link w:val="HTML"/>
    <w:uiPriority w:val="99"/>
    <w:qFormat/>
    <w:rPr>
      <w:rFonts w:ascii="Consolas" w:eastAsia="Times New Roman" w:hAnsi="Consolas" w:cs="Consolas"/>
      <w:sz w:val="20"/>
      <w:szCs w:val="20"/>
    </w:rPr>
  </w:style>
  <w:style w:type="paragraph" w:customStyle="1" w:styleId="31">
    <w:name w:val="Основной текст с отступом 31"/>
    <w:basedOn w:val="a"/>
    <w:qFormat/>
    <w:pPr>
      <w:suppressAutoHyphens/>
      <w:spacing w:after="120" w:line="240" w:lineRule="auto"/>
      <w:ind w:left="283"/>
    </w:pPr>
    <w:rPr>
      <w:rFonts w:ascii="Times New Roman" w:eastAsia="Times New Roman" w:hAnsi="Times New Roman" w:cs="Times New Roman"/>
      <w:sz w:val="16"/>
      <w:szCs w:val="16"/>
      <w:lang w:eastAsia="ar-SA"/>
    </w:rPr>
  </w:style>
  <w:style w:type="paragraph" w:customStyle="1" w:styleId="30">
    <w:name w:val="3"/>
    <w:basedOn w:val="a"/>
    <w:qFormat/>
    <w:pPr>
      <w:spacing w:before="100" w:after="100" w:line="240" w:lineRule="auto"/>
    </w:pPr>
    <w:rPr>
      <w:rFonts w:ascii="Times New Roman" w:eastAsia="Times New Roman" w:hAnsi="Times New Roman" w:cs="Times New Roman"/>
      <w:sz w:val="24"/>
      <w:szCs w:val="20"/>
      <w:lang w:eastAsia="ru-RU"/>
    </w:rPr>
  </w:style>
  <w:style w:type="character" w:customStyle="1" w:styleId="af2">
    <w:name w:val="Нижний колонтитул Знак"/>
    <w:basedOn w:val="a0"/>
    <w:link w:val="af1"/>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roseltorg.ru" TargetMode="External"/><Relationship Id="rId13" Type="http://schemas.openxmlformats.org/officeDocument/2006/relationships/hyperlink" Target="http://www.roseltorg.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rg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AF5938A133D13F85403EC95213D0B864BE84695F8E537135B52178001E7599EEE38353D793nB48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erlitamakadm.ru" TargetMode="External"/><Relationship Id="rId5" Type="http://schemas.openxmlformats.org/officeDocument/2006/relationships/webSettings" Target="webSettings.xml"/><Relationship Id="rId15" Type="http://schemas.openxmlformats.org/officeDocument/2006/relationships/hyperlink" Target="https://www.roseltorg.ru/" TargetMode="External"/><Relationship Id="rId10" Type="http://schemas.openxmlformats.org/officeDocument/2006/relationships/hyperlink" Target="consultantplus://offline/ref=54D4171825BE2B50280596D45BB069FBBBB3CC56B255764E9621E85B626596D9912E895968oAd7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oseltorg.ru" TargetMode="External"/><Relationship Id="rId14" Type="http://schemas.openxmlformats.org/officeDocument/2006/relationships/hyperlink" Target="http://www.roseltor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B3677-B90E-4941-8A1C-D3189AFF6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32</Pages>
  <Words>12827</Words>
  <Characters>73119</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Вед. спец. отдела предпринимательства</dc:creator>
  <cp:lastModifiedBy>Федорова Эльвира Фаилевна</cp:lastModifiedBy>
  <cp:revision>168</cp:revision>
  <cp:lastPrinted>2025-10-14T10:27:00Z</cp:lastPrinted>
  <dcterms:created xsi:type="dcterms:W3CDTF">2024-01-22T17:32:00Z</dcterms:created>
  <dcterms:modified xsi:type="dcterms:W3CDTF">2025-10-29T09:28:00Z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5036BCB9F0234874AF356F5F0A7A3BB5_12</vt:lpwstr>
  </property>
</Properties>
</file>