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A2BC" w14:textId="77777777" w:rsidR="00AF2816" w:rsidRDefault="006D6B8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14:paraId="0F4CD5F3" w14:textId="77777777" w:rsidR="00AF2816" w:rsidRDefault="00AF2816">
      <w:pPr>
        <w:spacing w:after="0" w:line="240" w:lineRule="auto"/>
        <w:ind w:left="4956" w:firstLine="708"/>
        <w:jc w:val="both"/>
        <w:rPr>
          <w:rFonts w:ascii="Times New Roman" w:hAnsi="Times New Roman" w:cs="Times New Roman"/>
          <w:sz w:val="24"/>
          <w:szCs w:val="24"/>
        </w:rPr>
      </w:pPr>
    </w:p>
    <w:p w14:paraId="11B881FA" w14:textId="77777777" w:rsidR="00AF2816" w:rsidRDefault="006D6B8E">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14:paraId="6E5F1E39"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14:paraId="521758B5"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14:paraId="64B2F616"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14:paraId="40979E22" w14:textId="4DB8DE4D"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647D7">
        <w:rPr>
          <w:rFonts w:ascii="Times New Roman" w:hAnsi="Times New Roman" w:cs="Times New Roman"/>
          <w:sz w:val="24"/>
          <w:szCs w:val="24"/>
        </w:rPr>
        <w:t>От 25.09.2025</w:t>
      </w:r>
      <w:r>
        <w:rPr>
          <w:rFonts w:ascii="Times New Roman" w:hAnsi="Times New Roman" w:cs="Times New Roman"/>
          <w:sz w:val="24"/>
          <w:szCs w:val="24"/>
        </w:rPr>
        <w:t xml:space="preserve"> № </w:t>
      </w:r>
      <w:r w:rsidR="00D647D7">
        <w:rPr>
          <w:rFonts w:ascii="Times New Roman" w:hAnsi="Times New Roman" w:cs="Times New Roman"/>
          <w:sz w:val="24"/>
          <w:szCs w:val="24"/>
        </w:rPr>
        <w:t>2507</w:t>
      </w:r>
    </w:p>
    <w:p w14:paraId="139A46A9" w14:textId="77777777" w:rsidR="00AF2816" w:rsidRDefault="00AF2816">
      <w:pPr>
        <w:spacing w:after="0" w:line="240" w:lineRule="auto"/>
        <w:jc w:val="both"/>
        <w:rPr>
          <w:rFonts w:ascii="Times New Roman" w:hAnsi="Times New Roman" w:cs="Times New Roman"/>
          <w:sz w:val="24"/>
          <w:szCs w:val="24"/>
        </w:rPr>
      </w:pPr>
    </w:p>
    <w:p w14:paraId="20957FBD" w14:textId="77777777" w:rsidR="00AF2816" w:rsidRDefault="006D6B8E">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14:paraId="22522DEF" w14:textId="1044C401"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w:t>
      </w:r>
      <w:r w:rsidR="001531C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на размещение нестационарных торговых объектов на территории городского округа </w:t>
      </w:r>
    </w:p>
    <w:p w14:paraId="45B8ED1C" w14:textId="77777777"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 Стерлитамак Республики Башкортостан </w:t>
      </w:r>
    </w:p>
    <w:p w14:paraId="626D295B" w14:textId="77777777"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Аукционная документация)</w:t>
      </w:r>
    </w:p>
    <w:p w14:paraId="10D86E44" w14:textId="77777777" w:rsidR="00AF2816" w:rsidRDefault="00AF2816">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14:paraId="5A0AD0E3" w14:textId="77777777" w:rsidR="00AF2816" w:rsidRDefault="006D6B8E">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p>
    <w:p w14:paraId="6BFC786B" w14:textId="0B3E7B8A" w:rsidR="00AF2816" w:rsidRDefault="006D6B8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Настоящий аукцион в электронной форме (далее - Электронный аукцион) проводится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14:paraId="4FA4868C" w14:textId="77777777" w:rsidR="00AF2816" w:rsidRDefault="006D6B8E">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14:paraId="75CA956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14:paraId="77D37E5D"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14:paraId="07A3BB16"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14:paraId="2F4CF3DD"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14:paraId="363439F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0CA0293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14:paraId="775A328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14:paraId="5A51D93C" w14:textId="77777777" w:rsidR="00AF2816" w:rsidRDefault="006D6B8E">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14:paraId="1107AB71" w14:textId="593B16D3"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w:t>
      </w:r>
      <w:r w:rsidR="00FE6BC1">
        <w:rPr>
          <w:rFonts w:ascii="Times New Roman" w:hAnsi="Times New Roman" w:cs="Times New Roman"/>
          <w:sz w:val="24"/>
          <w:szCs w:val="24"/>
        </w:rPr>
        <w:t xml:space="preserve">                      </w:t>
      </w:r>
      <w:r>
        <w:rPr>
          <w:rFonts w:ascii="Times New Roman" w:hAnsi="Times New Roman" w:cs="Times New Roman"/>
          <w:sz w:val="24"/>
          <w:szCs w:val="24"/>
        </w:rPr>
        <w:t>в качестве обеспечения участия в Электронном аукционе.</w:t>
      </w:r>
    </w:p>
    <w:p w14:paraId="6E48BCF4"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7785D19A"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14:paraId="63C6EF9D" w14:textId="4D355925"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FE6BC1">
        <w:rPr>
          <w:rFonts w:ascii="Times New Roman" w:hAnsi="Times New Roman" w:cs="Times New Roman"/>
          <w:sz w:val="24"/>
          <w:szCs w:val="24"/>
        </w:rPr>
        <w:t xml:space="preserve">                           </w:t>
      </w:r>
      <w:r>
        <w:rPr>
          <w:rFonts w:ascii="Times New Roman" w:hAnsi="Times New Roman" w:cs="Times New Roman"/>
          <w:sz w:val="24"/>
          <w:szCs w:val="24"/>
        </w:rPr>
        <w:t>о проведении торгов по адресу: www.torgi.gov.ru.</w:t>
      </w:r>
    </w:p>
    <w:p w14:paraId="61E33ED0" w14:textId="7CB0BF10" w:rsidR="00AF2816" w:rsidRDefault="006D6B8E">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w:t>
      </w:r>
      <w:r w:rsidR="00FE6BC1">
        <w:rPr>
          <w:rFonts w:eastAsia="Times New Roman"/>
          <w:sz w:val="24"/>
          <w:szCs w:val="24"/>
          <w:lang w:eastAsia="ru-RU"/>
        </w:rPr>
        <w:t xml:space="preserve">                       </w:t>
      </w:r>
      <w:r>
        <w:rPr>
          <w:rFonts w:eastAsia="Times New Roman"/>
          <w:sz w:val="24"/>
          <w:szCs w:val="24"/>
          <w:lang w:eastAsia="ru-RU"/>
        </w:rPr>
        <w:t>к Участникам требованиям, а также Заявка, которого</w:t>
      </w:r>
      <w:r>
        <w:rPr>
          <w:sz w:val="24"/>
          <w:szCs w:val="24"/>
        </w:rPr>
        <w:t xml:space="preserve"> соответствует требованиям, предъявляемым к Заявке.</w:t>
      </w:r>
    </w:p>
    <w:p w14:paraId="65ED972A" w14:textId="77777777" w:rsidR="00AF2816" w:rsidRDefault="006D6B8E">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p>
    <w:p w14:paraId="66CD0BC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14:paraId="6349FC9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14:paraId="286B9C73" w14:textId="440AD5DF" w:rsidR="00AF2816" w:rsidRDefault="006D6B8E">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w:t>
      </w:r>
      <w:r w:rsidR="00FE6BC1">
        <w:rPr>
          <w:rFonts w:eastAsia="Times New Roman"/>
          <w:sz w:val="24"/>
          <w:szCs w:val="24"/>
          <w:lang w:eastAsia="ru-RU"/>
        </w:rPr>
        <w:t xml:space="preserve">                              </w:t>
      </w:r>
      <w:r>
        <w:rPr>
          <w:rFonts w:eastAsia="Times New Roman"/>
          <w:sz w:val="24"/>
          <w:szCs w:val="24"/>
          <w:lang w:eastAsia="ru-RU"/>
        </w:rPr>
        <w:t>в Электронном аукционе.</w:t>
      </w:r>
    </w:p>
    <w:p w14:paraId="435DA3B8" w14:textId="77777777" w:rsidR="00AF2816" w:rsidRDefault="006D6B8E">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по результатам Электронного аукциона.</w:t>
      </w:r>
    </w:p>
    <w:p w14:paraId="7A5EAFAB" w14:textId="77777777" w:rsidR="00AF2816" w:rsidRDefault="006D6B8E">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14:paraId="1D862D8E" w14:textId="3B4D4F0D" w:rsidR="00AF2816" w:rsidRDefault="006D6B8E">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 xml:space="preserve">сайт в информационно-телекоммуникационной сети Интернет, определенный для проведения Электронного аукциона, на котором могут проводиться аукционы </w:t>
      </w:r>
      <w:r w:rsidR="00FE6BC1">
        <w:rPr>
          <w:rFonts w:eastAsia="Times New Roman"/>
          <w:sz w:val="24"/>
          <w:szCs w:val="24"/>
          <w:lang w:eastAsia="ru-RU"/>
        </w:rPr>
        <w:t xml:space="preserve">             </w:t>
      </w:r>
      <w:r>
        <w:rPr>
          <w:rFonts w:eastAsia="Times New Roman"/>
          <w:sz w:val="24"/>
          <w:szCs w:val="24"/>
          <w:lang w:eastAsia="ru-RU"/>
        </w:rPr>
        <w:t>в электронной форме, и для размещения информации об Электронном аукционе.</w:t>
      </w:r>
    </w:p>
    <w:p w14:paraId="3F8E72EF"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56DC0633" w14:textId="2DDEDECE" w:rsidR="00AF2816" w:rsidRPr="00CF14DE" w:rsidRDefault="006D6B8E" w:rsidP="00CF14DE">
      <w:pPr>
        <w:pStyle w:val="af4"/>
        <w:widowControl w:val="0"/>
        <w:numPr>
          <w:ilvl w:val="0"/>
          <w:numId w:val="1"/>
        </w:numPr>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sidRPr="00CF14DE">
        <w:rPr>
          <w:rFonts w:ascii="Times New Roman" w:eastAsia="Times New Roman" w:hAnsi="Times New Roman" w:cs="Times New Roman"/>
          <w:b/>
          <w:sz w:val="24"/>
          <w:szCs w:val="24"/>
          <w:lang w:eastAsia="ru-RU"/>
        </w:rPr>
        <w:t>Организатор Электронного аукциона -</w:t>
      </w:r>
      <w:r w:rsidRPr="00CF14DE">
        <w:rPr>
          <w:rFonts w:ascii="Times New Roman" w:eastAsia="Times New Roman" w:hAnsi="Times New Roman" w:cs="Times New Roman"/>
          <w:sz w:val="24"/>
          <w:szCs w:val="24"/>
          <w:lang w:eastAsia="ru-RU"/>
        </w:rPr>
        <w:t xml:space="preserve"> администрация городского округа город</w:t>
      </w:r>
    </w:p>
    <w:p w14:paraId="51E6C864" w14:textId="77777777" w:rsidR="00AF2816" w:rsidRDefault="006D6B8E" w:rsidP="00CF14D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14:paraId="1DA2737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14:paraId="7C33FBC8"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14:paraId="714F354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14:paraId="06BB7D9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14:paraId="61CE0EDA" w14:textId="77777777" w:rsidR="00AF2816" w:rsidRDefault="006D6B8E">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14:paraId="391CAAD8" w14:textId="62BEA0D1" w:rsidR="00AF2816" w:rsidRDefault="006D6B8E" w:rsidP="001531CE">
      <w:pPr>
        <w:widowControl w:val="0"/>
        <w:tabs>
          <w:tab w:val="right" w:pos="0"/>
          <w:tab w:val="right" w:pos="284"/>
          <w:tab w:val="left" w:pos="709"/>
        </w:tabs>
        <w:autoSpaceDE w:val="0"/>
        <w:autoSpaceDN w:val="0"/>
        <w:spacing w:after="0"/>
        <w:ind w:left="284"/>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w:t>
      </w:r>
      <w:proofErr w:type="spellStart"/>
      <w:r>
        <w:rPr>
          <w:rFonts w:ascii="Times New Roman" w:hAnsi="Times New Roman" w:cs="Times New Roman"/>
          <w:bCs/>
          <w:sz w:val="24"/>
        </w:rPr>
        <w:t>Кожевническая</w:t>
      </w:r>
      <w:proofErr w:type="spellEnd"/>
      <w:r>
        <w:rPr>
          <w:rFonts w:ascii="Times New Roman" w:hAnsi="Times New Roman" w:cs="Times New Roman"/>
          <w:bCs/>
          <w:sz w:val="24"/>
        </w:rPr>
        <w:t xml:space="preserve">, д. 14, стр. Сайт - </w:t>
      </w:r>
      <w:hyperlink r:id="rId8"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14:paraId="1BD2FEA8" w14:textId="77777777" w:rsidR="00AF2816" w:rsidRDefault="006D6B8E">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9"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14:paraId="088032E0" w14:textId="77777777" w:rsidR="00AF2816" w:rsidRDefault="006D6B8E">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14:paraId="392C658F"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774102E7" w14:textId="64FC5897"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sz w:val="24"/>
          <w:szCs w:val="24"/>
          <w:lang w:eastAsia="ru-RU"/>
        </w:rPr>
        <w:t>8</w:t>
      </w:r>
      <w:r>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№1 </w:t>
      </w:r>
      <w:r w:rsidR="00FE6BC1">
        <w:rPr>
          <w:rFonts w:ascii="Times New Roman" w:hAnsi="Times New Roman"/>
          <w:sz w:val="24"/>
          <w:szCs w:val="24"/>
        </w:rPr>
        <w:t xml:space="preserve">                          </w:t>
      </w:r>
      <w:r>
        <w:rPr>
          <w:rFonts w:ascii="Times New Roman" w:hAnsi="Times New Roman"/>
          <w:sz w:val="24"/>
          <w:szCs w:val="24"/>
        </w:rPr>
        <w:t>к Аукционной документации).</w:t>
      </w:r>
    </w:p>
    <w:p w14:paraId="14193D99" w14:textId="77777777" w:rsidR="00AF2816" w:rsidRDefault="006D6B8E">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№1 к Аукционной документации).</w:t>
      </w:r>
    </w:p>
    <w:p w14:paraId="275CDCCB" w14:textId="3327E07E" w:rsidR="00AF2816" w:rsidRDefault="006D6B8E">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 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5 % (пять процентов) от начальной (минимальной) цены стоимости лота.</w:t>
      </w:r>
    </w:p>
    <w:p w14:paraId="308F12CA" w14:textId="1B1F7443" w:rsidR="00AF2816" w:rsidRDefault="006D6B8E">
      <w:pPr>
        <w:spacing w:after="0"/>
        <w:ind w:firstLine="708"/>
        <w:jc w:val="both"/>
        <w:rPr>
          <w:rFonts w:ascii="Times New Roman" w:hAnsi="Times New Roman"/>
          <w:sz w:val="24"/>
          <w:szCs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hAnsi="Times New Roman"/>
          <w:sz w:val="24"/>
          <w:szCs w:val="24"/>
        </w:rPr>
        <w:t xml:space="preserve">заключается </w:t>
      </w:r>
      <w:r w:rsidR="00FE6BC1">
        <w:rPr>
          <w:rFonts w:ascii="Times New Roman" w:hAnsi="Times New Roman"/>
          <w:sz w:val="24"/>
          <w:szCs w:val="24"/>
        </w:rPr>
        <w:t xml:space="preserve">                 </w:t>
      </w:r>
      <w:r>
        <w:rPr>
          <w:rFonts w:ascii="Times New Roman" w:hAnsi="Times New Roman"/>
          <w:sz w:val="24"/>
          <w:szCs w:val="24"/>
        </w:rPr>
        <w:t>на срок 7 лет.</w:t>
      </w:r>
    </w:p>
    <w:p w14:paraId="7BD0AE50"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14:paraId="0FBC3897"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3 Аукционной документации).</w:t>
      </w:r>
    </w:p>
    <w:p w14:paraId="42D3A058" w14:textId="4216C963" w:rsidR="00AF2816" w:rsidRDefault="006D6B8E">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w:t>
      </w:r>
      <w:r w:rsidR="00136DB5">
        <w:rPr>
          <w:b/>
        </w:rPr>
        <w:t>2</w:t>
      </w:r>
      <w:r w:rsidR="00962EE1">
        <w:rPr>
          <w:b/>
        </w:rPr>
        <w:t>7</w:t>
      </w:r>
      <w:r>
        <w:rPr>
          <w:b/>
        </w:rPr>
        <w:t xml:space="preserve"> </w:t>
      </w:r>
      <w:r w:rsidR="00E2459F">
        <w:rPr>
          <w:b/>
        </w:rPr>
        <w:t xml:space="preserve">сентября </w:t>
      </w:r>
      <w:r>
        <w:rPr>
          <w:b/>
        </w:rPr>
        <w:t xml:space="preserve">2025 года </w:t>
      </w:r>
      <w:r>
        <w:t>с 09.00 часов местного времени.</w:t>
      </w:r>
    </w:p>
    <w:p w14:paraId="4BBB1F3E" w14:textId="4D5BD65D" w:rsidR="00AF2816" w:rsidRDefault="006D6B8E">
      <w:pPr>
        <w:pStyle w:val="formattext"/>
        <w:spacing w:before="0" w:beforeAutospacing="0" w:after="0" w:afterAutospacing="0" w:line="276" w:lineRule="auto"/>
        <w:ind w:firstLine="709"/>
        <w:jc w:val="both"/>
        <w:textAlignment w:val="baseline"/>
      </w:pPr>
      <w:r>
        <w:rPr>
          <w:b/>
          <w:bCs/>
        </w:rPr>
        <w:t>13.</w:t>
      </w:r>
      <w:r w:rsidR="005242C0">
        <w:rPr>
          <w:b/>
          <w:bCs/>
        </w:rPr>
        <w:t xml:space="preserve"> </w:t>
      </w:r>
      <w:r>
        <w:rPr>
          <w:b/>
        </w:rPr>
        <w:t>Дата и время окончания подачи заявок</w:t>
      </w:r>
      <w:r>
        <w:t xml:space="preserve"> на участие в Электронном аукционе                              </w:t>
      </w:r>
      <w:r w:rsidR="00962EE1">
        <w:rPr>
          <w:b/>
        </w:rPr>
        <w:t>28</w:t>
      </w:r>
      <w:r w:rsidR="001610A4">
        <w:rPr>
          <w:b/>
        </w:rPr>
        <w:t xml:space="preserve"> октября</w:t>
      </w:r>
      <w:r>
        <w:rPr>
          <w:b/>
        </w:rPr>
        <w:t xml:space="preserve"> 2025 года </w:t>
      </w:r>
      <w:r>
        <w:t xml:space="preserve">до 18.00 часов местного времени. </w:t>
      </w:r>
    </w:p>
    <w:p w14:paraId="64AA6E1B" w14:textId="2147BCE1" w:rsidR="00AF2816" w:rsidRDefault="006D6B8E">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sidR="00136DB5">
        <w:rPr>
          <w:b/>
        </w:rPr>
        <w:t>2</w:t>
      </w:r>
      <w:r w:rsidR="00962EE1">
        <w:rPr>
          <w:b/>
        </w:rPr>
        <w:t>9</w:t>
      </w:r>
      <w:r w:rsidR="001610A4">
        <w:rPr>
          <w:b/>
        </w:rPr>
        <w:t xml:space="preserve"> октября</w:t>
      </w:r>
      <w:r>
        <w:rPr>
          <w:b/>
        </w:rPr>
        <w:t xml:space="preserve"> 2025 года</w:t>
      </w:r>
      <w:r>
        <w:t xml:space="preserve"> с 09.00 часов местного времени. </w:t>
      </w:r>
    </w:p>
    <w:p w14:paraId="794EE0D1" w14:textId="57F7DDFB" w:rsidR="00AF2816" w:rsidRDefault="006D6B8E">
      <w:pPr>
        <w:pStyle w:val="formattext"/>
        <w:spacing w:before="0" w:beforeAutospacing="0" w:after="0" w:afterAutospacing="0" w:line="276" w:lineRule="auto"/>
        <w:ind w:firstLine="709"/>
        <w:jc w:val="both"/>
        <w:textAlignment w:val="baseline"/>
      </w:pPr>
      <w:r>
        <w:t xml:space="preserve">Дата и время окончания рассмотрения </w:t>
      </w:r>
      <w:r w:rsidR="00962EE1">
        <w:t>30</w:t>
      </w:r>
      <w:r w:rsidR="001610A4">
        <w:t>октября</w:t>
      </w:r>
      <w:r>
        <w:t xml:space="preserve"> 2025 года 18.00 местного времени.</w:t>
      </w:r>
    </w:p>
    <w:p w14:paraId="6213980D" w14:textId="08CBEE26" w:rsidR="00AF2816" w:rsidRDefault="006D6B8E">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15. Дата и время начала проведения Электронного аукциона: </w:t>
      </w:r>
      <w:r w:rsidR="00962EE1">
        <w:rPr>
          <w:rFonts w:ascii="Times New Roman" w:eastAsia="Times New Roman" w:hAnsi="Times New Roman" w:cs="Times New Roman"/>
          <w:b/>
          <w:sz w:val="24"/>
          <w:szCs w:val="24"/>
          <w:lang w:eastAsia="ru-RU"/>
        </w:rPr>
        <w:t>31</w:t>
      </w:r>
      <w:r w:rsidR="001610A4">
        <w:rPr>
          <w:rFonts w:ascii="Times New Roman" w:eastAsia="Times New Roman" w:hAnsi="Times New Roman" w:cs="Times New Roman"/>
          <w:b/>
          <w:sz w:val="24"/>
          <w:szCs w:val="24"/>
          <w:lang w:eastAsia="ru-RU"/>
        </w:rPr>
        <w:t xml:space="preserve"> октября</w:t>
      </w:r>
      <w:r>
        <w:rPr>
          <w:rFonts w:ascii="Times New Roman" w:eastAsia="Times New Roman" w:hAnsi="Times New Roman" w:cs="Times New Roman"/>
          <w:b/>
          <w:sz w:val="24"/>
          <w:szCs w:val="24"/>
          <w:lang w:eastAsia="ru-RU"/>
        </w:rPr>
        <w:t xml:space="preserve"> 2025 года</w:t>
      </w:r>
      <w:r>
        <w:rPr>
          <w:rFonts w:ascii="Times New Roman" w:eastAsia="Times New Roman" w:hAnsi="Times New Roman" w:cs="Times New Roman"/>
          <w:sz w:val="24"/>
          <w:szCs w:val="24"/>
          <w:lang w:eastAsia="ru-RU"/>
        </w:rPr>
        <w:t xml:space="preserve">                        10.00 часов местного времени. </w:t>
      </w:r>
    </w:p>
    <w:p w14:paraId="24BD1ABE" w14:textId="77777777" w:rsidR="00AF2816" w:rsidRDefault="006D6B8E">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14:paraId="05B7B3B5" w14:textId="4D1FAF9C"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16.1. Для выполнения условий об Электронном аукционе и допуска к участию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электронном аукционе каждый заявитель перечисляет на электронную площадку задаток </w:t>
      </w:r>
      <w:r w:rsidR="00FE6BC1">
        <w:rPr>
          <w:rFonts w:ascii="Times New Roman" w:hAnsi="Times New Roman" w:cs="Times New Roman"/>
          <w:sz w:val="24"/>
          <w:szCs w:val="24"/>
        </w:rPr>
        <w:t xml:space="preserve">                        </w:t>
      </w:r>
      <w:r>
        <w:rPr>
          <w:rFonts w:ascii="Times New Roman" w:hAnsi="Times New Roman" w:cs="Times New Roman"/>
          <w:sz w:val="24"/>
          <w:szCs w:val="24"/>
        </w:rPr>
        <w:t>в размере, сроке и порядке, которые указаны в извещении о проведении Электронного аукциона.</w:t>
      </w:r>
    </w:p>
    <w:p w14:paraId="7375E192"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5%</w:t>
      </w:r>
      <w:r>
        <w:rPr>
          <w:rFonts w:ascii="Times New Roman" w:hAnsi="Times New Roman" w:cs="Times New Roman"/>
          <w:sz w:val="24"/>
          <w:szCs w:val="24"/>
        </w:rPr>
        <w:t xml:space="preserve"> от начальной (минимальной) стоимости лота.</w:t>
      </w:r>
    </w:p>
    <w:p w14:paraId="0C5B8E6F"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14:paraId="2F73FD7C" w14:textId="293A2DDE" w:rsidR="00AF2816" w:rsidRDefault="006D6B8E">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Назначение платежа - задаток для участия в аукционе на право заключения договора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на размещение нестационарных торговых объектов. Платежи по перечислению задатка 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w:t>
      </w:r>
      <w:r w:rsidR="0054426B">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w:t>
      </w:r>
      <w:r w:rsidR="00FE6BC1">
        <w:rPr>
          <w:rFonts w:ascii="Times New Roman" w:hAnsi="Times New Roman" w:cs="Times New Roman"/>
          <w:sz w:val="24"/>
          <w:szCs w:val="24"/>
        </w:rPr>
        <w:t xml:space="preserve">              </w:t>
      </w:r>
      <w:r>
        <w:rPr>
          <w:rFonts w:ascii="Times New Roman" w:hAnsi="Times New Roman" w:cs="Times New Roman"/>
          <w:sz w:val="24"/>
          <w:szCs w:val="24"/>
        </w:rPr>
        <w:t>и возвращены на счет плательщика.</w:t>
      </w:r>
    </w:p>
    <w:p w14:paraId="0FD04AA0"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14:paraId="44CBA807"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53F9EE7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14:paraId="363DD72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14:paraId="7D737BB5" w14:textId="542DF35A"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 случае принятия организатором аукциона решения об отказе в проведении </w:t>
      </w:r>
      <w:proofErr w:type="gramStart"/>
      <w:r>
        <w:rPr>
          <w:rFonts w:ascii="Times New Roman" w:eastAsia="Times New Roman" w:hAnsi="Times New Roman" w:cs="Times New Roman"/>
          <w:color w:val="1A1A1A"/>
          <w:sz w:val="24"/>
          <w:szCs w:val="24"/>
          <w:lang w:eastAsia="ru-RU"/>
        </w:rPr>
        <w:t xml:space="preserve">аукциона, </w:t>
      </w:r>
      <w:r w:rsidR="00FE6BC1">
        <w:rPr>
          <w:rFonts w:ascii="Times New Roman" w:eastAsia="Times New Roman" w:hAnsi="Times New Roman" w:cs="Times New Roman"/>
          <w:color w:val="1A1A1A"/>
          <w:sz w:val="24"/>
          <w:szCs w:val="24"/>
          <w:lang w:eastAsia="ru-RU"/>
        </w:rPr>
        <w:t xml:space="preserve">  </w:t>
      </w:r>
      <w:proofErr w:type="gramEnd"/>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течение 5 (пяти) рабочих дней с даты размещения извещения об отказе в проведении аукциона.</w:t>
      </w:r>
    </w:p>
    <w:p w14:paraId="525DC3B7"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Разблокирование денежных средств осуществляется в порядке и сроки, согласно Регламенту электронной торговой площадки.</w:t>
      </w:r>
    </w:p>
    <w:p w14:paraId="722A3226"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14:paraId="57D2C082"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14:paraId="4B3019DC"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14:paraId="0F5CF693"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C6C1D38" w14:textId="1E731FA6"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16.3 Сумма задатка, внесенного участником, с которым заключен Договор, засчитывается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14:paraId="5AA9F9E8"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AF2816" w14:paraId="0476ABC2" w14:textId="77777777">
        <w:tc>
          <w:tcPr>
            <w:tcW w:w="8932" w:type="dxa"/>
            <w:gridSpan w:val="2"/>
          </w:tcPr>
          <w:p w14:paraId="45E5303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AF2816" w14:paraId="4230CF2D" w14:textId="77777777">
        <w:tc>
          <w:tcPr>
            <w:tcW w:w="2766" w:type="dxa"/>
          </w:tcPr>
          <w:p w14:paraId="57A7F0CA"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14:paraId="60CD61E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AF2816" w14:paraId="10E3661E" w14:textId="77777777">
        <w:tc>
          <w:tcPr>
            <w:tcW w:w="2766" w:type="dxa"/>
          </w:tcPr>
          <w:p w14:paraId="6588D467"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14:paraId="4D495234"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AF2816" w14:paraId="65F97615" w14:textId="77777777">
        <w:tc>
          <w:tcPr>
            <w:tcW w:w="2766" w:type="dxa"/>
          </w:tcPr>
          <w:p w14:paraId="7ED13C79"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14:paraId="3C09FB46"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AF2816" w14:paraId="636E1726" w14:textId="77777777">
        <w:tc>
          <w:tcPr>
            <w:tcW w:w="2766" w:type="dxa"/>
          </w:tcPr>
          <w:p w14:paraId="2E33F2A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14:paraId="19F191AB"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AF2816" w14:paraId="42A0139F" w14:textId="77777777">
        <w:tc>
          <w:tcPr>
            <w:tcW w:w="2766" w:type="dxa"/>
          </w:tcPr>
          <w:p w14:paraId="117AF854"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14:paraId="35957B18"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AF2816" w14:paraId="34F055AE" w14:textId="77777777">
        <w:tc>
          <w:tcPr>
            <w:tcW w:w="2766" w:type="dxa"/>
          </w:tcPr>
          <w:p w14:paraId="121D94AE"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14:paraId="13DD897E"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AF2816" w14:paraId="3EF1E27C" w14:textId="77777777">
        <w:tc>
          <w:tcPr>
            <w:tcW w:w="2766" w:type="dxa"/>
          </w:tcPr>
          <w:p w14:paraId="0313C2D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14:paraId="28256DCC"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14:paraId="608A8271" w14:textId="77777777" w:rsidR="00AF2816" w:rsidRDefault="00AF2816">
      <w:pPr>
        <w:pStyle w:val="formattext"/>
        <w:spacing w:before="0" w:beforeAutospacing="0" w:after="0" w:afterAutospacing="0" w:line="276" w:lineRule="auto"/>
        <w:ind w:firstLine="709"/>
        <w:jc w:val="both"/>
        <w:textAlignment w:val="baseline"/>
      </w:pPr>
    </w:p>
    <w:p w14:paraId="3CBB0942" w14:textId="77777777" w:rsidR="00AF2816" w:rsidRDefault="006D6B8E">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14:paraId="6E5F0B81" w14:textId="77777777" w:rsidR="00AF2816" w:rsidRDefault="006D6B8E">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14:paraId="4F494E98" w14:textId="534D238C"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17.2. Заявка на участие в аукционе должна быть составлена по форме, указанной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приложении 3 к Аукционной документации.</w:t>
      </w:r>
    </w:p>
    <w:p w14:paraId="4A590B70" w14:textId="40BC60E9"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w:t>
      </w:r>
      <w:proofErr w:type="gramStart"/>
      <w:r>
        <w:rPr>
          <w:rFonts w:ascii="Times New Roman" w:hAnsi="Times New Roman" w:cs="Times New Roman"/>
          <w:sz w:val="24"/>
          <w:szCs w:val="24"/>
        </w:rPr>
        <w:t xml:space="preserve">средств, </w:t>
      </w:r>
      <w:r w:rsidR="00FE6BC1">
        <w:rPr>
          <w:rFonts w:ascii="Times New Roman" w:hAnsi="Times New Roman" w:cs="Times New Roman"/>
          <w:sz w:val="24"/>
          <w:szCs w:val="24"/>
        </w:rPr>
        <w:t xml:space="preserve">  </w:t>
      </w:r>
      <w:proofErr w:type="gramEnd"/>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которых не осуществлено блокирование операций по счету, в размере, предусмотренном документацией об Электронном аукционе. </w:t>
      </w:r>
    </w:p>
    <w:p w14:paraId="5518A8F2" w14:textId="27D63872"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14:paraId="2E161CEA" w14:textId="0A216B5E"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Заявка на участие в аукционе и документы, представляемые заявителем для участия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должны быть составлены на русском языке. Подача Заявки на участие в аукционе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lastRenderedPageBreak/>
        <w:t>и 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14:paraId="215FFE0C"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14:paraId="7AA1DF4F" w14:textId="047778F3"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w:t>
      </w:r>
      <w:r w:rsidR="00FE6BC1">
        <w:rPr>
          <w:rFonts w:ascii="Times New Roman" w:hAnsi="Times New Roman" w:cs="Times New Roman"/>
          <w:sz w:val="24"/>
          <w:szCs w:val="24"/>
        </w:rPr>
        <w:t xml:space="preserve">                              </w:t>
      </w:r>
      <w:r>
        <w:rPr>
          <w:rFonts w:ascii="Times New Roman" w:hAnsi="Times New Roman" w:cs="Times New Roman"/>
          <w:sz w:val="24"/>
          <w:szCs w:val="24"/>
        </w:rPr>
        <w:t>(для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14:paraId="2F00C872" w14:textId="714830D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w:t>
      </w:r>
      <w:r w:rsidR="00FE6BC1">
        <w:rPr>
          <w:rFonts w:ascii="Times New Roman" w:hAnsi="Times New Roman" w:cs="Times New Roman"/>
          <w:sz w:val="24"/>
          <w:szCs w:val="24"/>
        </w:rPr>
        <w:t xml:space="preserve">                </w:t>
      </w:r>
      <w:r>
        <w:rPr>
          <w:rFonts w:ascii="Times New Roman" w:hAnsi="Times New Roman" w:cs="Times New Roman"/>
          <w:sz w:val="24"/>
          <w:szCs w:val="24"/>
        </w:rPr>
        <w:t>с требованиями законодательства Российской Федерации;</w:t>
      </w:r>
    </w:p>
    <w:p w14:paraId="4C1682DF"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14:paraId="16A78D77"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шесть месяцев до дня размещения на Электронной площадке Извещения; </w:t>
      </w:r>
    </w:p>
    <w:p w14:paraId="34EAC9A6" w14:textId="40F184FD"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заявление об отсутствии решения о ликвидации заявителя - юридического </w:t>
      </w:r>
      <w:proofErr w:type="gramStart"/>
      <w:r>
        <w:rPr>
          <w:rFonts w:ascii="Times New Roman" w:hAnsi="Times New Roman" w:cs="Times New Roman"/>
          <w:sz w:val="24"/>
          <w:szCs w:val="24"/>
        </w:rPr>
        <w:t xml:space="preserve">лица, </w:t>
      </w:r>
      <w:r w:rsidR="00FE6BC1">
        <w:rPr>
          <w:rFonts w:ascii="Times New Roman" w:hAnsi="Times New Roman" w:cs="Times New Roman"/>
          <w:sz w:val="24"/>
          <w:szCs w:val="24"/>
        </w:rPr>
        <w:t xml:space="preserve">  </w:t>
      </w:r>
      <w:proofErr w:type="gramEnd"/>
      <w:r w:rsidR="00FE6BC1">
        <w:rPr>
          <w:rFonts w:ascii="Times New Roman" w:hAnsi="Times New Roman" w:cs="Times New Roman"/>
          <w:sz w:val="24"/>
          <w:szCs w:val="24"/>
        </w:rPr>
        <w:t xml:space="preserve">                     </w:t>
      </w:r>
      <w:r>
        <w:rPr>
          <w:rFonts w:ascii="Times New Roman" w:hAnsi="Times New Roman" w:cs="Times New Roman"/>
          <w:sz w:val="24"/>
          <w:szCs w:val="24"/>
        </w:rPr>
        <w:t xml:space="preserve">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00FE6BC1">
        <w:rPr>
          <w:rFonts w:ascii="Times New Roman" w:hAnsi="Times New Roman" w:cs="Times New Roman"/>
          <w:sz w:val="24"/>
          <w:szCs w:val="24"/>
        </w:rPr>
        <w:t xml:space="preserve">                      </w:t>
      </w:r>
      <w:r>
        <w:rPr>
          <w:rFonts w:ascii="Times New Roman" w:hAnsi="Times New Roman" w:cs="Times New Roman"/>
          <w:sz w:val="24"/>
          <w:szCs w:val="24"/>
        </w:rPr>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E46C0B8" w14:textId="01BEF021"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документы или копии документов, подтверждающие внесение обеспечения заявки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на счет Заявителя, открытый для проведения операций по обеспечению участия в аукционах </w:t>
      </w:r>
      <w:r w:rsidR="00FE6BC1">
        <w:rPr>
          <w:rFonts w:ascii="Times New Roman" w:hAnsi="Times New Roman" w:cs="Times New Roman"/>
          <w:sz w:val="24"/>
          <w:szCs w:val="24"/>
        </w:rPr>
        <w:t xml:space="preserve">            </w:t>
      </w:r>
      <w:r>
        <w:rPr>
          <w:rFonts w:ascii="Times New Roman" w:hAnsi="Times New Roman" w:cs="Times New Roman"/>
          <w:sz w:val="24"/>
          <w:szCs w:val="24"/>
        </w:rPr>
        <w:t>на электронной площадке для возможности блокирования операций в отношении денежных средств в размере обеспечения заявки на участие в аукционе.</w:t>
      </w:r>
    </w:p>
    <w:p w14:paraId="6B5C1D6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7) справку налогового органа, подтверждающую, что у заявителя на едином налоговом счете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Электронном аукционе.</w:t>
      </w:r>
    </w:p>
    <w:p w14:paraId="47E0A1A1" w14:textId="79EEFF7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не представлять документы, указанные в подпунктах 4, 7 пункта 17.4. настоящей Аукционной документации. В случае непредоставления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w:t>
      </w:r>
      <w:r w:rsidR="00FE6BC1">
        <w:rPr>
          <w:rFonts w:ascii="Times New Roman" w:hAnsi="Times New Roman" w:cs="Times New Roman"/>
          <w:sz w:val="24"/>
          <w:szCs w:val="24"/>
        </w:rPr>
        <w:t xml:space="preserve">               </w:t>
      </w:r>
      <w:r>
        <w:rPr>
          <w:rFonts w:ascii="Times New Roman" w:hAnsi="Times New Roman" w:cs="Times New Roman"/>
          <w:sz w:val="24"/>
          <w:szCs w:val="24"/>
        </w:rPr>
        <w:t>в порядке, установленном законодательством Российской Федерации, в том числе в порядке межведомственного информационного взаимодействия.</w:t>
      </w:r>
    </w:p>
    <w:p w14:paraId="0FA573BC"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14:paraId="5955A965" w14:textId="0C0CD2C9"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документа, направляемого Заявителю, подавшему заявку на участие в таком аукционе,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ее получение с указанием присвоенного ей порядкового номера. </w:t>
      </w:r>
    </w:p>
    <w:p w14:paraId="46506713" w14:textId="767330A6"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вправе подать только одну заявку на участие в Электронном аукционе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каждого предмета аукциона (лота). </w:t>
      </w:r>
    </w:p>
    <w:p w14:paraId="158F2683" w14:textId="74192B63"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14:paraId="2FC52491"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14:paraId="39189243"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14:paraId="7EAFE808" w14:textId="6DEACC9C"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-отсутствия на счете, открытом для проведения операций по обеспечению участия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Электронном аукционе, Заявителя, подавшего заявку на участие в аукционе, денежных средств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размере задатка на участие в аукционе, в отношении которых не осуществлено блокирование </w:t>
      </w:r>
      <w:r w:rsidR="00FE6BC1">
        <w:rPr>
          <w:rFonts w:ascii="Times New Roman" w:hAnsi="Times New Roman" w:cs="Times New Roman"/>
          <w:sz w:val="24"/>
          <w:szCs w:val="24"/>
        </w:rPr>
        <w:t xml:space="preserve">                </w:t>
      </w:r>
      <w:r>
        <w:rPr>
          <w:rFonts w:ascii="Times New Roman" w:hAnsi="Times New Roman" w:cs="Times New Roman"/>
          <w:sz w:val="24"/>
          <w:szCs w:val="24"/>
        </w:rPr>
        <w:t>в соответствии с правилами проведения аукциона;</w:t>
      </w:r>
    </w:p>
    <w:p w14:paraId="3D6576FD" w14:textId="7FE2E5E5"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-подачи одним Заявителем двух и более заявок на участие в Электронном аукционе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одного и того же лота при условии, что поданные ранее заявки таким Заявителем </w:t>
      </w:r>
      <w:r w:rsidR="00FE6BC1">
        <w:rPr>
          <w:rFonts w:ascii="Times New Roman" w:hAnsi="Times New Roman" w:cs="Times New Roman"/>
          <w:sz w:val="24"/>
          <w:szCs w:val="24"/>
        </w:rPr>
        <w:t xml:space="preserve">                </w:t>
      </w:r>
      <w:r>
        <w:rPr>
          <w:rFonts w:ascii="Times New Roman" w:hAnsi="Times New Roman" w:cs="Times New Roman"/>
          <w:sz w:val="24"/>
          <w:szCs w:val="24"/>
        </w:rPr>
        <w:t>не отозваны. В этом случае такому Заявителю возвращаются все заявки на участие в аукционе, поданные в отношении данного лота;</w:t>
      </w:r>
    </w:p>
    <w:p w14:paraId="789299F4"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14:paraId="2B2921E0"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14:paraId="6405482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14:paraId="39AD8F01"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14:paraId="5253F1DA"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14:paraId="797225E3"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14:paraId="2B2472AC" w14:textId="554DCFEA"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Заявитель, подавший Заявку на участие в аукционе, вправе изменить заявку на участие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в любое время до истечения срока, установленного для подачи заявок на участие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w:t>
      </w:r>
      <w:r w:rsidR="00FE6BC1">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для подачи заявок на участие в аукционе.</w:t>
      </w:r>
    </w:p>
    <w:p w14:paraId="304FF80B"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w:t>
      </w:r>
      <w:r>
        <w:rPr>
          <w:rFonts w:ascii="Times New Roman" w:hAnsi="Times New Roman" w:cs="Times New Roman"/>
          <w:sz w:val="24"/>
          <w:szCs w:val="24"/>
        </w:rPr>
        <w:lastRenderedPageBreak/>
        <w:t xml:space="preserve">содержащейся в заявках таких Заявителей, до размещения на электронной площадке протокола проведения такого аукциона. </w:t>
      </w:r>
    </w:p>
    <w:p w14:paraId="06EB8362"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14:paraId="141C01B9"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Если в Электронном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Электронного аукциона.</w:t>
      </w:r>
    </w:p>
    <w:p w14:paraId="117AD5C0" w14:textId="77777777" w:rsidR="00AF2816" w:rsidRDefault="006D6B8E">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14:paraId="3066DB6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74FCB2AC" w14:textId="77777777" w:rsidR="00AF2816" w:rsidRDefault="006D6B8E">
      <w:pPr>
        <w:pStyle w:val="ConsPlusNormal"/>
        <w:spacing w:line="276" w:lineRule="auto"/>
        <w:ind w:firstLine="709"/>
        <w:jc w:val="both"/>
        <w:rPr>
          <w:rFonts w:eastAsia="Times New Roman"/>
          <w:sz w:val="24"/>
          <w:szCs w:val="24"/>
          <w:lang w:eastAsia="ru-RU"/>
        </w:rPr>
      </w:pPr>
      <w:r>
        <w:rPr>
          <w:rFonts w:eastAsia="Times New Roman"/>
          <w:bCs/>
          <w:sz w:val="24"/>
          <w:szCs w:val="24"/>
          <w:lang w:eastAsia="ru-RU"/>
        </w:rPr>
        <w:t>Участником аукциона м</w:t>
      </w:r>
      <w:r>
        <w:rPr>
          <w:rFonts w:eastAsia="Times New Roman"/>
          <w:sz w:val="24"/>
          <w:szCs w:val="24"/>
          <w:lang w:eastAsia="ru-RU"/>
        </w:rPr>
        <w:t>ожет быть заявитель, допущенный аукционной комиссией                           к участию в Электронном аукционе.</w:t>
      </w:r>
    </w:p>
    <w:p w14:paraId="1D5F54AA" w14:textId="77777777" w:rsidR="00AF2816" w:rsidRDefault="006D6B8E">
      <w:pPr>
        <w:pStyle w:val="ConsPlusNormal"/>
        <w:spacing w:line="276" w:lineRule="auto"/>
        <w:ind w:firstLine="709"/>
        <w:jc w:val="both"/>
        <w:rPr>
          <w:rFonts w:eastAsia="Times New Roman"/>
          <w:sz w:val="24"/>
          <w:szCs w:val="24"/>
          <w:lang w:eastAsia="ru-RU"/>
        </w:rPr>
      </w:pPr>
      <w:r>
        <w:rPr>
          <w:rFonts w:eastAsia="Times New Roman"/>
          <w:sz w:val="24"/>
          <w:szCs w:val="24"/>
          <w:lang w:eastAsia="ru-RU"/>
        </w:rPr>
        <w:t>Заявитель, допущенный аукционной комиссией к участию в Электронном аукционе.</w:t>
      </w:r>
    </w:p>
    <w:p w14:paraId="6D3FD20D" w14:textId="77777777" w:rsidR="00AF2816" w:rsidRDefault="006D6B8E">
      <w:pPr>
        <w:shd w:val="clear" w:color="auto" w:fill="FFFFFF"/>
        <w:spacing w:after="0"/>
        <w:jc w:val="both"/>
        <w:rPr>
          <w:rFonts w:ascii="Times New Roman" w:hAnsi="Times New Roman" w:cs="Times New Roman"/>
          <w:szCs w:val="24"/>
        </w:rPr>
      </w:pPr>
      <w:r>
        <w:rPr>
          <w:rFonts w:ascii="Times New Roman" w:hAnsi="Times New Roman" w:cs="Times New Roman"/>
          <w:szCs w:val="24"/>
        </w:rPr>
        <w:tab/>
        <w:t>18.2. Не допускается участие в аукционе организации, которая может оказывать влияние на деятельность Организатора аукциона.</w:t>
      </w:r>
    </w:p>
    <w:p w14:paraId="446A23D3"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14:paraId="36ED2D18"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14:paraId="43E7CA9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14:paraId="2E53A04E"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14:paraId="59399292" w14:textId="7DDE17A4" w:rsidR="00AF2816" w:rsidRDefault="006D6B8E">
      <w:pPr>
        <w:pStyle w:val="ConsPlusNormal"/>
        <w:spacing w:line="276" w:lineRule="auto"/>
        <w:ind w:firstLine="708"/>
        <w:jc w:val="both"/>
        <w:rPr>
          <w:sz w:val="24"/>
          <w:szCs w:val="24"/>
        </w:rPr>
      </w:pPr>
      <w:r>
        <w:rPr>
          <w:sz w:val="24"/>
          <w:szCs w:val="24"/>
        </w:rPr>
        <w:t xml:space="preserve">-непредставления документов, определенных аукционной документацией, либо наличия </w:t>
      </w:r>
      <w:r w:rsidR="00FE6BC1">
        <w:rPr>
          <w:sz w:val="24"/>
          <w:szCs w:val="24"/>
        </w:rPr>
        <w:t xml:space="preserve">                  </w:t>
      </w:r>
      <w:r>
        <w:rPr>
          <w:sz w:val="24"/>
          <w:szCs w:val="24"/>
        </w:rPr>
        <w:t>в таких документах недостоверных, либо противоречивых сведений;</w:t>
      </w:r>
    </w:p>
    <w:p w14:paraId="10B8DAC3" w14:textId="3F1456B9" w:rsidR="00AF2816" w:rsidRDefault="006D6B8E">
      <w:pPr>
        <w:pStyle w:val="ConsPlusNormal"/>
        <w:spacing w:line="276" w:lineRule="auto"/>
        <w:ind w:firstLine="708"/>
        <w:jc w:val="both"/>
        <w:rPr>
          <w:sz w:val="24"/>
          <w:szCs w:val="24"/>
        </w:rPr>
      </w:pPr>
      <w:r>
        <w:rPr>
          <w:sz w:val="24"/>
          <w:szCs w:val="24"/>
        </w:rPr>
        <w:t xml:space="preserve">-невнесения обеспечения заявки, если требование о внесении обеспечения заявки указано </w:t>
      </w:r>
      <w:r w:rsidR="00FE6BC1">
        <w:rPr>
          <w:sz w:val="24"/>
          <w:szCs w:val="24"/>
        </w:rPr>
        <w:t xml:space="preserve">              </w:t>
      </w:r>
      <w:r>
        <w:rPr>
          <w:sz w:val="24"/>
          <w:szCs w:val="24"/>
        </w:rPr>
        <w:t>в извещении о проведении аукциона;</w:t>
      </w:r>
    </w:p>
    <w:p w14:paraId="1EAD17A6" w14:textId="2C39B9E2" w:rsidR="00AF2816" w:rsidRDefault="006D6B8E">
      <w:pPr>
        <w:pStyle w:val="ConsPlusNormal"/>
        <w:spacing w:line="276" w:lineRule="auto"/>
        <w:ind w:firstLine="708"/>
        <w:jc w:val="both"/>
        <w:rPr>
          <w:sz w:val="24"/>
          <w:szCs w:val="24"/>
        </w:rPr>
      </w:pPr>
      <w:r>
        <w:rPr>
          <w:sz w:val="24"/>
          <w:szCs w:val="24"/>
        </w:rPr>
        <w:t xml:space="preserve">-несоответствия заявки на участие в конкурсе требованиям аукционной </w:t>
      </w:r>
      <w:proofErr w:type="gramStart"/>
      <w:r>
        <w:rPr>
          <w:sz w:val="24"/>
          <w:szCs w:val="24"/>
        </w:rPr>
        <w:t xml:space="preserve">документации, </w:t>
      </w:r>
      <w:r w:rsidR="00FE6BC1">
        <w:rPr>
          <w:sz w:val="24"/>
          <w:szCs w:val="24"/>
        </w:rPr>
        <w:t xml:space="preserve">  </w:t>
      </w:r>
      <w:proofErr w:type="gramEnd"/>
      <w:r w:rsidR="00FE6BC1">
        <w:rPr>
          <w:sz w:val="24"/>
          <w:szCs w:val="24"/>
        </w:rPr>
        <w:t xml:space="preserve">                </w:t>
      </w:r>
      <w:r>
        <w:rPr>
          <w:sz w:val="24"/>
          <w:szCs w:val="24"/>
        </w:rPr>
        <w:t>в том числе наличия в таких заявках предложения о цене договора ниже начальной (минимальной) цены договора (цены лота);</w:t>
      </w:r>
    </w:p>
    <w:p w14:paraId="7171069B" w14:textId="77777777" w:rsidR="00AF2816" w:rsidRDefault="006D6B8E">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8175735" w14:textId="77777777" w:rsidR="00AF2816" w:rsidRDefault="006D6B8E">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10"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14:paraId="52793923" w14:textId="3D5689F1" w:rsidR="00AF2816" w:rsidRDefault="006D6B8E">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 xml:space="preserve">в период с момента опубликования </w:t>
      </w:r>
      <w:r>
        <w:rPr>
          <w:rFonts w:ascii="Times New Roman" w:eastAsia="Times New Roman" w:hAnsi="Times New Roman" w:cs="Times New Roman"/>
          <w:color w:val="000000"/>
          <w:sz w:val="24"/>
          <w:szCs w:val="24"/>
        </w:rPr>
        <w:lastRenderedPageBreak/>
        <w:t xml:space="preserve">Извещения о проведении Электронного аукциона до дня рассмотрения заявок на участие </w:t>
      </w:r>
      <w:r w:rsidR="00FE6B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аукционе.</w:t>
      </w:r>
    </w:p>
    <w:p w14:paraId="0F91C5FD" w14:textId="63AAB87C" w:rsidR="00AF2816" w:rsidRDefault="006D6B8E">
      <w:pPr>
        <w:pStyle w:val="ConsPlusNormal"/>
        <w:spacing w:line="276" w:lineRule="auto"/>
        <w:ind w:firstLine="540"/>
        <w:jc w:val="both"/>
        <w:rPr>
          <w:sz w:val="24"/>
          <w:szCs w:val="24"/>
        </w:rPr>
      </w:pPr>
      <w:r>
        <w:rPr>
          <w:sz w:val="24"/>
          <w:szCs w:val="24"/>
        </w:rPr>
        <w:t xml:space="preserve">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w:t>
      </w:r>
      <w:r w:rsidR="00FE6BC1">
        <w:rPr>
          <w:sz w:val="24"/>
          <w:szCs w:val="24"/>
        </w:rPr>
        <w:t xml:space="preserve">                                  </w:t>
      </w:r>
      <w:r>
        <w:rPr>
          <w:sz w:val="24"/>
          <w:szCs w:val="24"/>
        </w:rPr>
        <w:t>в соответствии с требованиями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14:paraId="66653F51" w14:textId="5638BEF8" w:rsidR="00AF2816" w:rsidRDefault="006D6B8E">
      <w:pPr>
        <w:pStyle w:val="ConsPlusNormal"/>
        <w:spacing w:line="276" w:lineRule="auto"/>
        <w:ind w:firstLine="540"/>
        <w:jc w:val="both"/>
        <w:rPr>
          <w:sz w:val="24"/>
          <w:szCs w:val="24"/>
        </w:rPr>
      </w:pPr>
      <w:r>
        <w:rPr>
          <w:sz w:val="24"/>
          <w:szCs w:val="24"/>
        </w:rPr>
        <w:t xml:space="preserve">Протокол об отстранении заявителя или участника аукциона от участия в аукционе подлежит размещению на официальном сайте электронной площадки в срок не позднее дня, следующего </w:t>
      </w:r>
      <w:r w:rsidR="00FE6BC1">
        <w:rPr>
          <w:sz w:val="24"/>
          <w:szCs w:val="24"/>
        </w:rPr>
        <w:t xml:space="preserve">                 </w:t>
      </w:r>
      <w:r>
        <w:rPr>
          <w:sz w:val="24"/>
          <w:szCs w:val="24"/>
        </w:rPr>
        <w:t xml:space="preserve">за днем принятия такого решения. При этом в протоколе указываются установленные факты недостоверных сведений.  </w:t>
      </w:r>
    </w:p>
    <w:p w14:paraId="553B0068" w14:textId="718AD71A" w:rsidR="00AF2816" w:rsidRDefault="006D6B8E">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w:t>
      </w:r>
      <w:r w:rsidR="00FE6B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им обязательств о соблюдении их условий. </w:t>
      </w:r>
    </w:p>
    <w:p w14:paraId="538B8AE5" w14:textId="098CB59B" w:rsidR="00AF2816" w:rsidRDefault="006D6B8E">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Заявитель несет все расходы, связанные с подготовкой и подачей заявки на участие </w:t>
      </w:r>
      <w:r w:rsidR="00FE6BC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аукционе, участием в аукционе и заключением договора.</w:t>
      </w:r>
    </w:p>
    <w:p w14:paraId="2B5C495C" w14:textId="77777777" w:rsidR="00AF2816" w:rsidRDefault="006D6B8E">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18.9.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0E7723EB"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14:paraId="0BA9AB84" w14:textId="64CDE2A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14:paraId="0725A2D3"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14:paraId="49E43126"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14:paraId="523E56FF"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14:paraId="3C9C467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14:paraId="5247DDD4"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14:paraId="2A15FA5D" w14:textId="534E513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w:t>
      </w:r>
      <w:r>
        <w:rPr>
          <w:rFonts w:ascii="Times New Roman" w:hAnsi="Times New Roman" w:cs="Times New Roman"/>
          <w:sz w:val="24"/>
          <w:szCs w:val="24"/>
        </w:rPr>
        <w:lastRenderedPageBreak/>
        <w:t xml:space="preserve">поданных ими заявок. </w:t>
      </w:r>
    </w:p>
    <w:p w14:paraId="28328E4A" w14:textId="71A48946"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к участию в таком аукционе Оператор электронной площадки обязан прекратить блокирование 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14:paraId="368971D1" w14:textId="0F1C7C28"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и более лота, аукцион признается несостоявшимся только в отношении того лота, решение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об отказе в допуске </w:t>
      </w:r>
      <w:proofErr w:type="gramStart"/>
      <w:r>
        <w:rPr>
          <w:rFonts w:ascii="Times New Roman" w:hAnsi="Times New Roman" w:cs="Times New Roman"/>
          <w:sz w:val="24"/>
          <w:szCs w:val="24"/>
        </w:rPr>
        <w:t>к участию</w:t>
      </w:r>
      <w:proofErr w:type="gramEnd"/>
      <w:r>
        <w:rPr>
          <w:rFonts w:ascii="Times New Roman" w:hAnsi="Times New Roman" w:cs="Times New Roman"/>
          <w:sz w:val="24"/>
          <w:szCs w:val="24"/>
        </w:rPr>
        <w:t xml:space="preserve"> в котором принято относительно всех Заявителей или решение </w:t>
      </w:r>
      <w:r w:rsidR="00FE6BC1">
        <w:rPr>
          <w:rFonts w:ascii="Times New Roman" w:hAnsi="Times New Roman" w:cs="Times New Roman"/>
          <w:sz w:val="24"/>
          <w:szCs w:val="24"/>
        </w:rPr>
        <w:t xml:space="preserve">               </w:t>
      </w:r>
      <w:r>
        <w:rPr>
          <w:rFonts w:ascii="Times New Roman" w:hAnsi="Times New Roman" w:cs="Times New Roman"/>
          <w:sz w:val="24"/>
          <w:szCs w:val="24"/>
        </w:rPr>
        <w:t xml:space="preserve">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14:paraId="51E03CF6" w14:textId="77777777" w:rsidR="00AF2816" w:rsidRDefault="006D6B8E">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14:paraId="228F81A3" w14:textId="06EAB8EB"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Извещение о проведении аукциона не позднее, чем за 5 (пять) дней до даты окончания срока подачи Заявок. </w:t>
      </w:r>
    </w:p>
    <w:p w14:paraId="766CFCA3" w14:textId="77777777"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4E2502C8" w14:textId="184A0969"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Извещение до даты окончания подачи Заявок на участие в Электронном аукционе этот срок составлял не менее 15 (пятнадцати) дней. </w:t>
      </w:r>
    </w:p>
    <w:p w14:paraId="7CE89F60" w14:textId="77777777" w:rsidR="00AF2816" w:rsidRDefault="006D6B8E">
      <w:pPr>
        <w:pStyle w:val="formattext"/>
        <w:spacing w:before="0" w:beforeAutospacing="0" w:after="0" w:afterAutospacing="0" w:line="276" w:lineRule="auto"/>
        <w:ind w:firstLine="709"/>
        <w:jc w:val="both"/>
        <w:textAlignment w:val="baseline"/>
      </w:pPr>
      <w:r>
        <w:rPr>
          <w:b/>
        </w:rPr>
        <w:t>21. Разъяснений положений</w:t>
      </w:r>
      <w:r>
        <w:t xml:space="preserve"> А</w:t>
      </w:r>
      <w:r>
        <w:rPr>
          <w:b/>
        </w:rPr>
        <w:t>укционной документации</w:t>
      </w:r>
      <w:r>
        <w:t xml:space="preserve">. </w:t>
      </w:r>
    </w:p>
    <w:p w14:paraId="03371539" w14:textId="77777777" w:rsidR="00AF2816" w:rsidRDefault="006D6B8E">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14:paraId="7335DC2F" w14:textId="244E92F7" w:rsidR="00AF2816" w:rsidRDefault="006D6B8E">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принимается с </w:t>
      </w:r>
      <w:r w:rsidR="00A66E48">
        <w:t>2</w:t>
      </w:r>
      <w:r w:rsidR="00304451">
        <w:t>7</w:t>
      </w:r>
      <w:r w:rsidR="001610A4">
        <w:t>.09.2025</w:t>
      </w:r>
      <w:r>
        <w:t xml:space="preserve"> года </w:t>
      </w:r>
      <w:r w:rsidR="00FE6BC1">
        <w:t xml:space="preserve">                        </w:t>
      </w:r>
      <w:r>
        <w:t xml:space="preserve">по </w:t>
      </w:r>
      <w:r w:rsidR="00A66E48">
        <w:t>2</w:t>
      </w:r>
      <w:r w:rsidR="00304451">
        <w:t>5</w:t>
      </w:r>
      <w:r w:rsidR="001610A4">
        <w:t>.10.</w:t>
      </w:r>
      <w:r>
        <w:t>2025 года.</w:t>
      </w:r>
    </w:p>
    <w:p w14:paraId="744CE4EB" w14:textId="5FF8F442" w:rsidR="00AF2816" w:rsidRDefault="006D6B8E">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w:t>
      </w:r>
      <w:r w:rsidR="00FE6BC1">
        <w:t xml:space="preserve">                                 </w:t>
      </w:r>
      <w:r>
        <w:t xml:space="preserve">на официальном сайте Организатора торгов, Официальном сайте торгов, а также обеспечивает </w:t>
      </w:r>
      <w:r w:rsidR="00FE6BC1">
        <w:t xml:space="preserve">               </w:t>
      </w:r>
      <w:r>
        <w:t xml:space="preserve">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14:paraId="44F7073A" w14:textId="77777777" w:rsidR="00AF2816" w:rsidRDefault="006D6B8E">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14:paraId="53DD1FA6" w14:textId="77777777" w:rsidR="00AF2816" w:rsidRDefault="006D6B8E">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несения изменений в Аукционную документацию.</w:t>
      </w:r>
    </w:p>
    <w:p w14:paraId="65140C81" w14:textId="51F1EE79" w:rsidR="00AF2816" w:rsidRDefault="006D6B8E">
      <w:pPr>
        <w:pStyle w:val="formattext"/>
        <w:spacing w:before="0" w:beforeAutospacing="0" w:after="0" w:afterAutospacing="0" w:line="276" w:lineRule="auto"/>
        <w:ind w:firstLine="709"/>
        <w:jc w:val="both"/>
        <w:textAlignment w:val="baseline"/>
      </w:pPr>
      <w:r>
        <w:t xml:space="preserve">Организатор Электронного аукциона по собственной инициативе или в соответствии </w:t>
      </w:r>
      <w:r w:rsidR="00FE6BC1">
        <w:t xml:space="preserve">                    </w:t>
      </w:r>
      <w:r>
        <w:t xml:space="preserve">с запросом заинтересованного лица вправе принять решение о внесении изменений в Аукционную </w:t>
      </w:r>
      <w:r>
        <w:lastRenderedPageBreak/>
        <w:t xml:space="preserve">документацию не позднее, чем за пять дней до даты окончания срока подачи заявок на участие </w:t>
      </w:r>
      <w:r w:rsidR="00FE6BC1">
        <w:t xml:space="preserve">                 </w:t>
      </w:r>
      <w:r>
        <w:t>в Электронном аукционе. Изменение предмета аукциона не допускается.</w:t>
      </w:r>
    </w:p>
    <w:p w14:paraId="4D308B9A" w14:textId="7EB693AB" w:rsidR="00AF2816" w:rsidRDefault="006D6B8E">
      <w:pPr>
        <w:pStyle w:val="formattext"/>
        <w:spacing w:before="0" w:beforeAutospacing="0" w:after="0" w:afterAutospacing="0" w:line="276" w:lineRule="auto"/>
        <w:ind w:firstLine="709"/>
        <w:jc w:val="both"/>
        <w:textAlignment w:val="baseline"/>
      </w:pPr>
      <w:r>
        <w:t xml:space="preserve">В течение двух рабочих дней со дня принятия решения о внесении изменений </w:t>
      </w:r>
      <w:r w:rsidR="00FE6BC1">
        <w:t xml:space="preserve">                                 </w:t>
      </w:r>
      <w:r>
        <w:t xml:space="preserve">в Аукционную документацию Организатором аукциона такие изменения публикуются </w:t>
      </w:r>
      <w:r w:rsidR="00FE6BC1">
        <w:t xml:space="preserve">                           </w:t>
      </w:r>
      <w:r>
        <w:t xml:space="preserve">на официальном сайте Организатора торгов, на Официальном сайте торгов, а также </w:t>
      </w:r>
      <w:r w:rsidR="00FE6BC1">
        <w:t xml:space="preserve">                                 </w:t>
      </w:r>
      <w:r>
        <w:t>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14:paraId="5A686B82" w14:textId="77777777" w:rsidR="00AF2816" w:rsidRDefault="006D6B8E">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14:paraId="72F14EE3" w14:textId="5EA7C62F" w:rsidR="00AF2816" w:rsidRDefault="006D6B8E">
      <w:pPr>
        <w:pStyle w:val="formattext"/>
        <w:spacing w:before="0" w:beforeAutospacing="0" w:after="0" w:afterAutospacing="0" w:line="276" w:lineRule="auto"/>
        <w:ind w:firstLine="709"/>
        <w:jc w:val="both"/>
        <w:textAlignment w:val="baseline"/>
      </w:pPr>
      <w:r>
        <w:t xml:space="preserve">Организатор аукциона не несет ответственности в случае, если Заявитель не ознакомился </w:t>
      </w:r>
      <w:r w:rsidR="00FE6BC1">
        <w:t xml:space="preserve">               </w:t>
      </w:r>
      <w:r>
        <w:t>с изменениями, внесенными в Извещение о проведении Электронного аукциона и Аукционную документацию, опубликованными надлежащим образом.</w:t>
      </w:r>
    </w:p>
    <w:p w14:paraId="2E6C538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14:paraId="0CCE1015" w14:textId="77777777" w:rsidR="00AF2816" w:rsidRDefault="006D6B8E">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14:paraId="584BB08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1"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14:paraId="6ABFD5A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2"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14:paraId="5C75353F" w14:textId="77777777" w:rsidR="00AF2816" w:rsidRDefault="006D6B8E">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3" w:history="1">
        <w:r>
          <w:rPr>
            <w:rStyle w:val="a4"/>
            <w:color w:val="auto"/>
          </w:rPr>
          <w:t>www.roseltorg.ru</w:t>
        </w:r>
      </w:hyperlink>
    </w:p>
    <w:p w14:paraId="1788A534" w14:textId="77777777" w:rsidR="00AF2816" w:rsidRDefault="006D6B8E">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14:paraId="7036844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14:paraId="767D36BC" w14:textId="67823111"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w:t>
      </w:r>
      <w:proofErr w:type="gramStart"/>
      <w:r>
        <w:rPr>
          <w:rFonts w:ascii="Times New Roman" w:eastAsia="Times New Roman" w:hAnsi="Times New Roman" w:cs="Times New Roman"/>
          <w:sz w:val="24"/>
          <w:szCs w:val="24"/>
          <w:lang w:eastAsia="ru-RU"/>
        </w:rPr>
        <w:t xml:space="preserve">торгов, </w:t>
      </w:r>
      <w:r w:rsidR="00FE6BC1">
        <w:rPr>
          <w:rFonts w:ascii="Times New Roman" w:eastAsia="Times New Roman" w:hAnsi="Times New Roman" w:cs="Times New Roman"/>
          <w:sz w:val="24"/>
          <w:szCs w:val="24"/>
          <w:lang w:eastAsia="ru-RU"/>
        </w:rPr>
        <w:t xml:space="preserve">  </w:t>
      </w:r>
      <w:proofErr w:type="gramEnd"/>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 также обеспечивает его размещение на Электронной площадке в течение 1 (одного) рабочего дня с даты принятия указанного решения. </w:t>
      </w:r>
    </w:p>
    <w:p w14:paraId="3CA9CB40"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14:paraId="58E720F4" w14:textId="77777777" w:rsidR="00AF2816" w:rsidRDefault="006D6B8E">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14:paraId="35E80E27"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4"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14:paraId="2273BC05"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4D00DB17" w14:textId="2B909C10" w:rsidR="00AF2816" w:rsidRDefault="006D6B8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Электронный аукцион проводится на электронной площадке в день, указанный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Извещении о проведении Электронного аукциона. Время начала проведения аукциона устанавливается Организатором торгов. </w:t>
      </w:r>
    </w:p>
    <w:p w14:paraId="34E1E1F0" w14:textId="03874BFA"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Днем проведения Электронного аукциона является рабочий день, назначение которого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 может превышать более десяти дней с даты окончания срока рассмотрения заявок на участие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Электронном аукционе. </w:t>
      </w:r>
    </w:p>
    <w:p w14:paraId="58A59332"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Электронный аукцион проводится путем повышения </w:t>
      </w:r>
      <w:proofErr w:type="gramStart"/>
      <w:r>
        <w:rPr>
          <w:rFonts w:ascii="Times New Roman" w:eastAsia="Times New Roman" w:hAnsi="Times New Roman" w:cs="Times New Roman"/>
          <w:sz w:val="24"/>
          <w:szCs w:val="24"/>
          <w:lang w:eastAsia="ru-RU"/>
        </w:rPr>
        <w:t>начальной (минимальной) цены договора (цены лота)</w:t>
      </w:r>
      <w:proofErr w:type="gramEnd"/>
      <w:r>
        <w:rPr>
          <w:rFonts w:ascii="Times New Roman" w:eastAsia="Times New Roman" w:hAnsi="Times New Roman" w:cs="Times New Roman"/>
          <w:sz w:val="24"/>
          <w:szCs w:val="24"/>
          <w:lang w:eastAsia="ru-RU"/>
        </w:rPr>
        <w:t xml:space="preserve"> указанной в Извещении о проведении Электронного аукциона, на величину повышения начальной (минимальной) цены договора (цены лота) («шаг аукциона»).</w:t>
      </w:r>
    </w:p>
    <w:p w14:paraId="630CCB4A"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в фиксированной сумме, составляющей не более 25% </w:t>
      </w:r>
      <w:proofErr w:type="gramStart"/>
      <w:r>
        <w:rPr>
          <w:rFonts w:ascii="Times New Roman" w:eastAsia="Times New Roman" w:hAnsi="Times New Roman" w:cs="Times New Roman"/>
          <w:sz w:val="24"/>
          <w:szCs w:val="24"/>
          <w:lang w:eastAsia="ru-RU"/>
        </w:rPr>
        <w:t>начальной цены лота</w:t>
      </w:r>
      <w:proofErr w:type="gramEnd"/>
      <w:r>
        <w:rPr>
          <w:rFonts w:ascii="Times New Roman" w:eastAsia="Times New Roman" w:hAnsi="Times New Roman" w:cs="Times New Roman"/>
          <w:sz w:val="24"/>
          <w:szCs w:val="24"/>
          <w:lang w:eastAsia="ru-RU"/>
        </w:rPr>
        <w:t xml:space="preserve"> и не изменяется в течении всего аукциона. «Шаг аукциона» устанавливается в извещении о проведении аукциона (приложение №2 Аукционной документации).</w:t>
      </w:r>
    </w:p>
    <w:p w14:paraId="7CDFC5D3"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14:paraId="2FB517BB" w14:textId="0B0B44A6"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 истечения срока подачи предложений о цене договора.</w:t>
      </w:r>
    </w:p>
    <w:p w14:paraId="515C1FF3"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14:paraId="56427DE6"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14:paraId="4FE4CB7A"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14:paraId="175EE8E1"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14:paraId="2F18C63F" w14:textId="7E014DA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признании Электронного аукциона несостоявшимся и направляет его Организатору торгов.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этом протоколе указываются адрес электронной площадки, дата, время начала и окончания Электронного аукциона, начальная цена договора. </w:t>
      </w:r>
    </w:p>
    <w:p w14:paraId="647A35CD"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w:t>
      </w:r>
      <w:r>
        <w:rPr>
          <w:rFonts w:ascii="Times New Roman" w:eastAsia="Times New Roman" w:hAnsi="Times New Roman" w:cs="Times New Roman"/>
          <w:sz w:val="24"/>
          <w:szCs w:val="24"/>
          <w:lang w:eastAsia="ru-RU"/>
        </w:rPr>
        <w:lastRenderedPageBreak/>
        <w:t xml:space="preserve">аукциона к участию в нем, а также выполнение действий, предусмотренных настоящим разделом, независимо от времени окончания Электронного аукциона. </w:t>
      </w:r>
    </w:p>
    <w:p w14:paraId="3F6EEE49" w14:textId="6D21FA1E"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прекращает осуществленное блокирование операций </w:t>
      </w:r>
      <w:r w:rsidR="00FE6B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14:paraId="1DB8472E" w14:textId="77777777" w:rsidR="00AF2816" w:rsidRDefault="006D6B8E">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14:paraId="418F6F53" w14:textId="77777777" w:rsidR="00AF2816" w:rsidRDefault="006D6B8E">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14:paraId="36AEA529" w14:textId="235225A5" w:rsidR="00AF2816" w:rsidRDefault="006D6B8E">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w:t>
      </w:r>
      <w:r w:rsidR="00FE6BC1">
        <w:rPr>
          <w:sz w:val="24"/>
          <w:szCs w:val="24"/>
        </w:rPr>
        <w:t xml:space="preserve">          </w:t>
      </w:r>
      <w:r>
        <w:rPr>
          <w:sz w:val="24"/>
          <w:szCs w:val="24"/>
        </w:rPr>
        <w:t xml:space="preserve">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w:t>
      </w:r>
      <w:r w:rsidR="00FE6BC1">
        <w:rPr>
          <w:sz w:val="24"/>
          <w:szCs w:val="24"/>
        </w:rPr>
        <w:t xml:space="preserve">                 </w:t>
      </w:r>
      <w:r>
        <w:rPr>
          <w:sz w:val="24"/>
          <w:szCs w:val="24"/>
        </w:rPr>
        <w:t xml:space="preserve">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w:t>
      </w:r>
      <w:r w:rsidR="00FE6BC1">
        <w:rPr>
          <w:sz w:val="24"/>
          <w:szCs w:val="24"/>
        </w:rPr>
        <w:t xml:space="preserve">                 </w:t>
      </w:r>
      <w:r>
        <w:rPr>
          <w:sz w:val="24"/>
          <w:szCs w:val="24"/>
        </w:rPr>
        <w:t xml:space="preserve">и с указанием времени поступления данных предложений. </w:t>
      </w:r>
    </w:p>
    <w:p w14:paraId="6502DFD9" w14:textId="07EF369C" w:rsidR="00AF2816" w:rsidRDefault="006D6B8E">
      <w:pPr>
        <w:pStyle w:val="ConsPlusNormal"/>
        <w:spacing w:line="276" w:lineRule="auto"/>
        <w:ind w:firstLine="708"/>
        <w:jc w:val="both"/>
        <w:rPr>
          <w:sz w:val="24"/>
          <w:szCs w:val="24"/>
        </w:rPr>
      </w:pPr>
      <w:r>
        <w:rPr>
          <w:sz w:val="24"/>
          <w:szCs w:val="24"/>
        </w:rPr>
        <w:t xml:space="preserve">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w:t>
      </w:r>
      <w:r w:rsidR="00FE6BC1">
        <w:rPr>
          <w:sz w:val="24"/>
          <w:szCs w:val="24"/>
        </w:rPr>
        <w:t xml:space="preserve">                 </w:t>
      </w:r>
      <w:r>
        <w:rPr>
          <w:sz w:val="24"/>
          <w:szCs w:val="24"/>
        </w:rPr>
        <w:t>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14:paraId="3A526C63" w14:textId="77777777" w:rsidR="00AF2816" w:rsidRDefault="006D6B8E">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14:paraId="0714E2AB" w14:textId="260C7E92" w:rsidR="00AF2816" w:rsidRDefault="006D6B8E">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w:t>
      </w:r>
      <w:r w:rsidR="00FE6BC1">
        <w:rPr>
          <w:sz w:val="24"/>
          <w:szCs w:val="24"/>
        </w:rPr>
        <w:t xml:space="preserve">                </w:t>
      </w:r>
      <w:r>
        <w:rPr>
          <w:sz w:val="24"/>
          <w:szCs w:val="24"/>
        </w:rPr>
        <w:t xml:space="preserve">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14:paraId="47485F49" w14:textId="77777777" w:rsidR="00AF2816" w:rsidRDefault="006D6B8E">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3E7C50F5" w14:textId="77777777" w:rsidR="00AF2816" w:rsidRDefault="006D6B8E">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14:paraId="423A8DE3" w14:textId="39A82321" w:rsidR="00AF2816" w:rsidRDefault="006D6B8E">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w:t>
      </w:r>
      <w:r w:rsidR="00FE6BC1">
        <w:rPr>
          <w:sz w:val="24"/>
          <w:szCs w:val="24"/>
        </w:rPr>
        <w:t xml:space="preserve">                     </w:t>
      </w:r>
      <w:r>
        <w:rPr>
          <w:sz w:val="24"/>
          <w:szCs w:val="24"/>
        </w:rPr>
        <w:t xml:space="preserve">с обеих сторон. </w:t>
      </w:r>
    </w:p>
    <w:p w14:paraId="5B6210DC" w14:textId="7A9E89F8" w:rsidR="00AF2816" w:rsidRDefault="006D6B8E">
      <w:pPr>
        <w:pStyle w:val="7"/>
        <w:shd w:val="clear" w:color="auto" w:fill="auto"/>
        <w:spacing w:before="0" w:line="276" w:lineRule="auto"/>
        <w:ind w:right="20" w:firstLine="709"/>
        <w:jc w:val="both"/>
        <w:rPr>
          <w:sz w:val="24"/>
          <w:szCs w:val="24"/>
        </w:rPr>
      </w:pPr>
      <w:r>
        <w:rPr>
          <w:sz w:val="24"/>
          <w:szCs w:val="24"/>
        </w:rPr>
        <w:lastRenderedPageBreak/>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w:t>
      </w:r>
      <w:r w:rsidR="00FE6BC1">
        <w:rPr>
          <w:sz w:val="24"/>
          <w:szCs w:val="24"/>
        </w:rPr>
        <w:t xml:space="preserve">                             </w:t>
      </w:r>
      <w:r>
        <w:rPr>
          <w:sz w:val="24"/>
          <w:szCs w:val="24"/>
        </w:rPr>
        <w:t xml:space="preserve">с момента размещения Организатором проекта Договора на электронной площадке, </w:t>
      </w:r>
      <w:r w:rsidR="00FE6BC1">
        <w:rPr>
          <w:sz w:val="24"/>
          <w:szCs w:val="24"/>
        </w:rPr>
        <w:t xml:space="preserve">                               </w:t>
      </w:r>
      <w:r>
        <w:rPr>
          <w:sz w:val="24"/>
          <w:szCs w:val="24"/>
        </w:rPr>
        <w:t xml:space="preserve">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14:paraId="5C2DA821" w14:textId="77777777" w:rsidR="00AF2816" w:rsidRDefault="006D6B8E">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14:paraId="5E97DC84" w14:textId="77777777" w:rsidR="00AF2816" w:rsidRDefault="006D6B8E">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14:paraId="02F3AEB1" w14:textId="581110C9" w:rsidR="00AF2816" w:rsidRDefault="006D6B8E">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14:paraId="59815DA5" w14:textId="6982231B" w:rsidR="00AF2816" w:rsidRDefault="006D6B8E">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27.9 В случае уклонения от заключения договора по лоту лицами</w:t>
      </w:r>
      <w:r w:rsidR="00C553F6">
        <w:rPr>
          <w:rFonts w:ascii="Times New Roman" w:eastAsia="Times New Roman" w:hAnsi="Times New Roman" w:cs="Times New Roman"/>
          <w:color w:val="000000"/>
          <w:sz w:val="24"/>
          <w:lang w:eastAsia="ru-RU"/>
        </w:rPr>
        <w:t>,</w:t>
      </w:r>
      <w:r>
        <w:rPr>
          <w:rFonts w:ascii="Times New Roman" w:eastAsia="Times New Roman" w:hAnsi="Times New Roman" w:cs="Times New Roman"/>
          <w:color w:val="000000"/>
          <w:sz w:val="24"/>
          <w:lang w:eastAsia="ru-RU"/>
        </w:rPr>
        <w:t xml:space="preserve"> </w:t>
      </w:r>
      <w:r w:rsidR="00C553F6">
        <w:rPr>
          <w:rFonts w:ascii="Times New Roman" w:eastAsia="Times New Roman" w:hAnsi="Times New Roman" w:cs="Times New Roman"/>
          <w:color w:val="000000"/>
          <w:sz w:val="24"/>
          <w:lang w:eastAsia="ru-RU"/>
        </w:rPr>
        <w:t xml:space="preserve">указанным подпунктах 27.3, 27.7 Аукционной документации, </w:t>
      </w:r>
      <w:r>
        <w:rPr>
          <w:rFonts w:ascii="Times New Roman" w:eastAsia="Times New Roman" w:hAnsi="Times New Roman" w:cs="Times New Roman"/>
          <w:color w:val="000000"/>
          <w:sz w:val="24"/>
          <w:lang w:eastAsia="ru-RU"/>
        </w:rPr>
        <w:t>электронный аукцион</w:t>
      </w:r>
      <w:r w:rsidR="00FE6BC1">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по данному лоту признается </w:t>
      </w:r>
      <w:proofErr w:type="gramStart"/>
      <w:r>
        <w:rPr>
          <w:rFonts w:ascii="Times New Roman" w:eastAsia="Times New Roman" w:hAnsi="Times New Roman" w:cs="Times New Roman"/>
          <w:color w:val="000000"/>
          <w:sz w:val="24"/>
          <w:lang w:eastAsia="ru-RU"/>
        </w:rPr>
        <w:t>несостоявшимся</w:t>
      </w:r>
      <w:proofErr w:type="gramEnd"/>
      <w:r>
        <w:rPr>
          <w:rFonts w:ascii="Times New Roman" w:eastAsia="Times New Roman" w:hAnsi="Times New Roman" w:cs="Times New Roman"/>
          <w:color w:val="000000"/>
          <w:sz w:val="24"/>
          <w:lang w:eastAsia="ru-RU"/>
        </w:rPr>
        <w:t xml:space="preserve"> и Организатор аукциона вправе выставить лот на торги повторно.</w:t>
      </w:r>
    </w:p>
    <w:p w14:paraId="52F25643" w14:textId="025159B1" w:rsidR="00AF2816" w:rsidRDefault="006D6B8E">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sidR="00E843E6">
        <w:rPr>
          <w:rFonts w:eastAsia="Times New Roman"/>
          <w:sz w:val="24"/>
          <w:szCs w:val="24"/>
          <w:lang w:eastAsia="ru-RU"/>
        </w:rPr>
        <w:t xml:space="preserve">. </w:t>
      </w:r>
      <w:r>
        <w:rPr>
          <w:sz w:val="24"/>
        </w:rPr>
        <w:t>При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1 Аукционной документации,</w:t>
      </w:r>
      <w:r w:rsidR="00E843E6">
        <w:rPr>
          <w:sz w:val="24"/>
        </w:rPr>
        <w:t xml:space="preserve"> </w:t>
      </w:r>
      <w:r>
        <w:rPr>
          <w:sz w:val="24"/>
        </w:rPr>
        <w:t>но может быть увеличена по соглашению сторон в порядке, установленном договором.</w:t>
      </w:r>
    </w:p>
    <w:p w14:paraId="35E43895" w14:textId="77777777" w:rsidR="00AF2816" w:rsidRDefault="006D6B8E">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Pr>
          <w:rFonts w:ascii="Times New Roman" w:eastAsia="Times New Roman" w:hAnsi="Times New Roman" w:cs="Times New Roman"/>
          <w:b/>
          <w:sz w:val="24"/>
          <w:szCs w:val="24"/>
          <w:lang w:eastAsia="ru-RU"/>
        </w:rPr>
        <w:t>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Жалобы участников</w:t>
      </w:r>
      <w:r>
        <w:rPr>
          <w:rFonts w:ascii="Times New Roman" w:eastAsia="Times New Roman" w:hAnsi="Times New Roman" w:cs="Times New Roman"/>
          <w:sz w:val="24"/>
          <w:szCs w:val="24"/>
          <w:lang w:eastAsia="ru-RU"/>
        </w:rPr>
        <w:t xml:space="preserve"> Электронного аукциона на н</w:t>
      </w:r>
      <w:r>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14:paraId="0F5B89B8" w14:textId="77777777" w:rsidR="00AF2816" w:rsidRDefault="00AF2816">
      <w:pPr>
        <w:widowControl w:val="0"/>
        <w:tabs>
          <w:tab w:val="right" w:pos="0"/>
          <w:tab w:val="right" w:pos="284"/>
          <w:tab w:val="left" w:pos="1456"/>
        </w:tabs>
        <w:autoSpaceDE w:val="0"/>
        <w:autoSpaceDN w:val="0"/>
        <w:spacing w:after="0"/>
        <w:jc w:val="both"/>
        <w:rPr>
          <w:rFonts w:ascii="Times New Roman" w:hAnsi="Times New Roman" w:cs="Times New Roman"/>
        </w:rPr>
      </w:pPr>
    </w:p>
    <w:p w14:paraId="45BF064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C618320"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3F04395"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35D869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6022CEB"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C822530"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7D978FB"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D030728"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836586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7EB5812"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A9E516D"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6A6A6DA"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25BD462" w14:textId="55599598"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8CCD038" w14:textId="77777777" w:rsidR="006667FD" w:rsidRDefault="006667FD">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7EF8F9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C6555F9"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6A0066D"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4235CB1"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BA7A4A7"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F833D72"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48D918A1" w14:textId="77777777" w:rsidR="00AF2816" w:rsidRDefault="006D6B8E">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2</w:t>
      </w:r>
    </w:p>
    <w:p w14:paraId="4B92A6A3" w14:textId="77777777" w:rsidR="00AF2816" w:rsidRDefault="006D6B8E">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14:paraId="540FA65D" w14:textId="77777777" w:rsidR="00AF2816" w:rsidRDefault="006D6B8E">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14:paraId="776E0DE1" w14:textId="77777777" w:rsidR="00AF2816" w:rsidRDefault="006D6B8E">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AF2816" w14:paraId="53099A5A" w14:textId="77777777">
        <w:tc>
          <w:tcPr>
            <w:tcW w:w="594" w:type="dxa"/>
            <w:tcMar>
              <w:top w:w="0" w:type="dxa"/>
              <w:left w:w="108" w:type="dxa"/>
              <w:bottom w:w="0" w:type="dxa"/>
              <w:right w:w="108" w:type="dxa"/>
            </w:tcMar>
            <w:vAlign w:val="center"/>
          </w:tcPr>
          <w:p w14:paraId="5417779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14:paraId="235473B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14:paraId="79E7F75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AF2816" w14:paraId="33DC44E1" w14:textId="77777777">
        <w:trPr>
          <w:trHeight w:val="605"/>
        </w:trPr>
        <w:tc>
          <w:tcPr>
            <w:tcW w:w="594" w:type="dxa"/>
            <w:tcMar>
              <w:top w:w="0" w:type="dxa"/>
              <w:left w:w="108" w:type="dxa"/>
              <w:bottom w:w="0" w:type="dxa"/>
              <w:right w:w="108" w:type="dxa"/>
            </w:tcMar>
            <w:vAlign w:val="center"/>
          </w:tcPr>
          <w:p w14:paraId="32735A5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14:paraId="0E5EA2A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14:paraId="5F93176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8F63E8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14:paraId="09C9DF5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8AEB92"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14:paraId="0C7C1264"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EDA2B5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14:paraId="62BD9E7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7530B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14:paraId="6DDAD57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7F3D03A8" w14:textId="77777777" w:rsidR="00AF2816" w:rsidRDefault="006D6B8E">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14:paraId="62C24FEC"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5380EF5E"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46BD2CD" w14:textId="77777777" w:rsidR="00AF2816" w:rsidRDefault="006D6B8E">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14:paraId="0782BA4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14:paraId="3D31B57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70ACD5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473CD1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14:paraId="59906A7C"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452038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14:paraId="295EC5F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AF2816" w14:paraId="355FB8E3" w14:textId="77777777">
        <w:trPr>
          <w:trHeight w:val="605"/>
        </w:trPr>
        <w:tc>
          <w:tcPr>
            <w:tcW w:w="594" w:type="dxa"/>
            <w:tcMar>
              <w:top w:w="0" w:type="dxa"/>
              <w:left w:w="108" w:type="dxa"/>
              <w:bottom w:w="0" w:type="dxa"/>
              <w:right w:w="108" w:type="dxa"/>
            </w:tcMar>
            <w:vAlign w:val="center"/>
          </w:tcPr>
          <w:p w14:paraId="244B4A86"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14:paraId="7776C7E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14:paraId="22DFBEDD" w14:textId="77777777" w:rsidR="00AF2816" w:rsidRDefault="00AF2816">
            <w:pPr>
              <w:tabs>
                <w:tab w:val="right" w:pos="0"/>
                <w:tab w:val="right" w:pos="284"/>
                <w:tab w:val="left" w:pos="1456"/>
              </w:tabs>
              <w:spacing w:after="0" w:line="240" w:lineRule="auto"/>
              <w:rPr>
                <w:rFonts w:ascii="Times New Roman" w:hAnsi="Times New Roman"/>
                <w:color w:val="FF0000"/>
                <w:sz w:val="24"/>
                <w:szCs w:val="24"/>
                <w:lang w:eastAsia="ru-RU"/>
              </w:rPr>
            </w:pPr>
          </w:p>
          <w:p w14:paraId="7CA9E4F2" w14:textId="77777777" w:rsidR="00AF2816" w:rsidRDefault="00AF2816">
            <w:pPr>
              <w:tabs>
                <w:tab w:val="right" w:pos="0"/>
                <w:tab w:val="right" w:pos="284"/>
                <w:tab w:val="left" w:pos="1456"/>
              </w:tabs>
              <w:spacing w:after="0" w:line="240" w:lineRule="auto"/>
              <w:rPr>
                <w:rFonts w:ascii="Times New Roman" w:hAnsi="Times New Roman"/>
                <w:color w:val="FF0000"/>
                <w:sz w:val="24"/>
                <w:szCs w:val="24"/>
                <w:lang w:eastAsia="ru-RU"/>
              </w:rPr>
            </w:pPr>
          </w:p>
          <w:p w14:paraId="1CC10EC1"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proofErr w:type="spellStart"/>
            <w:r>
              <w:rPr>
                <w:rFonts w:ascii="Times New Roman" w:hAnsi="Times New Roman"/>
                <w:sz w:val="24"/>
                <w:szCs w:val="24"/>
                <w:lang w:val="en-US" w:eastAsia="ru-RU"/>
              </w:rPr>
              <w:t>roseltorg</w:t>
            </w:r>
            <w:proofErr w:type="spellEnd"/>
            <w:r>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r>
              <w:rPr>
                <w:rFonts w:ascii="Times New Roman" w:hAnsi="Times New Roman"/>
                <w:sz w:val="24"/>
                <w:szCs w:val="24"/>
                <w:lang w:eastAsia="ru-RU"/>
              </w:rPr>
              <w:t xml:space="preserve">/   </w:t>
            </w:r>
          </w:p>
        </w:tc>
      </w:tr>
      <w:tr w:rsidR="00AF2816" w14:paraId="7F8C5435" w14:textId="77777777">
        <w:trPr>
          <w:trHeight w:val="605"/>
        </w:trPr>
        <w:tc>
          <w:tcPr>
            <w:tcW w:w="594" w:type="dxa"/>
            <w:tcMar>
              <w:top w:w="0" w:type="dxa"/>
              <w:left w:w="108" w:type="dxa"/>
              <w:bottom w:w="0" w:type="dxa"/>
              <w:right w:w="108" w:type="dxa"/>
            </w:tcMar>
            <w:vAlign w:val="center"/>
          </w:tcPr>
          <w:p w14:paraId="3444ADD7"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14:paraId="49CDCE9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14:paraId="777C887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AF2816" w14:paraId="45525519" w14:textId="77777777">
        <w:trPr>
          <w:trHeight w:val="605"/>
        </w:trPr>
        <w:tc>
          <w:tcPr>
            <w:tcW w:w="594" w:type="dxa"/>
            <w:tcMar>
              <w:top w:w="0" w:type="dxa"/>
              <w:left w:w="108" w:type="dxa"/>
              <w:bottom w:w="0" w:type="dxa"/>
              <w:right w:w="108" w:type="dxa"/>
            </w:tcMar>
            <w:vAlign w:val="center"/>
          </w:tcPr>
          <w:p w14:paraId="458775C2"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14:paraId="78BD5ABB"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14:paraId="134EAE2C"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4C7C99B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14:paraId="6322B3A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5DBCD5CE" w14:textId="77777777">
        <w:trPr>
          <w:trHeight w:val="742"/>
        </w:trPr>
        <w:tc>
          <w:tcPr>
            <w:tcW w:w="594" w:type="dxa"/>
            <w:tcMar>
              <w:top w:w="0" w:type="dxa"/>
              <w:left w:w="108" w:type="dxa"/>
              <w:bottom w:w="0" w:type="dxa"/>
              <w:right w:w="108" w:type="dxa"/>
            </w:tcMar>
            <w:vAlign w:val="center"/>
          </w:tcPr>
          <w:p w14:paraId="0297749B"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14:paraId="07610D9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14:paraId="315324F0" w14:textId="77777777" w:rsidR="00AF2816" w:rsidRDefault="006D6B8E">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размещение нестационарных торговых объектов </w:t>
            </w:r>
          </w:p>
        </w:tc>
      </w:tr>
      <w:tr w:rsidR="00AF2816" w14:paraId="1613E28E" w14:textId="77777777">
        <w:trPr>
          <w:trHeight w:val="814"/>
        </w:trPr>
        <w:tc>
          <w:tcPr>
            <w:tcW w:w="594" w:type="dxa"/>
            <w:tcMar>
              <w:top w:w="0" w:type="dxa"/>
              <w:left w:w="108" w:type="dxa"/>
              <w:bottom w:w="0" w:type="dxa"/>
              <w:right w:w="108" w:type="dxa"/>
            </w:tcMar>
            <w:vAlign w:val="center"/>
          </w:tcPr>
          <w:p w14:paraId="30632D7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14:paraId="67D5214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нестационарного торгового объекта, период размещения</w:t>
            </w:r>
          </w:p>
          <w:p w14:paraId="766A66D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14:paraId="6AF88CA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техническом задании</w:t>
            </w:r>
          </w:p>
          <w:p w14:paraId="5C393D1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аукционной документации)</w:t>
            </w:r>
          </w:p>
          <w:p w14:paraId="1AE93B0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08B3532"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7847FF9"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12E783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C74FB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4A08F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647556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9A54B6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54AA4B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9E6C8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7B5712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6C281F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FFCACC" w14:textId="77777777" w:rsidR="00AF2816" w:rsidRDefault="006D6B8E">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в соответствии с договором на размещение </w:t>
            </w:r>
            <w:proofErr w:type="gramStart"/>
            <w:r>
              <w:rPr>
                <w:rFonts w:ascii="Times New Roman" w:eastAsia="Times New Roman" w:hAnsi="Times New Roman" w:cs="Times New Roman"/>
                <w:sz w:val="24"/>
                <w:szCs w:val="24"/>
                <w:lang w:eastAsia="ru-RU"/>
              </w:rPr>
              <w:t xml:space="preserve">нестационарного  </w:t>
            </w:r>
            <w:r>
              <w:rPr>
                <w:rFonts w:ascii="Times New Roman" w:eastAsia="Times New Roman" w:hAnsi="Times New Roman" w:cs="Times New Roman"/>
                <w:sz w:val="24"/>
                <w:szCs w:val="24"/>
                <w:lang w:eastAsia="ru-RU"/>
              </w:rPr>
              <w:lastRenderedPageBreak/>
              <w:t>торгового</w:t>
            </w:r>
            <w:proofErr w:type="gramEnd"/>
            <w:r>
              <w:rPr>
                <w:rFonts w:ascii="Times New Roman" w:eastAsia="Times New Roman" w:hAnsi="Times New Roman" w:cs="Times New Roman"/>
                <w:sz w:val="24"/>
                <w:szCs w:val="24"/>
                <w:lang w:eastAsia="ru-RU"/>
              </w:rPr>
              <w:t xml:space="preserve"> объекта на территории городского округа город Стерлитамак Республики Башкортостан </w:t>
            </w:r>
          </w:p>
        </w:tc>
      </w:tr>
      <w:tr w:rsidR="00AF2816" w14:paraId="4CF3F264" w14:textId="77777777">
        <w:trPr>
          <w:trHeight w:val="1179"/>
        </w:trPr>
        <w:tc>
          <w:tcPr>
            <w:tcW w:w="594" w:type="dxa"/>
            <w:tcMar>
              <w:top w:w="0" w:type="dxa"/>
              <w:left w:w="108" w:type="dxa"/>
              <w:bottom w:w="0" w:type="dxa"/>
              <w:right w:w="108" w:type="dxa"/>
            </w:tcMar>
            <w:vAlign w:val="center"/>
          </w:tcPr>
          <w:p w14:paraId="13E73163"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14:paraId="275E679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14:paraId="6BB9411B"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14:paraId="3D03918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1 к аукционной документации)</w:t>
            </w:r>
          </w:p>
        </w:tc>
      </w:tr>
      <w:tr w:rsidR="00AF2816" w14:paraId="352181CE" w14:textId="77777777">
        <w:trPr>
          <w:trHeight w:val="605"/>
        </w:trPr>
        <w:tc>
          <w:tcPr>
            <w:tcW w:w="594" w:type="dxa"/>
            <w:tcMar>
              <w:top w:w="0" w:type="dxa"/>
              <w:left w:w="108" w:type="dxa"/>
              <w:bottom w:w="0" w:type="dxa"/>
              <w:right w:w="108" w:type="dxa"/>
            </w:tcMar>
            <w:vAlign w:val="center"/>
          </w:tcPr>
          <w:p w14:paraId="45A6BF31"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14:paraId="2901A4F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14:paraId="3F22CD0F" w14:textId="77777777" w:rsidR="00AF2816" w:rsidRDefault="006D6B8E">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Pr>
                <w:rFonts w:ascii="Times New Roman" w:hAnsi="Times New Roman" w:cs="Times New Roman"/>
                <w:sz w:val="24"/>
                <w:szCs w:val="24"/>
              </w:rPr>
              <w:t>стоимости лота</w:t>
            </w:r>
          </w:p>
        </w:tc>
      </w:tr>
      <w:tr w:rsidR="00AF2816" w14:paraId="35493C19" w14:textId="77777777">
        <w:trPr>
          <w:trHeight w:val="410"/>
        </w:trPr>
        <w:tc>
          <w:tcPr>
            <w:tcW w:w="594" w:type="dxa"/>
            <w:tcMar>
              <w:top w:w="0" w:type="dxa"/>
              <w:left w:w="108" w:type="dxa"/>
              <w:bottom w:w="0" w:type="dxa"/>
              <w:right w:w="108" w:type="dxa"/>
            </w:tcMar>
            <w:vAlign w:val="center"/>
          </w:tcPr>
          <w:p w14:paraId="617D8F01"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14:paraId="28E40B08"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14:paraId="4F87FA70"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2E9F6DE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 лет</w:t>
            </w:r>
          </w:p>
        </w:tc>
      </w:tr>
      <w:tr w:rsidR="00AF2816" w14:paraId="17140BD7" w14:textId="77777777">
        <w:trPr>
          <w:trHeight w:val="1179"/>
        </w:trPr>
        <w:tc>
          <w:tcPr>
            <w:tcW w:w="594" w:type="dxa"/>
            <w:tcMar>
              <w:top w:w="0" w:type="dxa"/>
              <w:left w:w="108" w:type="dxa"/>
              <w:bottom w:w="0" w:type="dxa"/>
              <w:right w:w="108" w:type="dxa"/>
            </w:tcMar>
            <w:vAlign w:val="center"/>
          </w:tcPr>
          <w:p w14:paraId="55934F7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14:paraId="0F5D686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14:paraId="0D7AB972" w14:textId="77777777" w:rsidR="00AF2816" w:rsidRDefault="006D6B8E">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3828FA3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0F2A828B" w14:textId="77777777">
        <w:trPr>
          <w:trHeight w:val="1179"/>
        </w:trPr>
        <w:tc>
          <w:tcPr>
            <w:tcW w:w="594" w:type="dxa"/>
            <w:tcMar>
              <w:top w:w="0" w:type="dxa"/>
              <w:left w:w="108" w:type="dxa"/>
              <w:bottom w:w="0" w:type="dxa"/>
              <w:right w:w="108" w:type="dxa"/>
            </w:tcMar>
            <w:vAlign w:val="center"/>
          </w:tcPr>
          <w:p w14:paraId="7716F43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14:paraId="46A4F71E"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14:paraId="41A918D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договором на размещение </w:t>
            </w:r>
            <w:proofErr w:type="gramStart"/>
            <w:r>
              <w:rPr>
                <w:rFonts w:ascii="Times New Roman" w:eastAsia="Times New Roman" w:hAnsi="Times New Roman" w:cs="Times New Roman"/>
                <w:sz w:val="24"/>
                <w:szCs w:val="24"/>
                <w:lang w:eastAsia="ru-RU"/>
              </w:rPr>
              <w:t>нестационарного  торгового</w:t>
            </w:r>
            <w:proofErr w:type="gramEnd"/>
            <w:r>
              <w:rPr>
                <w:rFonts w:ascii="Times New Roman" w:eastAsia="Times New Roman" w:hAnsi="Times New Roman" w:cs="Times New Roman"/>
                <w:sz w:val="24"/>
                <w:szCs w:val="24"/>
                <w:lang w:eastAsia="ru-RU"/>
              </w:rPr>
              <w:t xml:space="preserve"> объекта на территории городского округа город Стерлитамак Республики Башкортостан</w:t>
            </w:r>
          </w:p>
        </w:tc>
      </w:tr>
      <w:tr w:rsidR="00AF2816" w14:paraId="23024C97" w14:textId="77777777">
        <w:trPr>
          <w:trHeight w:val="1179"/>
        </w:trPr>
        <w:tc>
          <w:tcPr>
            <w:tcW w:w="594" w:type="dxa"/>
            <w:tcMar>
              <w:top w:w="0" w:type="dxa"/>
              <w:left w:w="108" w:type="dxa"/>
              <w:bottom w:w="0" w:type="dxa"/>
              <w:right w:w="108" w:type="dxa"/>
            </w:tcMar>
            <w:vAlign w:val="center"/>
          </w:tcPr>
          <w:p w14:paraId="6CDEB5D5"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14:paraId="36F2941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1327AC1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401CC9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14:paraId="04139036"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900DC1"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14:paraId="1A6C906A" w14:textId="480DC45E" w:rsidR="00AF2816" w:rsidRDefault="00A66E48">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00304451">
              <w:rPr>
                <w:rFonts w:ascii="Times New Roman" w:hAnsi="Times New Roman" w:cs="Times New Roman"/>
                <w:b/>
                <w:sz w:val="24"/>
                <w:szCs w:val="24"/>
              </w:rPr>
              <w:t>7</w:t>
            </w:r>
            <w:r>
              <w:rPr>
                <w:rFonts w:ascii="Times New Roman" w:hAnsi="Times New Roman" w:cs="Times New Roman"/>
                <w:b/>
                <w:sz w:val="24"/>
                <w:szCs w:val="24"/>
              </w:rPr>
              <w:t xml:space="preserve"> с</w:t>
            </w:r>
            <w:r w:rsidR="001610A4">
              <w:rPr>
                <w:rFonts w:ascii="Times New Roman" w:hAnsi="Times New Roman" w:cs="Times New Roman"/>
                <w:b/>
                <w:sz w:val="24"/>
                <w:szCs w:val="24"/>
              </w:rPr>
              <w:t>ентября</w:t>
            </w:r>
            <w:r w:rsidR="006D6B8E">
              <w:rPr>
                <w:rFonts w:ascii="Times New Roman" w:hAnsi="Times New Roman" w:cs="Times New Roman"/>
                <w:b/>
                <w:sz w:val="24"/>
                <w:szCs w:val="24"/>
              </w:rPr>
              <w:t xml:space="preserve"> 2025 года с 09.00 часов</w:t>
            </w:r>
            <w:r w:rsidR="006D6B8E">
              <w:rPr>
                <w:rFonts w:ascii="Times New Roman" w:hAnsi="Times New Roman" w:cs="Times New Roman"/>
                <w:sz w:val="24"/>
                <w:szCs w:val="24"/>
              </w:rPr>
              <w:t xml:space="preserve"> местного времени </w:t>
            </w:r>
          </w:p>
          <w:p w14:paraId="51ECEA2E" w14:textId="77777777" w:rsidR="00AF2816" w:rsidRDefault="00AF2816">
            <w:pPr>
              <w:tabs>
                <w:tab w:val="right" w:pos="0"/>
                <w:tab w:val="right" w:pos="284"/>
                <w:tab w:val="left" w:pos="1456"/>
              </w:tabs>
              <w:spacing w:after="0" w:line="240" w:lineRule="auto"/>
              <w:rPr>
                <w:rFonts w:ascii="Times New Roman" w:hAnsi="Times New Roman" w:cs="Times New Roman"/>
                <w:sz w:val="24"/>
                <w:szCs w:val="24"/>
              </w:rPr>
            </w:pPr>
          </w:p>
          <w:p w14:paraId="08E0BEFB" w14:textId="77777777" w:rsidR="00AF2816" w:rsidRDefault="00AF2816">
            <w:pPr>
              <w:tabs>
                <w:tab w:val="right" w:pos="0"/>
                <w:tab w:val="right" w:pos="284"/>
                <w:tab w:val="left" w:pos="1456"/>
              </w:tabs>
              <w:spacing w:after="0" w:line="240" w:lineRule="auto"/>
              <w:rPr>
                <w:rFonts w:ascii="Times New Roman" w:hAnsi="Times New Roman" w:cs="Times New Roman"/>
                <w:sz w:val="24"/>
                <w:szCs w:val="24"/>
              </w:rPr>
            </w:pPr>
          </w:p>
          <w:p w14:paraId="310B559D" w14:textId="77777777" w:rsidR="00AF2816" w:rsidRDefault="00AF2816">
            <w:pPr>
              <w:tabs>
                <w:tab w:val="right" w:pos="0"/>
                <w:tab w:val="right" w:pos="284"/>
                <w:tab w:val="left" w:pos="1456"/>
              </w:tabs>
              <w:spacing w:after="0" w:line="240" w:lineRule="auto"/>
              <w:rPr>
                <w:rFonts w:ascii="Times New Roman" w:hAnsi="Times New Roman" w:cs="Times New Roman"/>
                <w:b/>
                <w:sz w:val="24"/>
                <w:szCs w:val="24"/>
              </w:rPr>
            </w:pPr>
          </w:p>
          <w:p w14:paraId="1AE024E1" w14:textId="6B8577C1" w:rsidR="00AF2816" w:rsidRDefault="00A66E48">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2</w:t>
            </w:r>
            <w:r w:rsidR="00304451">
              <w:rPr>
                <w:rFonts w:ascii="Times New Roman" w:hAnsi="Times New Roman" w:cs="Times New Roman"/>
                <w:b/>
                <w:sz w:val="24"/>
                <w:szCs w:val="24"/>
              </w:rPr>
              <w:t>8</w:t>
            </w:r>
            <w:r w:rsidR="001610A4">
              <w:rPr>
                <w:rFonts w:ascii="Times New Roman" w:hAnsi="Times New Roman" w:cs="Times New Roman"/>
                <w:b/>
                <w:sz w:val="24"/>
                <w:szCs w:val="24"/>
              </w:rPr>
              <w:t xml:space="preserve"> октября</w:t>
            </w:r>
            <w:r w:rsidR="006D6B8E">
              <w:rPr>
                <w:rFonts w:ascii="Times New Roman" w:hAnsi="Times New Roman" w:cs="Times New Roman"/>
                <w:b/>
                <w:sz w:val="24"/>
                <w:szCs w:val="24"/>
              </w:rPr>
              <w:t xml:space="preserve"> 2025 года до 18.00 </w:t>
            </w:r>
            <w:proofErr w:type="gramStart"/>
            <w:r w:rsidR="006D6B8E">
              <w:rPr>
                <w:rFonts w:ascii="Times New Roman" w:hAnsi="Times New Roman" w:cs="Times New Roman"/>
                <w:b/>
                <w:sz w:val="24"/>
                <w:szCs w:val="24"/>
              </w:rPr>
              <w:t>часов</w:t>
            </w:r>
            <w:r w:rsidR="006D6B8E">
              <w:rPr>
                <w:rFonts w:ascii="Times New Roman" w:hAnsi="Times New Roman" w:cs="Times New Roman"/>
                <w:sz w:val="24"/>
                <w:szCs w:val="24"/>
              </w:rPr>
              <w:t xml:space="preserve">  местного</w:t>
            </w:r>
            <w:proofErr w:type="gramEnd"/>
            <w:r w:rsidR="006D6B8E">
              <w:rPr>
                <w:rFonts w:ascii="Times New Roman" w:hAnsi="Times New Roman" w:cs="Times New Roman"/>
                <w:sz w:val="24"/>
                <w:szCs w:val="24"/>
              </w:rPr>
              <w:t xml:space="preserve"> времени </w:t>
            </w:r>
          </w:p>
          <w:p w14:paraId="23F39219" w14:textId="77777777" w:rsidR="00AF2816" w:rsidRDefault="00AF2816">
            <w:pPr>
              <w:tabs>
                <w:tab w:val="right" w:pos="0"/>
                <w:tab w:val="right" w:pos="284"/>
                <w:tab w:val="left" w:pos="1456"/>
              </w:tabs>
              <w:spacing w:after="0" w:line="240" w:lineRule="auto"/>
              <w:rPr>
                <w:rFonts w:ascii="Times New Roman" w:hAnsi="Times New Roman" w:cs="Times New Roman"/>
                <w:b/>
                <w:sz w:val="24"/>
                <w:szCs w:val="24"/>
              </w:rPr>
            </w:pPr>
          </w:p>
          <w:p w14:paraId="52389210" w14:textId="77777777" w:rsidR="00AF2816" w:rsidRDefault="00AF2816">
            <w:pPr>
              <w:rPr>
                <w:rFonts w:ascii="Times New Roman" w:hAnsi="Times New Roman" w:cs="Times New Roman"/>
                <w:color w:val="FF0000"/>
                <w:sz w:val="24"/>
                <w:szCs w:val="24"/>
              </w:rPr>
            </w:pPr>
          </w:p>
          <w:p w14:paraId="5F484681" w14:textId="10A97797" w:rsidR="00AF2816" w:rsidRDefault="0022422B">
            <w:pPr>
              <w:rPr>
                <w:rFonts w:ascii="Times New Roman" w:hAnsi="Times New Roman" w:cs="Times New Roman"/>
                <w:sz w:val="24"/>
                <w:szCs w:val="24"/>
              </w:rPr>
            </w:pPr>
            <w:hyperlink r:id="rId15" w:history="1">
              <w:r w:rsidR="006D6B8E">
                <w:rPr>
                  <w:rStyle w:val="a4"/>
                  <w:rFonts w:ascii="Times New Roman" w:hAnsi="Times New Roman" w:cs="Times New Roman"/>
                  <w:sz w:val="24"/>
                  <w:szCs w:val="24"/>
                  <w:lang w:val="en-US"/>
                </w:rPr>
                <w:t>https</w:t>
              </w:r>
              <w:r w:rsidR="006D6B8E">
                <w:rPr>
                  <w:rStyle w:val="a4"/>
                  <w:rFonts w:ascii="Times New Roman" w:hAnsi="Times New Roman" w:cs="Times New Roman"/>
                  <w:sz w:val="24"/>
                  <w:szCs w:val="24"/>
                </w:rPr>
                <w:t>://</w:t>
              </w:r>
              <w:r w:rsidR="006D6B8E">
                <w:rPr>
                  <w:rStyle w:val="a4"/>
                  <w:rFonts w:ascii="Times New Roman" w:hAnsi="Times New Roman" w:cs="Times New Roman"/>
                  <w:sz w:val="24"/>
                  <w:szCs w:val="24"/>
                  <w:lang w:val="en-US"/>
                </w:rPr>
                <w:t>www</w:t>
              </w:r>
              <w:r w:rsidR="006D6B8E">
                <w:rPr>
                  <w:rStyle w:val="a4"/>
                  <w:rFonts w:ascii="Times New Roman" w:hAnsi="Times New Roman" w:cs="Times New Roman"/>
                  <w:sz w:val="24"/>
                  <w:szCs w:val="24"/>
                </w:rPr>
                <w:t>.</w:t>
              </w:r>
              <w:proofErr w:type="spellStart"/>
              <w:r w:rsidR="006D6B8E">
                <w:rPr>
                  <w:rStyle w:val="a4"/>
                  <w:rFonts w:ascii="Times New Roman" w:hAnsi="Times New Roman" w:cs="Times New Roman"/>
                  <w:sz w:val="24"/>
                  <w:szCs w:val="24"/>
                  <w:lang w:val="en-US"/>
                </w:rPr>
                <w:t>roseltorg</w:t>
              </w:r>
              <w:proofErr w:type="spellEnd"/>
              <w:r w:rsidR="006D6B8E">
                <w:rPr>
                  <w:rStyle w:val="a4"/>
                  <w:rFonts w:ascii="Times New Roman" w:hAnsi="Times New Roman" w:cs="Times New Roman"/>
                  <w:sz w:val="24"/>
                  <w:szCs w:val="24"/>
                </w:rPr>
                <w:t>.</w:t>
              </w:r>
              <w:proofErr w:type="spellStart"/>
              <w:r w:rsidR="006D6B8E">
                <w:rPr>
                  <w:rStyle w:val="a4"/>
                  <w:rFonts w:ascii="Times New Roman" w:hAnsi="Times New Roman" w:cs="Times New Roman"/>
                  <w:sz w:val="24"/>
                  <w:szCs w:val="24"/>
                  <w:lang w:val="en-US"/>
                </w:rPr>
                <w:t>ru</w:t>
              </w:r>
              <w:proofErr w:type="spellEnd"/>
              <w:r w:rsidR="006D6B8E">
                <w:rPr>
                  <w:rStyle w:val="a4"/>
                  <w:rFonts w:ascii="Times New Roman" w:hAnsi="Times New Roman" w:cs="Times New Roman"/>
                  <w:sz w:val="24"/>
                  <w:szCs w:val="24"/>
                </w:rPr>
                <w:t>/</w:t>
              </w:r>
            </w:hyperlink>
            <w:r w:rsidR="006D6B8E">
              <w:rPr>
                <w:rFonts w:ascii="Times New Roman" w:hAnsi="Times New Roman" w:cs="Times New Roman"/>
                <w:color w:val="FF0000"/>
                <w:sz w:val="24"/>
                <w:szCs w:val="24"/>
              </w:rPr>
              <w:t>.</w:t>
            </w:r>
          </w:p>
          <w:p w14:paraId="72C5A2C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0845C66F" w14:textId="77777777">
        <w:trPr>
          <w:trHeight w:val="1179"/>
        </w:trPr>
        <w:tc>
          <w:tcPr>
            <w:tcW w:w="594" w:type="dxa"/>
            <w:tcMar>
              <w:top w:w="0" w:type="dxa"/>
              <w:left w:w="108" w:type="dxa"/>
              <w:bottom w:w="0" w:type="dxa"/>
              <w:right w:w="108" w:type="dxa"/>
            </w:tcMar>
            <w:vAlign w:val="center"/>
          </w:tcPr>
          <w:p w14:paraId="2A40FB6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14:paraId="19FA2B6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рассмотрения</w:t>
            </w:r>
            <w:proofErr w:type="gramEnd"/>
            <w:r>
              <w:rPr>
                <w:rFonts w:ascii="Times New Roman" w:eastAsia="Times New Roman" w:hAnsi="Times New Roman" w:cs="Times New Roman"/>
                <w:sz w:val="24"/>
                <w:szCs w:val="24"/>
                <w:lang w:eastAsia="ru-RU"/>
              </w:rPr>
              <w:t xml:space="preserve">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14:paraId="2D60386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14:paraId="5F61B345" w14:textId="6BE50F81" w:rsidR="00AF2816" w:rsidRDefault="0006573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304451">
              <w:rPr>
                <w:rFonts w:ascii="Times New Roman" w:hAnsi="Times New Roman" w:cs="Times New Roman"/>
                <w:b/>
                <w:sz w:val="24"/>
                <w:szCs w:val="24"/>
              </w:rPr>
              <w:t>9</w:t>
            </w:r>
            <w:r w:rsidR="001610A4">
              <w:rPr>
                <w:rFonts w:ascii="Times New Roman" w:hAnsi="Times New Roman" w:cs="Times New Roman"/>
                <w:b/>
                <w:sz w:val="24"/>
                <w:szCs w:val="24"/>
              </w:rPr>
              <w:t xml:space="preserve"> октября</w:t>
            </w:r>
            <w:r w:rsidR="006D6B8E">
              <w:rPr>
                <w:rFonts w:ascii="Times New Roman" w:hAnsi="Times New Roman" w:cs="Times New Roman"/>
                <w:b/>
                <w:sz w:val="24"/>
                <w:szCs w:val="24"/>
              </w:rPr>
              <w:t xml:space="preserve"> 2025 года 10.00 часов</w:t>
            </w:r>
            <w:r w:rsidR="006D6B8E">
              <w:rPr>
                <w:rFonts w:ascii="Times New Roman" w:hAnsi="Times New Roman" w:cs="Times New Roman"/>
                <w:sz w:val="24"/>
                <w:szCs w:val="24"/>
              </w:rPr>
              <w:t xml:space="preserve"> местного времени</w:t>
            </w:r>
          </w:p>
          <w:p w14:paraId="422739B4" w14:textId="77777777" w:rsidR="00AF2816" w:rsidRDefault="006D6B8E">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DD8DD9" w14:textId="77777777" w:rsidR="00AF2816" w:rsidRDefault="00AF2816">
            <w:pPr>
              <w:tabs>
                <w:tab w:val="right" w:pos="0"/>
                <w:tab w:val="right" w:pos="284"/>
                <w:tab w:val="left" w:pos="1456"/>
              </w:tabs>
              <w:spacing w:after="0" w:line="240" w:lineRule="auto"/>
              <w:jc w:val="both"/>
              <w:rPr>
                <w:rFonts w:ascii="Times New Roman" w:hAnsi="Times New Roman" w:cs="Times New Roman"/>
                <w:sz w:val="24"/>
                <w:szCs w:val="24"/>
              </w:rPr>
            </w:pPr>
          </w:p>
          <w:p w14:paraId="4F97A768" w14:textId="77777777" w:rsidR="00AF2816" w:rsidRDefault="00AF2816">
            <w:pPr>
              <w:tabs>
                <w:tab w:val="right" w:pos="0"/>
                <w:tab w:val="right" w:pos="284"/>
                <w:tab w:val="left" w:pos="1456"/>
              </w:tabs>
              <w:spacing w:after="0" w:line="240" w:lineRule="auto"/>
              <w:jc w:val="both"/>
              <w:rPr>
                <w:rFonts w:ascii="Times New Roman" w:hAnsi="Times New Roman" w:cs="Times New Roman"/>
                <w:sz w:val="24"/>
                <w:szCs w:val="24"/>
              </w:rPr>
            </w:pPr>
          </w:p>
          <w:p w14:paraId="07FE1814" w14:textId="367DC0B3" w:rsidR="00AF2816" w:rsidRDefault="00304451">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30</w:t>
            </w:r>
            <w:r w:rsidR="001610A4">
              <w:rPr>
                <w:rFonts w:ascii="Times New Roman" w:hAnsi="Times New Roman" w:cs="Times New Roman"/>
                <w:b/>
                <w:sz w:val="24"/>
                <w:szCs w:val="24"/>
              </w:rPr>
              <w:t xml:space="preserve"> октября</w:t>
            </w:r>
            <w:r w:rsidR="006D6B8E">
              <w:rPr>
                <w:rFonts w:ascii="Times New Roman" w:hAnsi="Times New Roman" w:cs="Times New Roman"/>
                <w:b/>
                <w:sz w:val="24"/>
                <w:szCs w:val="24"/>
              </w:rPr>
              <w:t xml:space="preserve"> 2025 года 18.00 часов</w:t>
            </w:r>
            <w:r w:rsidR="006D6B8E">
              <w:rPr>
                <w:rFonts w:ascii="Times New Roman" w:hAnsi="Times New Roman" w:cs="Times New Roman"/>
                <w:sz w:val="24"/>
                <w:szCs w:val="24"/>
              </w:rPr>
              <w:t xml:space="preserve"> местного времени</w:t>
            </w:r>
          </w:p>
          <w:p w14:paraId="39EE5BD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28B0DFF5" w14:textId="77777777">
        <w:trPr>
          <w:trHeight w:val="1179"/>
        </w:trPr>
        <w:tc>
          <w:tcPr>
            <w:tcW w:w="594" w:type="dxa"/>
            <w:tcMar>
              <w:top w:w="0" w:type="dxa"/>
              <w:left w:w="108" w:type="dxa"/>
              <w:bottom w:w="0" w:type="dxa"/>
              <w:right w:w="108" w:type="dxa"/>
            </w:tcMar>
            <w:vAlign w:val="center"/>
          </w:tcPr>
          <w:p w14:paraId="77DA51C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837" w:type="dxa"/>
            <w:tcMar>
              <w:top w:w="0" w:type="dxa"/>
              <w:left w:w="108" w:type="dxa"/>
              <w:bottom w:w="0" w:type="dxa"/>
              <w:right w:w="108" w:type="dxa"/>
            </w:tcMar>
          </w:tcPr>
          <w:p w14:paraId="0D8168F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w:t>
            </w:r>
            <w:proofErr w:type="gramStart"/>
            <w:r>
              <w:rPr>
                <w:rFonts w:ascii="Times New Roman" w:eastAsia="Times New Roman" w:hAnsi="Times New Roman" w:cs="Times New Roman"/>
                <w:sz w:val="24"/>
                <w:szCs w:val="24"/>
                <w:lang w:eastAsia="ru-RU"/>
              </w:rPr>
              <w:t>начала  проведения</w:t>
            </w:r>
            <w:proofErr w:type="gramEnd"/>
            <w:r>
              <w:rPr>
                <w:rFonts w:ascii="Times New Roman" w:eastAsia="Times New Roman" w:hAnsi="Times New Roman" w:cs="Times New Roman"/>
                <w:sz w:val="24"/>
                <w:szCs w:val="24"/>
                <w:lang w:eastAsia="ru-RU"/>
              </w:rPr>
              <w:t xml:space="preserve"> Электронного аукциона</w:t>
            </w:r>
          </w:p>
        </w:tc>
        <w:tc>
          <w:tcPr>
            <w:tcW w:w="6656" w:type="dxa"/>
            <w:tcMar>
              <w:top w:w="0" w:type="dxa"/>
              <w:left w:w="108" w:type="dxa"/>
              <w:bottom w:w="0" w:type="dxa"/>
              <w:right w:w="108" w:type="dxa"/>
            </w:tcMar>
          </w:tcPr>
          <w:p w14:paraId="38A47B76" w14:textId="39D806A0" w:rsidR="00AF2816" w:rsidRDefault="0006573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304451">
              <w:rPr>
                <w:rFonts w:ascii="Times New Roman" w:hAnsi="Times New Roman" w:cs="Times New Roman"/>
                <w:b/>
                <w:sz w:val="24"/>
                <w:szCs w:val="24"/>
              </w:rPr>
              <w:t>1</w:t>
            </w:r>
            <w:r w:rsidR="006D6B8E">
              <w:rPr>
                <w:rFonts w:ascii="Times New Roman" w:hAnsi="Times New Roman" w:cs="Times New Roman"/>
                <w:b/>
                <w:sz w:val="24"/>
                <w:szCs w:val="24"/>
              </w:rPr>
              <w:t xml:space="preserve"> </w:t>
            </w:r>
            <w:r w:rsidR="001610A4">
              <w:rPr>
                <w:rFonts w:ascii="Times New Roman" w:hAnsi="Times New Roman" w:cs="Times New Roman"/>
                <w:b/>
                <w:sz w:val="24"/>
                <w:szCs w:val="24"/>
              </w:rPr>
              <w:t>октября</w:t>
            </w:r>
            <w:r w:rsidR="006D6B8E">
              <w:rPr>
                <w:rFonts w:ascii="Times New Roman" w:hAnsi="Times New Roman" w:cs="Times New Roman"/>
                <w:b/>
                <w:sz w:val="24"/>
                <w:szCs w:val="24"/>
              </w:rPr>
              <w:t xml:space="preserve"> 2025 года 10.00 часов</w:t>
            </w:r>
            <w:r w:rsidR="006D6B8E">
              <w:rPr>
                <w:rFonts w:ascii="Times New Roman" w:hAnsi="Times New Roman" w:cs="Times New Roman"/>
                <w:sz w:val="24"/>
                <w:szCs w:val="24"/>
              </w:rPr>
              <w:t xml:space="preserve"> местного времени</w:t>
            </w:r>
          </w:p>
          <w:p w14:paraId="19212C65" w14:textId="77777777" w:rsidR="00AF2816" w:rsidRDefault="00AF2816">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AF2816" w14:paraId="0B692802" w14:textId="77777777">
        <w:trPr>
          <w:trHeight w:val="1179"/>
        </w:trPr>
        <w:tc>
          <w:tcPr>
            <w:tcW w:w="594" w:type="dxa"/>
            <w:tcMar>
              <w:top w:w="0" w:type="dxa"/>
              <w:left w:w="108" w:type="dxa"/>
              <w:bottom w:w="0" w:type="dxa"/>
              <w:right w:w="108" w:type="dxa"/>
            </w:tcMar>
            <w:vAlign w:val="center"/>
          </w:tcPr>
          <w:p w14:paraId="248C7580"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837" w:type="dxa"/>
            <w:tcMar>
              <w:top w:w="0" w:type="dxa"/>
              <w:left w:w="108" w:type="dxa"/>
              <w:bottom w:w="0" w:type="dxa"/>
              <w:right w:w="108" w:type="dxa"/>
            </w:tcMar>
          </w:tcPr>
          <w:p w14:paraId="3B846B8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14:paraId="621D93B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B9FCB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1203199"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B1B9AD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D10F9C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14:paraId="7F4B6444"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A52732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81848C2"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6ABE6A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BBDA7D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14:paraId="75DD662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A3FD9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3438E00"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1AB662C"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77B8D7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9EEBBC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14:paraId="26A6F8A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6E9D979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ECEAC1E"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sz w:val="24"/>
                <w:szCs w:val="24"/>
                <w:lang w:eastAsia="ru-RU"/>
              </w:rPr>
              <w:t>5 %</w:t>
            </w:r>
            <w:r>
              <w:rPr>
                <w:rFonts w:ascii="Times New Roman" w:eastAsia="Times New Roman" w:hAnsi="Times New Roman" w:cs="Times New Roman"/>
                <w:sz w:val="24"/>
                <w:szCs w:val="24"/>
                <w:lang w:eastAsia="ru-RU"/>
              </w:rPr>
              <w:t xml:space="preserve"> (пять процентов) </w:t>
            </w:r>
          </w:p>
          <w:p w14:paraId="49ADD064"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14:paraId="2C206FD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1 к аукционной документации)</w:t>
            </w:r>
          </w:p>
          <w:p w14:paraId="736F209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942DF89" w14:textId="4F179C1A"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 </w:t>
            </w:r>
            <w:r w:rsidR="00065732">
              <w:rPr>
                <w:rFonts w:ascii="Times New Roman" w:eastAsia="Times New Roman" w:hAnsi="Times New Roman" w:cs="Times New Roman"/>
                <w:b/>
                <w:sz w:val="24"/>
                <w:szCs w:val="24"/>
                <w:lang w:eastAsia="ru-RU"/>
              </w:rPr>
              <w:t>2</w:t>
            </w:r>
            <w:r w:rsidR="00304451">
              <w:rPr>
                <w:rFonts w:ascii="Times New Roman" w:eastAsia="Times New Roman" w:hAnsi="Times New Roman" w:cs="Times New Roman"/>
                <w:b/>
                <w:sz w:val="24"/>
                <w:szCs w:val="24"/>
                <w:lang w:eastAsia="ru-RU"/>
              </w:rPr>
              <w:t>8</w:t>
            </w:r>
            <w:r w:rsidR="001610A4">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.2025 года до 18.00 </w:t>
            </w:r>
            <w:proofErr w:type="gramStart"/>
            <w:r>
              <w:rPr>
                <w:rFonts w:ascii="Times New Roman" w:eastAsia="Times New Roman" w:hAnsi="Times New Roman" w:cs="Times New Roman"/>
                <w:b/>
                <w:sz w:val="24"/>
                <w:szCs w:val="24"/>
                <w:lang w:eastAsia="ru-RU"/>
              </w:rPr>
              <w:t>часов  местного</w:t>
            </w:r>
            <w:proofErr w:type="gramEnd"/>
            <w:r>
              <w:rPr>
                <w:rFonts w:ascii="Times New Roman" w:eastAsia="Times New Roman" w:hAnsi="Times New Roman" w:cs="Times New Roman"/>
                <w:b/>
                <w:sz w:val="24"/>
                <w:szCs w:val="24"/>
                <w:lang w:eastAsia="ru-RU"/>
              </w:rPr>
              <w:t xml:space="preserve">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65863CB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9D54B2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14:paraId="36B0A98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14:paraId="326466C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14:paraId="50C7A5C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14:paraId="162E9F34"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14:paraId="159E495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Филиал «Центральный» Банка ВТБ (ПАО) в г. Москва</w:t>
            </w:r>
          </w:p>
          <w:p w14:paraId="746F371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14:paraId="69A21E1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AF2816" w14:paraId="08449A05" w14:textId="77777777">
        <w:trPr>
          <w:trHeight w:val="1179"/>
        </w:trPr>
        <w:tc>
          <w:tcPr>
            <w:tcW w:w="594" w:type="dxa"/>
            <w:tcMar>
              <w:top w:w="0" w:type="dxa"/>
              <w:left w:w="108" w:type="dxa"/>
              <w:bottom w:w="0" w:type="dxa"/>
              <w:right w:w="108" w:type="dxa"/>
            </w:tcMar>
            <w:vAlign w:val="center"/>
          </w:tcPr>
          <w:p w14:paraId="5C308B6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14:paraId="4D619F0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14:paraId="351DAB00"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14:paraId="4E35FD56"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1DD9EE75" w14:textId="77777777">
        <w:trPr>
          <w:trHeight w:val="1381"/>
        </w:trPr>
        <w:tc>
          <w:tcPr>
            <w:tcW w:w="594" w:type="dxa"/>
            <w:tcMar>
              <w:top w:w="0" w:type="dxa"/>
              <w:left w:w="108" w:type="dxa"/>
              <w:bottom w:w="0" w:type="dxa"/>
              <w:right w:w="108" w:type="dxa"/>
            </w:tcMar>
            <w:vAlign w:val="center"/>
          </w:tcPr>
          <w:p w14:paraId="4AD57A1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14:paraId="7ABADBF6"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в случае проведения Электронного аукциона по нескольким лотам - проект Договора в отношении каждого лота). </w:t>
            </w:r>
          </w:p>
          <w:p w14:paraId="6D95715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192AE683"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14:paraId="4C9DC131" w14:textId="77777777" w:rsidR="00AF2816" w:rsidRDefault="006D6B8E">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5B09419A"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0D2691C2"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1BB266AB"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6196186"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36BF1C62"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5CB0B91C"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02BA5B64"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4250B43D"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D1F68BF" w14:textId="77777777" w:rsidR="00AF2816" w:rsidRDefault="006D6B8E">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14:paraId="2902370A"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14:paraId="55063154"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699F5448"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0713629" w14:textId="77777777" w:rsidR="00AF2816" w:rsidRDefault="006D6B8E">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14:paraId="32377ADE" w14:textId="77777777" w:rsidR="00AF2816" w:rsidRDefault="006D6B8E">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14:paraId="1571646D" w14:textId="77777777" w:rsidR="00AF2816" w:rsidRDefault="00AF2816">
      <w:pPr>
        <w:spacing w:after="0"/>
        <w:ind w:left="357"/>
        <w:jc w:val="center"/>
        <w:rPr>
          <w:rFonts w:ascii="Times New Roman" w:hAnsi="Times New Roman"/>
          <w:spacing w:val="-4"/>
          <w:sz w:val="28"/>
          <w:szCs w:val="28"/>
        </w:rPr>
      </w:pPr>
    </w:p>
    <w:p w14:paraId="3A2671E7" w14:textId="77777777" w:rsidR="00AF2816" w:rsidRDefault="006D6B8E">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r>
        <w:rPr>
          <w:rFonts w:ascii="Times New Roman" w:hAnsi="Times New Roman"/>
          <w:spacing w:val="-4"/>
          <w:sz w:val="24"/>
          <w:szCs w:val="24"/>
        </w:rPr>
        <w:t>, - Форма №1.</w:t>
      </w:r>
    </w:p>
    <w:p w14:paraId="6FEC8F9E" w14:textId="77777777" w:rsidR="00AF2816" w:rsidRDefault="00AF2816">
      <w:pPr>
        <w:spacing w:after="0"/>
        <w:jc w:val="both"/>
        <w:rPr>
          <w:rFonts w:ascii="Times New Roman" w:hAnsi="Times New Roman"/>
          <w:sz w:val="24"/>
          <w:szCs w:val="24"/>
        </w:rPr>
      </w:pPr>
    </w:p>
    <w:p w14:paraId="614EA565"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2.Заявка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w:t>
      </w:r>
      <w:proofErr w:type="gramStart"/>
      <w:r>
        <w:rPr>
          <w:rFonts w:ascii="Times New Roman" w:hAnsi="Times New Roman" w:cs="Times New Roman"/>
          <w:sz w:val="24"/>
          <w:szCs w:val="24"/>
        </w:rPr>
        <w:t>Башкортостан,-</w:t>
      </w:r>
      <w:proofErr w:type="gramEnd"/>
      <w:r>
        <w:rPr>
          <w:rFonts w:ascii="Times New Roman" w:hAnsi="Times New Roman" w:cs="Times New Roman"/>
          <w:sz w:val="24"/>
          <w:szCs w:val="24"/>
        </w:rPr>
        <w:t xml:space="preserve"> Форма № 2.</w:t>
      </w:r>
    </w:p>
    <w:p w14:paraId="212BFD6B" w14:textId="77777777" w:rsidR="00AF2816" w:rsidRDefault="00AF2816">
      <w:pPr>
        <w:spacing w:after="0"/>
        <w:ind w:right="276"/>
        <w:jc w:val="both"/>
        <w:rPr>
          <w:rFonts w:ascii="Times New Roman" w:hAnsi="Times New Roman" w:cs="Times New Roman"/>
          <w:sz w:val="24"/>
          <w:szCs w:val="24"/>
        </w:rPr>
      </w:pPr>
    </w:p>
    <w:p w14:paraId="2FA5B0AA"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3. Данные заявителя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 Форма№ 3.</w:t>
      </w:r>
    </w:p>
    <w:p w14:paraId="0277257B" w14:textId="77777777" w:rsidR="00AF2816" w:rsidRDefault="00AF2816">
      <w:pPr>
        <w:spacing w:after="0"/>
        <w:ind w:right="276"/>
        <w:jc w:val="both"/>
        <w:rPr>
          <w:rFonts w:ascii="Times New Roman" w:hAnsi="Times New Roman" w:cs="Times New Roman"/>
          <w:sz w:val="24"/>
          <w:szCs w:val="24"/>
        </w:rPr>
      </w:pPr>
    </w:p>
    <w:p w14:paraId="2FE58A3F"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14:paraId="13F54CF6" w14:textId="77777777" w:rsidR="00AF2816" w:rsidRDefault="00AF2816">
      <w:pPr>
        <w:spacing w:after="0"/>
        <w:ind w:right="276"/>
        <w:jc w:val="both"/>
        <w:rPr>
          <w:rFonts w:ascii="Times New Roman" w:hAnsi="Times New Roman" w:cs="Times New Roman"/>
          <w:sz w:val="24"/>
          <w:szCs w:val="24"/>
        </w:rPr>
      </w:pPr>
    </w:p>
    <w:p w14:paraId="44963B14" w14:textId="77777777" w:rsidR="00AF2816" w:rsidRDefault="006D6B8E">
      <w:pPr>
        <w:rPr>
          <w:rFonts w:ascii="Times New Roman" w:hAnsi="Times New Roman" w:cs="Times New Roman"/>
          <w:sz w:val="24"/>
          <w:szCs w:val="24"/>
        </w:rPr>
      </w:pPr>
      <w:r>
        <w:rPr>
          <w:rFonts w:ascii="Times New Roman" w:hAnsi="Times New Roman" w:cs="Times New Roman"/>
          <w:sz w:val="24"/>
          <w:szCs w:val="24"/>
        </w:rPr>
        <w:tab/>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5;</w:t>
      </w:r>
    </w:p>
    <w:p w14:paraId="52655391"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 xml:space="preserve">6.Согласие на обработку персональных данных, </w:t>
      </w:r>
      <w:proofErr w:type="gramStart"/>
      <w:r>
        <w:rPr>
          <w:rFonts w:ascii="Times New Roman" w:hAnsi="Times New Roman" w:cs="Times New Roman"/>
          <w:sz w:val="24"/>
          <w:szCs w:val="24"/>
        </w:rPr>
        <w:t>-  Форма</w:t>
      </w:r>
      <w:proofErr w:type="gramEnd"/>
      <w:r>
        <w:rPr>
          <w:rFonts w:ascii="Times New Roman" w:hAnsi="Times New Roman" w:cs="Times New Roman"/>
          <w:sz w:val="24"/>
          <w:szCs w:val="24"/>
        </w:rPr>
        <w:t xml:space="preserve"> № 6.</w:t>
      </w:r>
    </w:p>
    <w:p w14:paraId="1443D1B2"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08D0625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D59AB27"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407C133"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88B86B0"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0BBADA85"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A5DC5DC"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A7C3C7A"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B28C69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657B0D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7D2869CB"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26F7F58"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A750A57"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71A8E5C"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0D448B3"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AF5B65F"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F622EF5" w14:textId="77777777" w:rsidR="00AF2816" w:rsidRDefault="006D6B8E">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 xml:space="preserve">    ФОРМА №1</w:t>
      </w:r>
    </w:p>
    <w:p w14:paraId="14B03BAE" w14:textId="77777777" w:rsidR="00AF2816" w:rsidRDefault="006D6B8E">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14:paraId="47EE5169" w14:textId="77777777" w:rsidR="00AF2816" w:rsidRDefault="006D6B8E">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14:paraId="1CB602C3" w14:textId="77777777" w:rsidR="00AF2816" w:rsidRDefault="00AF2816">
      <w:pPr>
        <w:autoSpaceDE w:val="0"/>
        <w:autoSpaceDN w:val="0"/>
        <w:adjustRightInd w:val="0"/>
        <w:spacing w:after="0"/>
        <w:rPr>
          <w:rFonts w:ascii="Times New Roman" w:hAnsi="Times New Roman"/>
        </w:rPr>
      </w:pPr>
    </w:p>
    <w:p w14:paraId="0D94AF9C" w14:textId="77777777" w:rsidR="00AF2816" w:rsidRDefault="006D6B8E">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14:paraId="1C21B310" w14:textId="77777777" w:rsidR="00AF2816" w:rsidRDefault="006D6B8E">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представляемых 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53DF39EA" w14:textId="77777777" w:rsidR="00AF2816" w:rsidRDefault="006D6B8E">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14:paraId="35BD9C53" w14:textId="77777777" w:rsidR="00AF2816" w:rsidRDefault="006D6B8E">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14:paraId="4622FF95" w14:textId="77777777" w:rsidR="00AF2816" w:rsidRDefault="006D6B8E">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по лоту №_________ направляются нижеперечисленные документы.</w:t>
      </w:r>
    </w:p>
    <w:p w14:paraId="47B3D264" w14:textId="77777777" w:rsidR="00AF2816" w:rsidRDefault="00AF2816">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AF2816" w14:paraId="2C7181D3" w14:textId="77777777">
        <w:tc>
          <w:tcPr>
            <w:tcW w:w="521" w:type="dxa"/>
          </w:tcPr>
          <w:p w14:paraId="589B294F" w14:textId="77777777" w:rsidR="00AF2816" w:rsidRDefault="006D6B8E">
            <w:pPr>
              <w:spacing w:after="0"/>
              <w:jc w:val="center"/>
              <w:rPr>
                <w:rFonts w:ascii="Times New Roman" w:hAnsi="Times New Roman"/>
              </w:rPr>
            </w:pPr>
            <w:r>
              <w:rPr>
                <w:rFonts w:ascii="Times New Roman" w:hAnsi="Times New Roman"/>
              </w:rPr>
              <w:t>№</w:t>
            </w:r>
          </w:p>
        </w:tc>
        <w:tc>
          <w:tcPr>
            <w:tcW w:w="7809" w:type="dxa"/>
          </w:tcPr>
          <w:p w14:paraId="538C9384" w14:textId="77777777" w:rsidR="00AF2816" w:rsidRDefault="006D6B8E">
            <w:pPr>
              <w:spacing w:after="0"/>
              <w:jc w:val="center"/>
              <w:rPr>
                <w:rFonts w:ascii="Times New Roman" w:hAnsi="Times New Roman"/>
              </w:rPr>
            </w:pPr>
            <w:r>
              <w:rPr>
                <w:rFonts w:ascii="Times New Roman" w:hAnsi="Times New Roman"/>
              </w:rPr>
              <w:t>Наименование</w:t>
            </w:r>
          </w:p>
        </w:tc>
        <w:tc>
          <w:tcPr>
            <w:tcW w:w="1984" w:type="dxa"/>
          </w:tcPr>
          <w:p w14:paraId="5304044C" w14:textId="77777777" w:rsidR="00AF2816" w:rsidRDefault="006D6B8E">
            <w:pPr>
              <w:spacing w:after="0"/>
              <w:jc w:val="center"/>
              <w:rPr>
                <w:rFonts w:ascii="Times New Roman" w:hAnsi="Times New Roman"/>
              </w:rPr>
            </w:pPr>
            <w:r>
              <w:rPr>
                <w:rFonts w:ascii="Times New Roman" w:hAnsi="Times New Roman"/>
              </w:rPr>
              <w:t xml:space="preserve">Количество </w:t>
            </w:r>
          </w:p>
          <w:p w14:paraId="5C25AD2D" w14:textId="77777777" w:rsidR="00AF2816" w:rsidRDefault="006D6B8E">
            <w:pPr>
              <w:spacing w:after="0"/>
              <w:jc w:val="center"/>
              <w:rPr>
                <w:rFonts w:ascii="Times New Roman" w:hAnsi="Times New Roman"/>
              </w:rPr>
            </w:pPr>
            <w:r>
              <w:rPr>
                <w:rFonts w:ascii="Times New Roman" w:hAnsi="Times New Roman"/>
              </w:rPr>
              <w:t>страниц</w:t>
            </w:r>
          </w:p>
        </w:tc>
      </w:tr>
      <w:tr w:rsidR="00AF2816" w14:paraId="0AF6CAF5" w14:textId="77777777">
        <w:tc>
          <w:tcPr>
            <w:tcW w:w="521" w:type="dxa"/>
          </w:tcPr>
          <w:p w14:paraId="198E3367" w14:textId="77777777" w:rsidR="00AF2816" w:rsidRDefault="006D6B8E">
            <w:pPr>
              <w:spacing w:after="0"/>
              <w:rPr>
                <w:rFonts w:ascii="Times New Roman" w:hAnsi="Times New Roman"/>
                <w:sz w:val="24"/>
                <w:szCs w:val="24"/>
              </w:rPr>
            </w:pPr>
            <w:r>
              <w:rPr>
                <w:rFonts w:ascii="Times New Roman" w:hAnsi="Times New Roman"/>
                <w:sz w:val="24"/>
                <w:szCs w:val="24"/>
              </w:rPr>
              <w:t>1</w:t>
            </w:r>
          </w:p>
        </w:tc>
        <w:tc>
          <w:tcPr>
            <w:tcW w:w="7809" w:type="dxa"/>
          </w:tcPr>
          <w:p w14:paraId="7F56AF49" w14:textId="77777777" w:rsidR="00AF2816" w:rsidRDefault="006D6B8E">
            <w:pPr>
              <w:autoSpaceDE w:val="0"/>
              <w:autoSpaceDN w:val="0"/>
              <w:adjustRightInd w:val="0"/>
              <w:spacing w:after="0"/>
              <w:jc w:val="both"/>
              <w:rPr>
                <w:rFonts w:ascii="Times New Roman" w:hAnsi="Times New Roman"/>
                <w:spacing w:val="-4"/>
              </w:rPr>
            </w:pPr>
            <w:r>
              <w:rPr>
                <w:rFonts w:ascii="Times New Roman" w:hAnsi="Times New Roman"/>
              </w:rPr>
              <w:t xml:space="preserve">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w:t>
            </w:r>
            <w:proofErr w:type="gramStart"/>
            <w:r>
              <w:rPr>
                <w:rFonts w:ascii="Times New Roman" w:hAnsi="Times New Roman"/>
              </w:rPr>
              <w:t>Башкортостан,-</w:t>
            </w:r>
            <w:proofErr w:type="gramEnd"/>
            <w:r>
              <w:rPr>
                <w:rFonts w:ascii="Times New Roman" w:hAnsi="Times New Roman"/>
              </w:rPr>
              <w:t xml:space="preserve">  Форма № 2.</w:t>
            </w:r>
          </w:p>
        </w:tc>
        <w:tc>
          <w:tcPr>
            <w:tcW w:w="1984" w:type="dxa"/>
          </w:tcPr>
          <w:p w14:paraId="3B8F7E8D" w14:textId="77777777" w:rsidR="00AF2816" w:rsidRDefault="00AF2816">
            <w:pPr>
              <w:spacing w:after="0"/>
              <w:rPr>
                <w:rFonts w:ascii="Times New Roman" w:hAnsi="Times New Roman"/>
              </w:rPr>
            </w:pPr>
          </w:p>
        </w:tc>
      </w:tr>
      <w:tr w:rsidR="00AF2816" w14:paraId="70646977" w14:textId="77777777">
        <w:tc>
          <w:tcPr>
            <w:tcW w:w="521" w:type="dxa"/>
          </w:tcPr>
          <w:p w14:paraId="38D4C36A" w14:textId="77777777" w:rsidR="00AF2816" w:rsidRDefault="006D6B8E">
            <w:pPr>
              <w:spacing w:after="0"/>
              <w:rPr>
                <w:rFonts w:ascii="Times New Roman" w:hAnsi="Times New Roman"/>
                <w:sz w:val="24"/>
                <w:szCs w:val="24"/>
              </w:rPr>
            </w:pPr>
            <w:r>
              <w:rPr>
                <w:rFonts w:ascii="Times New Roman" w:hAnsi="Times New Roman"/>
                <w:sz w:val="24"/>
                <w:szCs w:val="24"/>
              </w:rPr>
              <w:t>2</w:t>
            </w:r>
          </w:p>
        </w:tc>
        <w:tc>
          <w:tcPr>
            <w:tcW w:w="7809" w:type="dxa"/>
          </w:tcPr>
          <w:p w14:paraId="55598C01" w14:textId="77777777" w:rsidR="00AF2816" w:rsidRDefault="006D6B8E">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 Форма№ 3.</w:t>
            </w:r>
          </w:p>
        </w:tc>
        <w:tc>
          <w:tcPr>
            <w:tcW w:w="1984" w:type="dxa"/>
          </w:tcPr>
          <w:p w14:paraId="675CDBAD" w14:textId="77777777" w:rsidR="00AF2816" w:rsidRDefault="00AF2816">
            <w:pPr>
              <w:spacing w:after="0"/>
              <w:rPr>
                <w:rFonts w:ascii="Times New Roman" w:hAnsi="Times New Roman"/>
              </w:rPr>
            </w:pPr>
          </w:p>
        </w:tc>
      </w:tr>
      <w:tr w:rsidR="00AF2816" w14:paraId="01230096" w14:textId="77777777">
        <w:tc>
          <w:tcPr>
            <w:tcW w:w="521" w:type="dxa"/>
          </w:tcPr>
          <w:p w14:paraId="572EF077" w14:textId="77777777" w:rsidR="00AF2816" w:rsidRDefault="006D6B8E">
            <w:pPr>
              <w:spacing w:after="0"/>
              <w:rPr>
                <w:rFonts w:ascii="Times New Roman" w:hAnsi="Times New Roman"/>
                <w:sz w:val="24"/>
                <w:szCs w:val="24"/>
              </w:rPr>
            </w:pPr>
            <w:r>
              <w:rPr>
                <w:rFonts w:ascii="Times New Roman" w:hAnsi="Times New Roman"/>
                <w:sz w:val="24"/>
                <w:szCs w:val="24"/>
              </w:rPr>
              <w:t>3</w:t>
            </w:r>
          </w:p>
        </w:tc>
        <w:tc>
          <w:tcPr>
            <w:tcW w:w="7809" w:type="dxa"/>
          </w:tcPr>
          <w:p w14:paraId="3ECBF759" w14:textId="77777777" w:rsidR="00AF2816" w:rsidRDefault="006D6B8E">
            <w:pPr>
              <w:spacing w:after="0"/>
              <w:rPr>
                <w:rFonts w:ascii="Times New Roman" w:hAnsi="Times New Roman"/>
              </w:rPr>
            </w:pPr>
            <w:r>
              <w:rPr>
                <w:rFonts w:ascii="Times New Roman" w:hAnsi="Times New Roman"/>
              </w:rPr>
              <w:t>Документ, подтверждающий право лица действовать от имени заявителя, - Форма №4.</w:t>
            </w:r>
          </w:p>
        </w:tc>
        <w:tc>
          <w:tcPr>
            <w:tcW w:w="1984" w:type="dxa"/>
          </w:tcPr>
          <w:p w14:paraId="31DCDD4F" w14:textId="77777777" w:rsidR="00AF2816" w:rsidRDefault="00AF2816">
            <w:pPr>
              <w:spacing w:after="0"/>
              <w:rPr>
                <w:rFonts w:ascii="Times New Roman" w:hAnsi="Times New Roman"/>
              </w:rPr>
            </w:pPr>
          </w:p>
        </w:tc>
      </w:tr>
      <w:tr w:rsidR="00AF2816" w14:paraId="3D6C2C3D" w14:textId="77777777">
        <w:tc>
          <w:tcPr>
            <w:tcW w:w="521" w:type="dxa"/>
          </w:tcPr>
          <w:p w14:paraId="36DA28A6" w14:textId="77777777" w:rsidR="00AF2816" w:rsidRDefault="006D6B8E">
            <w:pPr>
              <w:spacing w:after="0"/>
              <w:rPr>
                <w:rFonts w:ascii="Times New Roman" w:hAnsi="Times New Roman"/>
                <w:sz w:val="24"/>
                <w:szCs w:val="24"/>
              </w:rPr>
            </w:pPr>
            <w:r>
              <w:rPr>
                <w:rFonts w:ascii="Times New Roman" w:hAnsi="Times New Roman"/>
                <w:sz w:val="24"/>
                <w:szCs w:val="24"/>
              </w:rPr>
              <w:t>4</w:t>
            </w:r>
          </w:p>
        </w:tc>
        <w:tc>
          <w:tcPr>
            <w:tcW w:w="7809" w:type="dxa"/>
          </w:tcPr>
          <w:p w14:paraId="6A563DF2" w14:textId="77777777" w:rsidR="00AF2816" w:rsidRDefault="006D6B8E">
            <w:pPr>
              <w:spacing w:after="0"/>
              <w:rPr>
                <w:rFonts w:ascii="Times New Roman" w:hAnsi="Times New Roman"/>
              </w:rPr>
            </w:pPr>
            <w:r>
              <w:rPr>
                <w:rFonts w:ascii="Times New Roman" w:hAnsi="Times New Roman"/>
              </w:rPr>
              <w:t>Согласие на обработку персональных данных, Форма № 4.</w:t>
            </w:r>
          </w:p>
          <w:p w14:paraId="099369D3" w14:textId="77777777" w:rsidR="00AF2816" w:rsidRDefault="00AF2816">
            <w:pPr>
              <w:spacing w:after="0"/>
              <w:rPr>
                <w:rFonts w:ascii="Times New Roman" w:hAnsi="Times New Roman"/>
              </w:rPr>
            </w:pPr>
          </w:p>
        </w:tc>
        <w:tc>
          <w:tcPr>
            <w:tcW w:w="1984" w:type="dxa"/>
          </w:tcPr>
          <w:p w14:paraId="774F6F42" w14:textId="77777777" w:rsidR="00AF2816" w:rsidRDefault="00AF2816">
            <w:pPr>
              <w:spacing w:after="0"/>
              <w:rPr>
                <w:rFonts w:ascii="Times New Roman" w:hAnsi="Times New Roman"/>
              </w:rPr>
            </w:pPr>
          </w:p>
        </w:tc>
      </w:tr>
      <w:tr w:rsidR="00AF2816" w14:paraId="58325995" w14:textId="77777777">
        <w:tc>
          <w:tcPr>
            <w:tcW w:w="521" w:type="dxa"/>
          </w:tcPr>
          <w:p w14:paraId="79EA0456" w14:textId="77777777" w:rsidR="00AF2816" w:rsidRDefault="006D6B8E">
            <w:pPr>
              <w:spacing w:after="0"/>
              <w:rPr>
                <w:rFonts w:ascii="Times New Roman" w:hAnsi="Times New Roman"/>
                <w:sz w:val="24"/>
                <w:szCs w:val="24"/>
              </w:rPr>
            </w:pPr>
            <w:r>
              <w:rPr>
                <w:rFonts w:ascii="Times New Roman" w:hAnsi="Times New Roman"/>
                <w:sz w:val="24"/>
                <w:szCs w:val="24"/>
              </w:rPr>
              <w:t>5</w:t>
            </w:r>
          </w:p>
        </w:tc>
        <w:tc>
          <w:tcPr>
            <w:tcW w:w="7809" w:type="dxa"/>
          </w:tcPr>
          <w:p w14:paraId="21B551D4" w14:textId="77777777" w:rsidR="00AF2816" w:rsidRDefault="006D6B8E">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14:paraId="4410EBC9" w14:textId="77777777" w:rsidR="00AF2816" w:rsidRDefault="00AF2816">
            <w:pPr>
              <w:spacing w:after="0"/>
              <w:rPr>
                <w:rFonts w:ascii="Times New Roman" w:hAnsi="Times New Roman"/>
              </w:rPr>
            </w:pPr>
          </w:p>
        </w:tc>
      </w:tr>
      <w:tr w:rsidR="00AF2816" w14:paraId="04BAE6CD" w14:textId="77777777">
        <w:tc>
          <w:tcPr>
            <w:tcW w:w="521" w:type="dxa"/>
          </w:tcPr>
          <w:p w14:paraId="1EA3819F" w14:textId="77777777" w:rsidR="00AF2816" w:rsidRDefault="006D6B8E">
            <w:pPr>
              <w:spacing w:after="0"/>
              <w:rPr>
                <w:rFonts w:ascii="Times New Roman" w:hAnsi="Times New Roman"/>
                <w:sz w:val="24"/>
                <w:szCs w:val="24"/>
              </w:rPr>
            </w:pPr>
            <w:r>
              <w:rPr>
                <w:rFonts w:ascii="Times New Roman" w:hAnsi="Times New Roman"/>
                <w:sz w:val="24"/>
                <w:szCs w:val="24"/>
              </w:rPr>
              <w:t>6</w:t>
            </w:r>
          </w:p>
        </w:tc>
        <w:tc>
          <w:tcPr>
            <w:tcW w:w="7809" w:type="dxa"/>
          </w:tcPr>
          <w:p w14:paraId="01B07819" w14:textId="77777777" w:rsidR="00AF2816" w:rsidRDefault="006D6B8E">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14:paraId="69FC078F" w14:textId="77777777" w:rsidR="00AF2816" w:rsidRDefault="00AF2816">
            <w:pPr>
              <w:spacing w:after="0"/>
              <w:rPr>
                <w:rFonts w:ascii="Times New Roman" w:hAnsi="Times New Roman"/>
              </w:rPr>
            </w:pPr>
          </w:p>
        </w:tc>
      </w:tr>
      <w:tr w:rsidR="00AF2816" w14:paraId="342E7962" w14:textId="77777777">
        <w:tc>
          <w:tcPr>
            <w:tcW w:w="521" w:type="dxa"/>
          </w:tcPr>
          <w:p w14:paraId="1134F588" w14:textId="77777777" w:rsidR="00AF2816" w:rsidRDefault="006D6B8E">
            <w:pPr>
              <w:spacing w:after="0"/>
              <w:rPr>
                <w:rFonts w:ascii="Times New Roman" w:hAnsi="Times New Roman"/>
                <w:sz w:val="24"/>
                <w:szCs w:val="24"/>
              </w:rPr>
            </w:pPr>
            <w:r>
              <w:rPr>
                <w:rFonts w:ascii="Times New Roman" w:hAnsi="Times New Roman"/>
                <w:sz w:val="24"/>
                <w:szCs w:val="24"/>
              </w:rPr>
              <w:t>7</w:t>
            </w:r>
          </w:p>
        </w:tc>
        <w:tc>
          <w:tcPr>
            <w:tcW w:w="7809" w:type="dxa"/>
          </w:tcPr>
          <w:p w14:paraId="37BC1895" w14:textId="77777777" w:rsidR="00AF2816" w:rsidRDefault="006D6B8E">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14:paraId="4607CC1E" w14:textId="77777777" w:rsidR="00AF2816" w:rsidRDefault="00AF2816">
            <w:pPr>
              <w:spacing w:after="0"/>
              <w:rPr>
                <w:rFonts w:ascii="Times New Roman" w:hAnsi="Times New Roman"/>
              </w:rPr>
            </w:pPr>
          </w:p>
        </w:tc>
      </w:tr>
      <w:tr w:rsidR="00AF2816" w14:paraId="3450B0BF" w14:textId="77777777">
        <w:tc>
          <w:tcPr>
            <w:tcW w:w="521" w:type="dxa"/>
          </w:tcPr>
          <w:p w14:paraId="75F38050" w14:textId="77777777" w:rsidR="00AF2816" w:rsidRDefault="006D6B8E">
            <w:pPr>
              <w:spacing w:after="0"/>
              <w:rPr>
                <w:rFonts w:ascii="Times New Roman" w:hAnsi="Times New Roman"/>
                <w:sz w:val="24"/>
                <w:szCs w:val="24"/>
              </w:rPr>
            </w:pPr>
            <w:r>
              <w:rPr>
                <w:rFonts w:ascii="Times New Roman" w:hAnsi="Times New Roman"/>
                <w:sz w:val="24"/>
                <w:szCs w:val="24"/>
              </w:rPr>
              <w:t>8</w:t>
            </w:r>
          </w:p>
        </w:tc>
        <w:tc>
          <w:tcPr>
            <w:tcW w:w="7809" w:type="dxa"/>
          </w:tcPr>
          <w:p w14:paraId="198E637E" w14:textId="77777777" w:rsidR="00AF2816" w:rsidRDefault="006D6B8E">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14:paraId="068B97F1" w14:textId="77777777" w:rsidR="00AF2816" w:rsidRDefault="00AF2816">
            <w:pPr>
              <w:spacing w:after="0"/>
              <w:rPr>
                <w:rFonts w:ascii="Times New Roman" w:hAnsi="Times New Roman"/>
              </w:rPr>
            </w:pPr>
          </w:p>
        </w:tc>
      </w:tr>
      <w:tr w:rsidR="00AF2816" w14:paraId="195C91A9" w14:textId="77777777">
        <w:tc>
          <w:tcPr>
            <w:tcW w:w="521" w:type="dxa"/>
          </w:tcPr>
          <w:p w14:paraId="16997212" w14:textId="77777777" w:rsidR="00AF2816" w:rsidRDefault="006D6B8E">
            <w:pPr>
              <w:spacing w:after="0"/>
              <w:rPr>
                <w:rFonts w:ascii="Times New Roman" w:hAnsi="Times New Roman"/>
                <w:sz w:val="24"/>
                <w:szCs w:val="24"/>
              </w:rPr>
            </w:pPr>
            <w:r>
              <w:rPr>
                <w:rFonts w:ascii="Times New Roman" w:hAnsi="Times New Roman"/>
                <w:sz w:val="24"/>
                <w:szCs w:val="24"/>
              </w:rPr>
              <w:t>9</w:t>
            </w:r>
          </w:p>
        </w:tc>
        <w:tc>
          <w:tcPr>
            <w:tcW w:w="7809" w:type="dxa"/>
          </w:tcPr>
          <w:p w14:paraId="17B9D87C" w14:textId="77777777" w:rsidR="00AF2816" w:rsidRDefault="006D6B8E">
            <w:pPr>
              <w:spacing w:after="0"/>
              <w:rPr>
                <w:rFonts w:ascii="Times New Roman" w:hAnsi="Times New Roman"/>
              </w:rPr>
            </w:pPr>
            <w:r>
              <w:rPr>
                <w:rFonts w:ascii="Times New Roman" w:hAnsi="Times New Roman"/>
              </w:rPr>
              <w:t>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Заявителя и скрепленная печатью Заявителя (при наличии).</w:t>
            </w:r>
          </w:p>
        </w:tc>
        <w:tc>
          <w:tcPr>
            <w:tcW w:w="1984" w:type="dxa"/>
          </w:tcPr>
          <w:p w14:paraId="4FB2CC83" w14:textId="77777777" w:rsidR="00AF2816" w:rsidRDefault="00AF2816">
            <w:pPr>
              <w:spacing w:after="0"/>
              <w:rPr>
                <w:rFonts w:ascii="Times New Roman" w:hAnsi="Times New Roman"/>
              </w:rPr>
            </w:pPr>
          </w:p>
        </w:tc>
      </w:tr>
      <w:tr w:rsidR="00AF2816" w14:paraId="0C386A18" w14:textId="77777777">
        <w:trPr>
          <w:trHeight w:val="409"/>
        </w:trPr>
        <w:tc>
          <w:tcPr>
            <w:tcW w:w="521" w:type="dxa"/>
          </w:tcPr>
          <w:p w14:paraId="0F4CD298" w14:textId="77777777" w:rsidR="00AF2816" w:rsidRDefault="006D6B8E">
            <w:pPr>
              <w:spacing w:after="0"/>
              <w:rPr>
                <w:rFonts w:ascii="Times New Roman" w:hAnsi="Times New Roman"/>
                <w:sz w:val="24"/>
                <w:szCs w:val="24"/>
              </w:rPr>
            </w:pPr>
            <w:r>
              <w:rPr>
                <w:rFonts w:ascii="Times New Roman" w:hAnsi="Times New Roman"/>
                <w:sz w:val="24"/>
                <w:szCs w:val="24"/>
              </w:rPr>
              <w:t>10</w:t>
            </w:r>
          </w:p>
        </w:tc>
        <w:tc>
          <w:tcPr>
            <w:tcW w:w="7809" w:type="dxa"/>
          </w:tcPr>
          <w:p w14:paraId="1137CEAA" w14:textId="77777777" w:rsidR="00AF2816" w:rsidRDefault="006D6B8E">
            <w:pPr>
              <w:spacing w:after="0"/>
              <w:rPr>
                <w:rFonts w:ascii="Times New Roman" w:hAnsi="Times New Roman"/>
              </w:rPr>
            </w:pPr>
            <w:r>
              <w:rPr>
                <w:rFonts w:ascii="Times New Roman" w:hAnsi="Times New Roman"/>
              </w:rPr>
              <w:t xml:space="preserve">Заявление об отсутствии решения о ликвидации заявителя - юридического лица, </w:t>
            </w:r>
            <w:r>
              <w:rPr>
                <w:rFonts w:ascii="Times New Roman" w:hAnsi="Times New Roman"/>
              </w:rPr>
              <w:lastRenderedPageBreak/>
              <w:t>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984" w:type="dxa"/>
          </w:tcPr>
          <w:p w14:paraId="25000123" w14:textId="77777777" w:rsidR="00AF2816" w:rsidRDefault="00AF2816">
            <w:pPr>
              <w:spacing w:after="0"/>
              <w:rPr>
                <w:rFonts w:ascii="Times New Roman" w:hAnsi="Times New Roman"/>
              </w:rPr>
            </w:pPr>
          </w:p>
        </w:tc>
      </w:tr>
      <w:tr w:rsidR="00AF2816" w14:paraId="2457B22C" w14:textId="77777777">
        <w:trPr>
          <w:trHeight w:val="409"/>
        </w:trPr>
        <w:tc>
          <w:tcPr>
            <w:tcW w:w="521" w:type="dxa"/>
          </w:tcPr>
          <w:p w14:paraId="6B4ACE0B" w14:textId="77777777" w:rsidR="00AF2816" w:rsidRDefault="006D6B8E">
            <w:pPr>
              <w:spacing w:after="0"/>
              <w:rPr>
                <w:rFonts w:ascii="Times New Roman" w:hAnsi="Times New Roman"/>
                <w:sz w:val="24"/>
                <w:szCs w:val="24"/>
              </w:rPr>
            </w:pPr>
            <w:r>
              <w:rPr>
                <w:rFonts w:ascii="Times New Roman" w:hAnsi="Times New Roman"/>
                <w:sz w:val="24"/>
                <w:szCs w:val="24"/>
              </w:rPr>
              <w:t>11</w:t>
            </w:r>
          </w:p>
        </w:tc>
        <w:tc>
          <w:tcPr>
            <w:tcW w:w="7809" w:type="dxa"/>
          </w:tcPr>
          <w:p w14:paraId="2FCF6619" w14:textId="77777777" w:rsidR="00AF2816" w:rsidRDefault="006D6B8E">
            <w:pPr>
              <w:spacing w:after="0"/>
              <w:rPr>
                <w:rFonts w:ascii="Times New Roman" w:hAnsi="Times New Roman"/>
              </w:rPr>
            </w:pPr>
            <w:r>
              <w:rPr>
                <w:rFonts w:ascii="Times New Roman" w:hAnsi="Times New Roman"/>
              </w:rPr>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tc>
        <w:tc>
          <w:tcPr>
            <w:tcW w:w="1984" w:type="dxa"/>
          </w:tcPr>
          <w:p w14:paraId="428C885A" w14:textId="77777777" w:rsidR="00AF2816" w:rsidRDefault="00AF2816">
            <w:pPr>
              <w:spacing w:after="0"/>
              <w:rPr>
                <w:rFonts w:ascii="Times New Roman" w:hAnsi="Times New Roman"/>
              </w:rPr>
            </w:pPr>
          </w:p>
        </w:tc>
      </w:tr>
      <w:tr w:rsidR="00AF2816" w14:paraId="41952BA9" w14:textId="77777777">
        <w:trPr>
          <w:trHeight w:val="409"/>
        </w:trPr>
        <w:tc>
          <w:tcPr>
            <w:tcW w:w="521" w:type="dxa"/>
          </w:tcPr>
          <w:p w14:paraId="535B14C7" w14:textId="77777777" w:rsidR="00AF2816" w:rsidRDefault="006D6B8E">
            <w:pPr>
              <w:spacing w:after="0"/>
              <w:rPr>
                <w:rFonts w:ascii="Times New Roman" w:hAnsi="Times New Roman"/>
                <w:sz w:val="24"/>
                <w:szCs w:val="24"/>
              </w:rPr>
            </w:pPr>
            <w:r>
              <w:rPr>
                <w:rFonts w:ascii="Times New Roman" w:hAnsi="Times New Roman"/>
                <w:sz w:val="24"/>
                <w:szCs w:val="24"/>
              </w:rPr>
              <w:t>12</w:t>
            </w:r>
          </w:p>
        </w:tc>
        <w:tc>
          <w:tcPr>
            <w:tcW w:w="7809" w:type="dxa"/>
          </w:tcPr>
          <w:p w14:paraId="68390B7B" w14:textId="77777777" w:rsidR="00AF2816" w:rsidRDefault="006D6B8E">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14:paraId="6F7A4AD1" w14:textId="77777777" w:rsidR="00AF2816" w:rsidRDefault="00AF2816">
            <w:pPr>
              <w:spacing w:after="0"/>
              <w:rPr>
                <w:rFonts w:ascii="Times New Roman" w:hAnsi="Times New Roman"/>
              </w:rPr>
            </w:pPr>
          </w:p>
        </w:tc>
      </w:tr>
    </w:tbl>
    <w:p w14:paraId="12B8D66D" w14:textId="77777777" w:rsidR="00AF2816" w:rsidRDefault="00AF2816">
      <w:pPr>
        <w:autoSpaceDE w:val="0"/>
        <w:autoSpaceDN w:val="0"/>
        <w:adjustRightInd w:val="0"/>
        <w:spacing w:after="0"/>
        <w:rPr>
          <w:rFonts w:ascii="Times New Roman" w:hAnsi="Times New Roman"/>
          <w:sz w:val="24"/>
          <w:szCs w:val="24"/>
        </w:rPr>
      </w:pPr>
    </w:p>
    <w:p w14:paraId="5806D9E1" w14:textId="77777777" w:rsidR="00AF2816" w:rsidRDefault="00AF2816">
      <w:pPr>
        <w:autoSpaceDE w:val="0"/>
        <w:autoSpaceDN w:val="0"/>
        <w:adjustRightInd w:val="0"/>
        <w:spacing w:after="0"/>
        <w:rPr>
          <w:rFonts w:ascii="Times New Roman" w:hAnsi="Times New Roman"/>
          <w:sz w:val="24"/>
          <w:szCs w:val="24"/>
        </w:rPr>
      </w:pPr>
    </w:p>
    <w:p w14:paraId="19E1751E"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14:paraId="7956B458" w14:textId="77777777" w:rsidR="00AF2816" w:rsidRDefault="00AF2816">
      <w:pPr>
        <w:autoSpaceDE w:val="0"/>
        <w:autoSpaceDN w:val="0"/>
        <w:adjustRightInd w:val="0"/>
        <w:spacing w:after="0"/>
        <w:rPr>
          <w:rFonts w:ascii="Times New Roman" w:hAnsi="Times New Roman"/>
          <w:b/>
          <w:bCs/>
          <w:sz w:val="24"/>
          <w:szCs w:val="24"/>
        </w:rPr>
      </w:pPr>
    </w:p>
    <w:p w14:paraId="0E5199DE" w14:textId="77777777" w:rsidR="00AF2816" w:rsidRDefault="00AF2816">
      <w:pPr>
        <w:autoSpaceDE w:val="0"/>
        <w:autoSpaceDN w:val="0"/>
        <w:adjustRightInd w:val="0"/>
        <w:spacing w:after="0"/>
        <w:rPr>
          <w:rFonts w:ascii="Times New Roman" w:hAnsi="Times New Roman"/>
          <w:b/>
          <w:bCs/>
          <w:sz w:val="24"/>
          <w:szCs w:val="24"/>
        </w:rPr>
      </w:pPr>
    </w:p>
    <w:p w14:paraId="6B88A3E6" w14:textId="77777777" w:rsidR="00AF2816" w:rsidRDefault="00AF2816">
      <w:pPr>
        <w:autoSpaceDE w:val="0"/>
        <w:autoSpaceDN w:val="0"/>
        <w:adjustRightInd w:val="0"/>
        <w:spacing w:after="0"/>
        <w:rPr>
          <w:rFonts w:ascii="Times New Roman" w:hAnsi="Times New Roman"/>
          <w:b/>
          <w:bCs/>
          <w:sz w:val="24"/>
          <w:szCs w:val="24"/>
        </w:rPr>
      </w:pPr>
    </w:p>
    <w:p w14:paraId="7404AEFB" w14:textId="77777777" w:rsidR="00AF2816" w:rsidRDefault="006D6B8E">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72B9B9E8"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A1DFAAE" w14:textId="77777777" w:rsidR="00AF2816" w:rsidRDefault="006D6B8E">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4B26D9B9" w14:textId="77777777" w:rsidR="00AF2816" w:rsidRDefault="006D6B8E">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2C7B795B" w14:textId="77777777" w:rsidR="00AF2816" w:rsidRDefault="00AF2816">
      <w:pPr>
        <w:autoSpaceDE w:val="0"/>
        <w:autoSpaceDN w:val="0"/>
        <w:adjustRightInd w:val="0"/>
        <w:spacing w:after="0"/>
        <w:jc w:val="both"/>
        <w:rPr>
          <w:rFonts w:ascii="Times New Roman" w:hAnsi="Times New Roman"/>
          <w:b/>
          <w:i/>
        </w:rPr>
      </w:pPr>
    </w:p>
    <w:p w14:paraId="17EB6829" w14:textId="77777777" w:rsidR="00AF2816" w:rsidRDefault="00AF2816">
      <w:pPr>
        <w:autoSpaceDE w:val="0"/>
        <w:autoSpaceDN w:val="0"/>
        <w:adjustRightInd w:val="0"/>
        <w:spacing w:after="0"/>
        <w:jc w:val="both"/>
        <w:rPr>
          <w:rFonts w:ascii="Times New Roman" w:hAnsi="Times New Roman"/>
          <w:b/>
          <w:i/>
        </w:rPr>
      </w:pPr>
    </w:p>
    <w:p w14:paraId="3D07A70A"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9A002AC" w14:textId="77777777" w:rsidR="00AF2816" w:rsidRDefault="006D6B8E">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14:paraId="3A936ABC"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4727780"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765F5518"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25073A1"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2370AF5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503A43A"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7C01611"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F1B7194"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AE107B7"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5F1E63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C1A0488"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D2C977E"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2BC9E8E"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91B88FF"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10638F8F"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6870A2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159D9CFD"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A9C646F"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CC5DDF3"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0DE09523" w14:textId="77777777" w:rsidR="00AF2816" w:rsidRDefault="006D6B8E">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 xml:space="preserve">                      ФОРМА №2</w:t>
      </w:r>
    </w:p>
    <w:p w14:paraId="7BC61BBB"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7A22C1BA"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14:paraId="226EF2E2"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14:paraId="15689AC0"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690578A3" w14:textId="77777777" w:rsidR="00AF2816" w:rsidRDefault="006D6B8E">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14:paraId="11F1EA99" w14:textId="77777777" w:rsidR="00AF2816" w:rsidRDefault="00AF2816">
      <w:pPr>
        <w:tabs>
          <w:tab w:val="right" w:pos="0"/>
          <w:tab w:val="right" w:pos="284"/>
          <w:tab w:val="left" w:pos="1456"/>
        </w:tabs>
        <w:spacing w:after="0"/>
        <w:jc w:val="center"/>
        <w:rPr>
          <w:rFonts w:ascii="Times New Roman" w:hAnsi="Times New Roman" w:cs="Times New Roman"/>
          <w:bCs/>
          <w:sz w:val="24"/>
          <w:szCs w:val="24"/>
        </w:rPr>
      </w:pPr>
    </w:p>
    <w:p w14:paraId="08C199D8" w14:textId="77777777" w:rsidR="00AF2816" w:rsidRDefault="006D6B8E">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14:paraId="0637B808" w14:textId="77777777" w:rsidR="00AF2816" w:rsidRDefault="006D6B8E">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cs="Times New Roman"/>
          <w:b/>
          <w:bCs/>
          <w:sz w:val="24"/>
          <w:szCs w:val="24"/>
        </w:rPr>
        <w:t>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229BC61A" w14:textId="77777777" w:rsidR="00AF2816" w:rsidRDefault="006D6B8E">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14:paraId="4D0B99F4" w14:textId="77777777" w:rsidR="00AF2816" w:rsidRDefault="00AF2816">
      <w:pPr>
        <w:tabs>
          <w:tab w:val="right" w:pos="0"/>
          <w:tab w:val="right" w:pos="284"/>
          <w:tab w:val="left" w:pos="1456"/>
        </w:tabs>
        <w:spacing w:after="0"/>
        <w:rPr>
          <w:rFonts w:ascii="Times New Roman" w:hAnsi="Times New Roman" w:cs="Times New Roman"/>
          <w:bCs/>
          <w:sz w:val="24"/>
          <w:szCs w:val="24"/>
        </w:rPr>
      </w:pPr>
    </w:p>
    <w:p w14:paraId="511DFC8F" w14:textId="77777777" w:rsidR="00AF2816" w:rsidRDefault="006D6B8E">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14:paraId="066EC867" w14:textId="77777777" w:rsidR="00AF2816" w:rsidRDefault="006D6B8E">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14:paraId="630AD1B6" w14:textId="77777777" w:rsidR="00AF2816" w:rsidRDefault="006D6B8E">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14:paraId="311C1919" w14:textId="77777777" w:rsidR="00AF2816" w:rsidRDefault="00AF2816">
      <w:pPr>
        <w:tabs>
          <w:tab w:val="right" w:pos="0"/>
          <w:tab w:val="right" w:pos="284"/>
          <w:tab w:val="left" w:pos="1456"/>
        </w:tabs>
        <w:spacing w:after="0"/>
        <w:rPr>
          <w:rFonts w:ascii="Times New Roman" w:hAnsi="Times New Roman" w:cs="Times New Roman"/>
          <w:bCs/>
          <w:sz w:val="24"/>
          <w:szCs w:val="24"/>
        </w:rPr>
      </w:pPr>
    </w:p>
    <w:p w14:paraId="1DFB8FBA" w14:textId="77777777" w:rsidR="00AF2816" w:rsidRDefault="006D6B8E">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14:paraId="56C59C86" w14:textId="77777777" w:rsidR="00AF2816" w:rsidRDefault="006D6B8E">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w:t>
      </w:r>
      <w:proofErr w:type="gramStart"/>
      <w:r>
        <w:rPr>
          <w:rFonts w:ascii="Times New Roman" w:hAnsi="Times New Roman" w:cs="Times New Roman"/>
          <w:bCs/>
          <w:sz w:val="20"/>
          <w:szCs w:val="24"/>
        </w:rPr>
        <w:t>либо  местожительства</w:t>
      </w:r>
      <w:proofErr w:type="gramEnd"/>
      <w:r>
        <w:rPr>
          <w:rFonts w:ascii="Times New Roman" w:hAnsi="Times New Roman" w:cs="Times New Roman"/>
          <w:bCs/>
          <w:sz w:val="20"/>
          <w:szCs w:val="24"/>
        </w:rPr>
        <w:t xml:space="preserve">  индивидуального предпринимателя)</w:t>
      </w:r>
    </w:p>
    <w:p w14:paraId="7612A53B" w14:textId="77777777" w:rsidR="00AF2816" w:rsidRDefault="00AF2816">
      <w:pPr>
        <w:tabs>
          <w:tab w:val="right" w:pos="0"/>
          <w:tab w:val="right" w:pos="284"/>
          <w:tab w:val="left" w:pos="1456"/>
        </w:tabs>
        <w:spacing w:after="0"/>
        <w:rPr>
          <w:rFonts w:ascii="Times New Roman" w:hAnsi="Times New Roman" w:cs="Times New Roman"/>
          <w:bCs/>
          <w:sz w:val="20"/>
          <w:szCs w:val="24"/>
        </w:rPr>
      </w:pPr>
    </w:p>
    <w:p w14:paraId="4459BF7F" w14:textId="77777777" w:rsidR="00AF2816" w:rsidRDefault="006D6B8E">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решение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от 08.05.2024                    № 1154 «Об утверждении Положения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421436BD" w14:textId="77777777" w:rsidR="00AF2816" w:rsidRDefault="00AF2816">
      <w:pPr>
        <w:tabs>
          <w:tab w:val="right" w:pos="0"/>
          <w:tab w:val="right" w:pos="284"/>
        </w:tabs>
        <w:spacing w:after="0"/>
        <w:jc w:val="both"/>
        <w:rPr>
          <w:rFonts w:ascii="Times New Roman" w:hAnsi="Times New Roman" w:cs="Times New Roman"/>
          <w:szCs w:val="24"/>
        </w:rPr>
      </w:pPr>
    </w:p>
    <w:p w14:paraId="1C84D511" w14:textId="77777777" w:rsidR="00AF2816" w:rsidRDefault="006D6B8E">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14:paraId="2EEEAFF0" w14:textId="77777777" w:rsidR="00AF2816" w:rsidRDefault="006D6B8E">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14:paraId="15E05DF6" w14:textId="77777777" w:rsidR="00AF2816" w:rsidRDefault="00AF2816">
      <w:pPr>
        <w:tabs>
          <w:tab w:val="right" w:pos="0"/>
          <w:tab w:val="right" w:pos="284"/>
        </w:tabs>
        <w:spacing w:after="0"/>
        <w:jc w:val="both"/>
        <w:rPr>
          <w:rFonts w:ascii="Times New Roman" w:hAnsi="Times New Roman" w:cs="Times New Roman"/>
          <w:sz w:val="18"/>
          <w:szCs w:val="24"/>
        </w:rPr>
      </w:pPr>
    </w:p>
    <w:p w14:paraId="5B815CB0"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14:paraId="0CCDC03B"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14:paraId="4C544750"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14:paraId="5840A486" w14:textId="77777777" w:rsidR="00AF2816" w:rsidRDefault="00AF2816">
      <w:pPr>
        <w:tabs>
          <w:tab w:val="right" w:pos="0"/>
          <w:tab w:val="right" w:pos="284"/>
        </w:tabs>
        <w:spacing w:after="0"/>
        <w:jc w:val="both"/>
        <w:rPr>
          <w:rFonts w:ascii="Times New Roman" w:hAnsi="Times New Roman" w:cs="Times New Roman"/>
          <w:szCs w:val="24"/>
        </w:rPr>
      </w:pPr>
    </w:p>
    <w:p w14:paraId="42F48810" w14:textId="77777777" w:rsidR="00AF2816" w:rsidRDefault="006D6B8E">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14:paraId="3A14B06B" w14:textId="77777777" w:rsidR="00AF2816" w:rsidRDefault="006D6B8E">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14:paraId="46C0D435" w14:textId="77777777" w:rsidR="00AF2816" w:rsidRDefault="006D6B8E">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не проводится процедура ликвидации, банкротства, деятельность не приостановлена,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p w14:paraId="6E99DF33" w14:textId="77777777" w:rsidR="00AF2816" w:rsidRDefault="006D6B8E">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о соисполнителях. </w:t>
      </w:r>
    </w:p>
    <w:p w14:paraId="2014A196" w14:textId="77777777" w:rsidR="00AF2816" w:rsidRDefault="006D6B8E">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 xml:space="preserve">В случае, признания победителями аукциона, </w:t>
      </w:r>
      <w:proofErr w:type="gramStart"/>
      <w:r>
        <w:rPr>
          <w:rFonts w:ascii="Times New Roman" w:hAnsi="Times New Roman" w:cs="Times New Roman"/>
          <w:sz w:val="24"/>
        </w:rPr>
        <w:t>беру  на</w:t>
      </w:r>
      <w:proofErr w:type="gramEnd"/>
      <w:r>
        <w:rPr>
          <w:rFonts w:ascii="Times New Roman" w:hAnsi="Times New Roman" w:cs="Times New Roman"/>
          <w:sz w:val="24"/>
        </w:rPr>
        <w:t xml:space="preserve"> себя обязательства подписать договор с организатором аукциона на размещение нестационарного торгового объекта на территории городского округа город Стерлитамак Республики Башкортостан в соответствии с требованиями Аукционной документации и ценовым предложением, в срок, указанный в извещении</w:t>
      </w:r>
      <w:r>
        <w:rPr>
          <w:rFonts w:ascii="Times New Roman" w:hAnsi="Times New Roman" w:cs="Times New Roman"/>
        </w:rPr>
        <w:t xml:space="preserve">. </w:t>
      </w:r>
    </w:p>
    <w:p w14:paraId="5287CD49"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в соответствии с требованиями Аукционной документации и моим ценовым предложением. </w:t>
      </w:r>
    </w:p>
    <w:p w14:paraId="3EDB4289"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на участие в аукционе. </w:t>
      </w:r>
    </w:p>
    <w:p w14:paraId="7C945383"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14:paraId="6154CF4F" w14:textId="77777777" w:rsidR="00AF2816" w:rsidRDefault="006D6B8E">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14:paraId="0DA1FA52" w14:textId="77777777" w:rsidR="00AF2816" w:rsidRDefault="006D6B8E">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14:paraId="1A0CCF7E"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14:paraId="7880D4FC" w14:textId="77777777" w:rsidR="00AF2816" w:rsidRDefault="00AF2816">
      <w:pPr>
        <w:tabs>
          <w:tab w:val="right" w:pos="0"/>
          <w:tab w:val="right" w:pos="284"/>
        </w:tabs>
        <w:spacing w:after="0"/>
        <w:jc w:val="both"/>
        <w:rPr>
          <w:rFonts w:ascii="Times New Roman" w:hAnsi="Times New Roman" w:cs="Times New Roman"/>
          <w:sz w:val="24"/>
          <w:szCs w:val="24"/>
        </w:rPr>
      </w:pPr>
    </w:p>
    <w:p w14:paraId="0177BAF1" w14:textId="77777777" w:rsidR="00AF2816" w:rsidRDefault="006D6B8E">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14:paraId="694B5889" w14:textId="77777777" w:rsidR="00AF2816" w:rsidRDefault="006D6B8E">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A906753" w14:textId="77777777" w:rsidR="00AF2816" w:rsidRDefault="006D6B8E">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w:t>
      </w:r>
      <w:proofErr w:type="gramStart"/>
      <w:r>
        <w:rPr>
          <w:sz w:val="24"/>
          <w:szCs w:val="24"/>
        </w:rPr>
        <w:t>):_</w:t>
      </w:r>
      <w:proofErr w:type="gramEnd"/>
      <w:r>
        <w:rPr>
          <w:sz w:val="24"/>
          <w:szCs w:val="24"/>
        </w:rPr>
        <w:t>___________________________________________________</w:t>
      </w:r>
    </w:p>
    <w:p w14:paraId="60D89B24" w14:textId="77777777" w:rsidR="00AF2816" w:rsidRDefault="006D6B8E">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14:paraId="70C4928F" w14:textId="77777777" w:rsidR="00AF2816" w:rsidRDefault="006D6B8E">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14:paraId="40377A06" w14:textId="77777777" w:rsidR="00AF2816" w:rsidRDefault="00AF2816">
      <w:pPr>
        <w:autoSpaceDE w:val="0"/>
        <w:autoSpaceDN w:val="0"/>
        <w:adjustRightInd w:val="0"/>
        <w:spacing w:after="0"/>
        <w:ind w:left="6372" w:firstLine="708"/>
        <w:rPr>
          <w:rFonts w:ascii="Times New Roman" w:hAnsi="Times New Roman"/>
          <w:b/>
        </w:rPr>
      </w:pPr>
    </w:p>
    <w:p w14:paraId="2B511E9C" w14:textId="77777777" w:rsidR="00AF2816" w:rsidRDefault="00AF2816">
      <w:pPr>
        <w:autoSpaceDE w:val="0"/>
        <w:autoSpaceDN w:val="0"/>
        <w:adjustRightInd w:val="0"/>
        <w:spacing w:after="0"/>
        <w:ind w:left="6372" w:firstLine="708"/>
        <w:rPr>
          <w:rFonts w:ascii="Times New Roman" w:hAnsi="Times New Roman"/>
          <w:b/>
        </w:rPr>
      </w:pPr>
    </w:p>
    <w:p w14:paraId="621005C2" w14:textId="77777777" w:rsidR="00AF2816" w:rsidRDefault="00AF2816">
      <w:pPr>
        <w:autoSpaceDE w:val="0"/>
        <w:autoSpaceDN w:val="0"/>
        <w:adjustRightInd w:val="0"/>
        <w:spacing w:after="0"/>
        <w:ind w:left="6372" w:firstLine="708"/>
        <w:rPr>
          <w:rFonts w:ascii="Times New Roman" w:hAnsi="Times New Roman"/>
          <w:b/>
        </w:rPr>
      </w:pPr>
    </w:p>
    <w:p w14:paraId="1BB9E16F" w14:textId="77777777" w:rsidR="00AF2816" w:rsidRDefault="00AF2816">
      <w:pPr>
        <w:autoSpaceDE w:val="0"/>
        <w:autoSpaceDN w:val="0"/>
        <w:adjustRightInd w:val="0"/>
        <w:spacing w:after="0"/>
        <w:ind w:left="6372" w:firstLine="708"/>
        <w:rPr>
          <w:rFonts w:ascii="Times New Roman" w:hAnsi="Times New Roman"/>
          <w:b/>
        </w:rPr>
      </w:pPr>
    </w:p>
    <w:p w14:paraId="450A1FC3" w14:textId="77777777" w:rsidR="00AF2816" w:rsidRDefault="00AF2816">
      <w:pPr>
        <w:autoSpaceDE w:val="0"/>
        <w:autoSpaceDN w:val="0"/>
        <w:adjustRightInd w:val="0"/>
        <w:spacing w:after="0"/>
        <w:ind w:left="6372" w:firstLine="708"/>
        <w:rPr>
          <w:rFonts w:ascii="Times New Roman" w:hAnsi="Times New Roman"/>
          <w:b/>
        </w:rPr>
      </w:pPr>
    </w:p>
    <w:p w14:paraId="30715DC6" w14:textId="77777777" w:rsidR="00AF2816" w:rsidRDefault="006D6B8E">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14:paraId="082737EB" w14:textId="77777777" w:rsidR="00AF2816" w:rsidRDefault="00AF2816">
      <w:pPr>
        <w:autoSpaceDE w:val="0"/>
        <w:autoSpaceDN w:val="0"/>
        <w:adjustRightInd w:val="0"/>
        <w:spacing w:after="0"/>
        <w:jc w:val="center"/>
        <w:rPr>
          <w:rFonts w:ascii="Times New Roman" w:hAnsi="Times New Roman"/>
        </w:rPr>
      </w:pPr>
    </w:p>
    <w:p w14:paraId="6398F4AE" w14:textId="77777777" w:rsidR="00AF2816" w:rsidRDefault="006D6B8E">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14:paraId="7DEFADE5" w14:textId="77777777" w:rsidR="00AF2816" w:rsidRDefault="006D6B8E">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14:paraId="6EEF1F9A" w14:textId="77777777" w:rsidR="00AF2816" w:rsidRDefault="00AF2816">
      <w:pPr>
        <w:autoSpaceDE w:val="0"/>
        <w:autoSpaceDN w:val="0"/>
        <w:adjustRightInd w:val="0"/>
        <w:spacing w:after="0"/>
        <w:ind w:left="6663" w:firstLine="417"/>
        <w:rPr>
          <w:rFonts w:ascii="Times New Roman" w:hAnsi="Times New Roman"/>
          <w:bCs/>
        </w:rPr>
      </w:pPr>
    </w:p>
    <w:p w14:paraId="669C490F" w14:textId="77777777" w:rsidR="00AF2816" w:rsidRDefault="006D6B8E">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14:paraId="14ABB6DE" w14:textId="77777777" w:rsidR="00AF2816" w:rsidRDefault="006D6B8E">
      <w:pPr>
        <w:autoSpaceDE w:val="0"/>
        <w:autoSpaceDN w:val="0"/>
        <w:adjustRightInd w:val="0"/>
        <w:spacing w:after="0"/>
        <w:jc w:val="center"/>
        <w:rPr>
          <w:rFonts w:ascii="Times New Roman" w:hAnsi="Times New Roman"/>
        </w:rPr>
      </w:pPr>
      <w:r>
        <w:rPr>
          <w:rFonts w:ascii="Times New Roman" w:hAnsi="Times New Roman"/>
          <w:spacing w:val="-4"/>
          <w:sz w:val="24"/>
          <w:szCs w:val="24"/>
        </w:rPr>
        <w:t>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AF2816" w14:paraId="79F5E58D" w14:textId="77777777">
        <w:trPr>
          <w:trHeight w:val="309"/>
        </w:trPr>
        <w:tc>
          <w:tcPr>
            <w:tcW w:w="614" w:type="dxa"/>
            <w:vMerge w:val="restart"/>
          </w:tcPr>
          <w:p w14:paraId="1A932423"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14:paraId="19DE231E" w14:textId="77777777" w:rsidR="00AF2816" w:rsidRDefault="006D6B8E">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AF2816" w14:paraId="1B38F826" w14:textId="77777777">
        <w:trPr>
          <w:trHeight w:val="556"/>
        </w:trPr>
        <w:tc>
          <w:tcPr>
            <w:tcW w:w="614" w:type="dxa"/>
            <w:vMerge/>
          </w:tcPr>
          <w:p w14:paraId="69744024" w14:textId="77777777" w:rsidR="00AF2816" w:rsidRDefault="00AF2816">
            <w:pPr>
              <w:autoSpaceDE w:val="0"/>
              <w:autoSpaceDN w:val="0"/>
              <w:adjustRightInd w:val="0"/>
              <w:spacing w:after="0"/>
              <w:jc w:val="both"/>
              <w:rPr>
                <w:rFonts w:ascii="Times New Roman" w:hAnsi="Times New Roman"/>
                <w:b/>
              </w:rPr>
            </w:pPr>
          </w:p>
        </w:tc>
        <w:tc>
          <w:tcPr>
            <w:tcW w:w="4592" w:type="dxa"/>
          </w:tcPr>
          <w:p w14:paraId="2BCD90E7" w14:textId="77777777" w:rsidR="00AF2816" w:rsidRDefault="006D6B8E">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14:paraId="083CB002" w14:textId="77777777" w:rsidR="00AF2816" w:rsidRDefault="00AF2816">
            <w:pPr>
              <w:autoSpaceDE w:val="0"/>
              <w:autoSpaceDN w:val="0"/>
              <w:adjustRightInd w:val="0"/>
              <w:spacing w:after="0"/>
              <w:jc w:val="both"/>
              <w:rPr>
                <w:rFonts w:ascii="Times New Roman" w:hAnsi="Times New Roman"/>
              </w:rPr>
            </w:pPr>
          </w:p>
        </w:tc>
      </w:tr>
      <w:tr w:rsidR="00AF2816" w14:paraId="01916224" w14:textId="77777777">
        <w:trPr>
          <w:trHeight w:val="550"/>
        </w:trPr>
        <w:tc>
          <w:tcPr>
            <w:tcW w:w="614" w:type="dxa"/>
            <w:vMerge/>
          </w:tcPr>
          <w:p w14:paraId="73947EDA" w14:textId="77777777" w:rsidR="00AF2816" w:rsidRDefault="00AF2816">
            <w:pPr>
              <w:autoSpaceDE w:val="0"/>
              <w:autoSpaceDN w:val="0"/>
              <w:adjustRightInd w:val="0"/>
              <w:spacing w:after="0"/>
              <w:jc w:val="both"/>
              <w:rPr>
                <w:rFonts w:ascii="Times New Roman" w:hAnsi="Times New Roman"/>
                <w:b/>
              </w:rPr>
            </w:pPr>
          </w:p>
        </w:tc>
        <w:tc>
          <w:tcPr>
            <w:tcW w:w="4592" w:type="dxa"/>
          </w:tcPr>
          <w:p w14:paraId="22D3621D" w14:textId="77777777" w:rsidR="00AF2816" w:rsidRDefault="006D6B8E">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14:paraId="2267C230" w14:textId="77777777" w:rsidR="00AF2816" w:rsidRDefault="00AF2816">
            <w:pPr>
              <w:autoSpaceDE w:val="0"/>
              <w:autoSpaceDN w:val="0"/>
              <w:adjustRightInd w:val="0"/>
              <w:spacing w:after="0"/>
              <w:jc w:val="both"/>
              <w:rPr>
                <w:rFonts w:ascii="Times New Roman" w:hAnsi="Times New Roman"/>
              </w:rPr>
            </w:pPr>
          </w:p>
        </w:tc>
      </w:tr>
      <w:tr w:rsidR="00AF2816" w14:paraId="10F331E4" w14:textId="77777777">
        <w:trPr>
          <w:trHeight w:val="396"/>
        </w:trPr>
        <w:tc>
          <w:tcPr>
            <w:tcW w:w="614" w:type="dxa"/>
            <w:vMerge/>
          </w:tcPr>
          <w:p w14:paraId="416EA31E" w14:textId="77777777" w:rsidR="00AF2816" w:rsidRDefault="00AF2816">
            <w:pPr>
              <w:autoSpaceDE w:val="0"/>
              <w:autoSpaceDN w:val="0"/>
              <w:adjustRightInd w:val="0"/>
              <w:spacing w:after="0"/>
              <w:jc w:val="both"/>
              <w:rPr>
                <w:rFonts w:ascii="Times New Roman" w:hAnsi="Times New Roman"/>
                <w:b/>
              </w:rPr>
            </w:pPr>
          </w:p>
        </w:tc>
        <w:tc>
          <w:tcPr>
            <w:tcW w:w="4592" w:type="dxa"/>
          </w:tcPr>
          <w:p w14:paraId="4C749DE6" w14:textId="77777777" w:rsidR="00AF2816" w:rsidRDefault="006D6B8E">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14:paraId="30DA6A5B" w14:textId="77777777" w:rsidR="00AF2816" w:rsidRDefault="006D6B8E">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14:paraId="462EEAD1" w14:textId="77777777" w:rsidR="00AF2816" w:rsidRDefault="00AF2816">
            <w:pPr>
              <w:autoSpaceDE w:val="0"/>
              <w:autoSpaceDN w:val="0"/>
              <w:adjustRightInd w:val="0"/>
              <w:spacing w:after="0"/>
              <w:jc w:val="both"/>
              <w:rPr>
                <w:rFonts w:ascii="Times New Roman" w:hAnsi="Times New Roman"/>
              </w:rPr>
            </w:pPr>
          </w:p>
        </w:tc>
      </w:tr>
      <w:tr w:rsidR="00AF2816" w14:paraId="3554CD02" w14:textId="77777777">
        <w:trPr>
          <w:trHeight w:val="515"/>
        </w:trPr>
        <w:tc>
          <w:tcPr>
            <w:tcW w:w="614" w:type="dxa"/>
            <w:vMerge/>
          </w:tcPr>
          <w:p w14:paraId="5CCDA2C3" w14:textId="77777777" w:rsidR="00AF2816" w:rsidRDefault="00AF2816">
            <w:pPr>
              <w:autoSpaceDE w:val="0"/>
              <w:autoSpaceDN w:val="0"/>
              <w:adjustRightInd w:val="0"/>
              <w:spacing w:after="0"/>
              <w:jc w:val="both"/>
              <w:rPr>
                <w:rFonts w:ascii="Times New Roman" w:hAnsi="Times New Roman"/>
                <w:b/>
              </w:rPr>
            </w:pPr>
          </w:p>
        </w:tc>
        <w:tc>
          <w:tcPr>
            <w:tcW w:w="4592" w:type="dxa"/>
          </w:tcPr>
          <w:p w14:paraId="57E9EFC0"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14:paraId="449F7B95" w14:textId="77777777" w:rsidR="00AF2816" w:rsidRDefault="00AF2816">
            <w:pPr>
              <w:autoSpaceDE w:val="0"/>
              <w:autoSpaceDN w:val="0"/>
              <w:adjustRightInd w:val="0"/>
              <w:spacing w:after="0"/>
              <w:jc w:val="both"/>
              <w:rPr>
                <w:rFonts w:ascii="Times New Roman" w:hAnsi="Times New Roman"/>
              </w:rPr>
            </w:pPr>
          </w:p>
        </w:tc>
      </w:tr>
      <w:tr w:rsidR="00AF2816" w14:paraId="26B14B93" w14:textId="77777777">
        <w:trPr>
          <w:trHeight w:val="515"/>
        </w:trPr>
        <w:tc>
          <w:tcPr>
            <w:tcW w:w="614" w:type="dxa"/>
            <w:vMerge/>
          </w:tcPr>
          <w:p w14:paraId="1149A351" w14:textId="77777777" w:rsidR="00AF2816" w:rsidRDefault="00AF2816">
            <w:pPr>
              <w:autoSpaceDE w:val="0"/>
              <w:autoSpaceDN w:val="0"/>
              <w:adjustRightInd w:val="0"/>
              <w:spacing w:after="0"/>
              <w:jc w:val="both"/>
              <w:rPr>
                <w:rFonts w:ascii="Times New Roman" w:hAnsi="Times New Roman"/>
                <w:b/>
              </w:rPr>
            </w:pPr>
          </w:p>
        </w:tc>
        <w:tc>
          <w:tcPr>
            <w:tcW w:w="4592" w:type="dxa"/>
          </w:tcPr>
          <w:p w14:paraId="510B08E1"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14:paraId="2F609142" w14:textId="77777777" w:rsidR="00AF2816" w:rsidRDefault="00AF2816">
            <w:pPr>
              <w:autoSpaceDE w:val="0"/>
              <w:autoSpaceDN w:val="0"/>
              <w:adjustRightInd w:val="0"/>
              <w:spacing w:after="0"/>
              <w:jc w:val="both"/>
              <w:rPr>
                <w:rFonts w:ascii="Times New Roman" w:hAnsi="Times New Roman"/>
              </w:rPr>
            </w:pPr>
          </w:p>
        </w:tc>
      </w:tr>
      <w:tr w:rsidR="00AF2816" w14:paraId="2A0BF521" w14:textId="77777777">
        <w:trPr>
          <w:trHeight w:val="302"/>
        </w:trPr>
        <w:tc>
          <w:tcPr>
            <w:tcW w:w="614" w:type="dxa"/>
            <w:vMerge w:val="restart"/>
          </w:tcPr>
          <w:p w14:paraId="7AACFB86"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14:paraId="593A3B90" w14:textId="77777777" w:rsidR="00AF2816" w:rsidRDefault="006D6B8E">
            <w:pPr>
              <w:spacing w:after="0"/>
              <w:ind w:right="276"/>
              <w:jc w:val="center"/>
              <w:rPr>
                <w:b/>
              </w:rPr>
            </w:pPr>
            <w:r>
              <w:rPr>
                <w:rFonts w:ascii="Times New Roman" w:hAnsi="Times New Roman"/>
                <w:b/>
                <w:shd w:val="clear" w:color="auto" w:fill="FFFFFF"/>
              </w:rPr>
              <w:t>Регистрационные данные:</w:t>
            </w:r>
          </w:p>
        </w:tc>
      </w:tr>
      <w:tr w:rsidR="00AF2816" w14:paraId="636BC29D" w14:textId="77777777">
        <w:trPr>
          <w:trHeight w:val="510"/>
        </w:trPr>
        <w:tc>
          <w:tcPr>
            <w:tcW w:w="614" w:type="dxa"/>
            <w:vMerge/>
          </w:tcPr>
          <w:p w14:paraId="27C7C975" w14:textId="77777777" w:rsidR="00AF2816" w:rsidRDefault="00AF2816">
            <w:pPr>
              <w:autoSpaceDE w:val="0"/>
              <w:autoSpaceDN w:val="0"/>
              <w:adjustRightInd w:val="0"/>
              <w:spacing w:after="0"/>
              <w:jc w:val="both"/>
              <w:rPr>
                <w:rFonts w:ascii="Times New Roman" w:hAnsi="Times New Roman"/>
              </w:rPr>
            </w:pPr>
          </w:p>
        </w:tc>
        <w:tc>
          <w:tcPr>
            <w:tcW w:w="4592" w:type="dxa"/>
          </w:tcPr>
          <w:p w14:paraId="36885882" w14:textId="77777777" w:rsidR="00AF2816" w:rsidRDefault="006D6B8E">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14:paraId="27B84640" w14:textId="77777777" w:rsidR="00AF2816" w:rsidRDefault="00AF2816">
            <w:pPr>
              <w:autoSpaceDE w:val="0"/>
              <w:autoSpaceDN w:val="0"/>
              <w:adjustRightInd w:val="0"/>
              <w:spacing w:after="0"/>
              <w:jc w:val="both"/>
              <w:rPr>
                <w:rFonts w:ascii="Times New Roman" w:hAnsi="Times New Roman"/>
              </w:rPr>
            </w:pPr>
          </w:p>
        </w:tc>
      </w:tr>
      <w:tr w:rsidR="00AF2816" w14:paraId="71C80141" w14:textId="77777777">
        <w:trPr>
          <w:trHeight w:val="397"/>
        </w:trPr>
        <w:tc>
          <w:tcPr>
            <w:tcW w:w="614" w:type="dxa"/>
            <w:vMerge/>
          </w:tcPr>
          <w:p w14:paraId="3815F82C" w14:textId="77777777" w:rsidR="00AF2816" w:rsidRDefault="00AF2816">
            <w:pPr>
              <w:autoSpaceDE w:val="0"/>
              <w:autoSpaceDN w:val="0"/>
              <w:adjustRightInd w:val="0"/>
              <w:spacing w:after="0"/>
              <w:jc w:val="both"/>
              <w:rPr>
                <w:rFonts w:ascii="Times New Roman" w:hAnsi="Times New Roman"/>
              </w:rPr>
            </w:pPr>
          </w:p>
        </w:tc>
        <w:tc>
          <w:tcPr>
            <w:tcW w:w="4592" w:type="dxa"/>
          </w:tcPr>
          <w:p w14:paraId="3DDE827B"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14:paraId="1C408200" w14:textId="77777777" w:rsidR="00AF2816" w:rsidRDefault="00AF2816">
            <w:pPr>
              <w:autoSpaceDE w:val="0"/>
              <w:autoSpaceDN w:val="0"/>
              <w:adjustRightInd w:val="0"/>
              <w:spacing w:after="0"/>
              <w:jc w:val="both"/>
              <w:rPr>
                <w:rFonts w:ascii="Times New Roman" w:hAnsi="Times New Roman"/>
              </w:rPr>
            </w:pPr>
          </w:p>
        </w:tc>
      </w:tr>
      <w:tr w:rsidR="00AF2816" w14:paraId="03C43280" w14:textId="77777777">
        <w:trPr>
          <w:trHeight w:val="397"/>
        </w:trPr>
        <w:tc>
          <w:tcPr>
            <w:tcW w:w="614" w:type="dxa"/>
            <w:vMerge/>
          </w:tcPr>
          <w:p w14:paraId="20E510DA" w14:textId="77777777" w:rsidR="00AF2816" w:rsidRDefault="00AF2816">
            <w:pPr>
              <w:autoSpaceDE w:val="0"/>
              <w:autoSpaceDN w:val="0"/>
              <w:adjustRightInd w:val="0"/>
              <w:spacing w:after="0"/>
              <w:jc w:val="both"/>
              <w:rPr>
                <w:rFonts w:ascii="Times New Roman" w:hAnsi="Times New Roman"/>
              </w:rPr>
            </w:pPr>
          </w:p>
        </w:tc>
        <w:tc>
          <w:tcPr>
            <w:tcW w:w="4592" w:type="dxa"/>
          </w:tcPr>
          <w:p w14:paraId="0EC446F3"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14:paraId="1AE2A442" w14:textId="77777777" w:rsidR="00AF2816" w:rsidRDefault="00AF2816">
            <w:pPr>
              <w:autoSpaceDE w:val="0"/>
              <w:autoSpaceDN w:val="0"/>
              <w:adjustRightInd w:val="0"/>
              <w:spacing w:after="0"/>
              <w:jc w:val="both"/>
              <w:rPr>
                <w:rFonts w:ascii="Times New Roman" w:hAnsi="Times New Roman"/>
              </w:rPr>
            </w:pPr>
          </w:p>
        </w:tc>
      </w:tr>
      <w:tr w:rsidR="00AF2816" w14:paraId="18868917" w14:textId="77777777">
        <w:trPr>
          <w:trHeight w:val="397"/>
        </w:trPr>
        <w:tc>
          <w:tcPr>
            <w:tcW w:w="614" w:type="dxa"/>
            <w:vMerge/>
          </w:tcPr>
          <w:p w14:paraId="18D206A9" w14:textId="77777777" w:rsidR="00AF2816" w:rsidRDefault="00AF2816">
            <w:pPr>
              <w:autoSpaceDE w:val="0"/>
              <w:autoSpaceDN w:val="0"/>
              <w:adjustRightInd w:val="0"/>
              <w:spacing w:after="0"/>
              <w:jc w:val="both"/>
              <w:rPr>
                <w:rFonts w:ascii="Times New Roman" w:hAnsi="Times New Roman"/>
              </w:rPr>
            </w:pPr>
          </w:p>
        </w:tc>
        <w:tc>
          <w:tcPr>
            <w:tcW w:w="4592" w:type="dxa"/>
          </w:tcPr>
          <w:p w14:paraId="4C5630AD"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14:paraId="219627EE" w14:textId="77777777" w:rsidR="00AF2816" w:rsidRDefault="00AF2816">
            <w:pPr>
              <w:autoSpaceDE w:val="0"/>
              <w:autoSpaceDN w:val="0"/>
              <w:adjustRightInd w:val="0"/>
              <w:spacing w:after="0"/>
              <w:jc w:val="both"/>
              <w:rPr>
                <w:rFonts w:ascii="Times New Roman" w:hAnsi="Times New Roman"/>
              </w:rPr>
            </w:pPr>
          </w:p>
        </w:tc>
      </w:tr>
      <w:tr w:rsidR="00AF2816" w14:paraId="6A87393E" w14:textId="77777777">
        <w:trPr>
          <w:trHeight w:val="397"/>
        </w:trPr>
        <w:tc>
          <w:tcPr>
            <w:tcW w:w="614" w:type="dxa"/>
            <w:vMerge/>
          </w:tcPr>
          <w:p w14:paraId="7C45F099" w14:textId="77777777" w:rsidR="00AF2816" w:rsidRDefault="00AF2816">
            <w:pPr>
              <w:autoSpaceDE w:val="0"/>
              <w:autoSpaceDN w:val="0"/>
              <w:adjustRightInd w:val="0"/>
              <w:spacing w:after="0"/>
              <w:jc w:val="both"/>
              <w:rPr>
                <w:rFonts w:ascii="Times New Roman" w:hAnsi="Times New Roman"/>
              </w:rPr>
            </w:pPr>
          </w:p>
        </w:tc>
        <w:tc>
          <w:tcPr>
            <w:tcW w:w="4592" w:type="dxa"/>
          </w:tcPr>
          <w:p w14:paraId="222C151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14:paraId="103208C5" w14:textId="77777777" w:rsidR="00AF2816" w:rsidRDefault="00AF2816">
            <w:pPr>
              <w:autoSpaceDE w:val="0"/>
              <w:autoSpaceDN w:val="0"/>
              <w:adjustRightInd w:val="0"/>
              <w:spacing w:after="0"/>
              <w:jc w:val="both"/>
              <w:rPr>
                <w:rFonts w:ascii="Times New Roman" w:hAnsi="Times New Roman"/>
              </w:rPr>
            </w:pPr>
          </w:p>
        </w:tc>
      </w:tr>
      <w:tr w:rsidR="00AF2816" w14:paraId="65FBAA4E" w14:textId="77777777">
        <w:trPr>
          <w:trHeight w:val="346"/>
        </w:trPr>
        <w:tc>
          <w:tcPr>
            <w:tcW w:w="614" w:type="dxa"/>
            <w:vMerge w:val="restart"/>
          </w:tcPr>
          <w:p w14:paraId="60ABEAE5"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14:paraId="3E5F3832" w14:textId="77777777" w:rsidR="00AF2816" w:rsidRDefault="006D6B8E">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AF2816" w14:paraId="477F8D79" w14:textId="77777777">
        <w:trPr>
          <w:trHeight w:val="397"/>
        </w:trPr>
        <w:tc>
          <w:tcPr>
            <w:tcW w:w="614" w:type="dxa"/>
            <w:vMerge/>
          </w:tcPr>
          <w:p w14:paraId="02C171DE" w14:textId="77777777" w:rsidR="00AF2816" w:rsidRDefault="00AF2816">
            <w:pPr>
              <w:autoSpaceDE w:val="0"/>
              <w:autoSpaceDN w:val="0"/>
              <w:adjustRightInd w:val="0"/>
              <w:spacing w:after="0"/>
              <w:jc w:val="both"/>
              <w:rPr>
                <w:rFonts w:ascii="Times New Roman" w:hAnsi="Times New Roman"/>
              </w:rPr>
            </w:pPr>
          </w:p>
        </w:tc>
        <w:tc>
          <w:tcPr>
            <w:tcW w:w="4592" w:type="dxa"/>
          </w:tcPr>
          <w:p w14:paraId="523A0AF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14:paraId="17C3A437" w14:textId="77777777" w:rsidR="00AF2816" w:rsidRDefault="00AF2816">
            <w:pPr>
              <w:autoSpaceDE w:val="0"/>
              <w:autoSpaceDN w:val="0"/>
              <w:adjustRightInd w:val="0"/>
              <w:spacing w:after="0"/>
              <w:jc w:val="both"/>
              <w:rPr>
                <w:rFonts w:ascii="Times New Roman" w:hAnsi="Times New Roman"/>
              </w:rPr>
            </w:pPr>
          </w:p>
        </w:tc>
      </w:tr>
      <w:tr w:rsidR="00AF2816" w14:paraId="747C5AB2" w14:textId="77777777">
        <w:trPr>
          <w:trHeight w:val="397"/>
        </w:trPr>
        <w:tc>
          <w:tcPr>
            <w:tcW w:w="614" w:type="dxa"/>
          </w:tcPr>
          <w:p w14:paraId="03633D5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14:paraId="1134F90B" w14:textId="77777777" w:rsidR="00AF2816" w:rsidRDefault="006D6B8E">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14:paraId="3842C495" w14:textId="77777777" w:rsidR="00AF2816" w:rsidRDefault="00AF2816">
            <w:pPr>
              <w:autoSpaceDE w:val="0"/>
              <w:autoSpaceDN w:val="0"/>
              <w:adjustRightInd w:val="0"/>
              <w:spacing w:after="0"/>
              <w:jc w:val="both"/>
              <w:rPr>
                <w:rFonts w:ascii="Times New Roman" w:hAnsi="Times New Roman"/>
              </w:rPr>
            </w:pPr>
          </w:p>
        </w:tc>
      </w:tr>
      <w:tr w:rsidR="00AF2816" w14:paraId="2B9FE144" w14:textId="77777777">
        <w:trPr>
          <w:trHeight w:val="397"/>
        </w:trPr>
        <w:tc>
          <w:tcPr>
            <w:tcW w:w="614" w:type="dxa"/>
          </w:tcPr>
          <w:p w14:paraId="61B0654F" w14:textId="77777777" w:rsidR="00AF2816" w:rsidRDefault="00AF2816">
            <w:pPr>
              <w:autoSpaceDE w:val="0"/>
              <w:autoSpaceDN w:val="0"/>
              <w:adjustRightInd w:val="0"/>
              <w:spacing w:after="0"/>
              <w:jc w:val="both"/>
              <w:rPr>
                <w:rFonts w:ascii="Times New Roman" w:hAnsi="Times New Roman"/>
              </w:rPr>
            </w:pPr>
          </w:p>
        </w:tc>
        <w:tc>
          <w:tcPr>
            <w:tcW w:w="4592" w:type="dxa"/>
          </w:tcPr>
          <w:p w14:paraId="472B714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14:paraId="68A561A5" w14:textId="77777777" w:rsidR="00AF2816" w:rsidRDefault="00AF2816">
            <w:pPr>
              <w:autoSpaceDE w:val="0"/>
              <w:autoSpaceDN w:val="0"/>
              <w:adjustRightInd w:val="0"/>
              <w:spacing w:after="0"/>
              <w:jc w:val="both"/>
              <w:rPr>
                <w:rFonts w:ascii="Times New Roman" w:hAnsi="Times New Roman"/>
              </w:rPr>
            </w:pPr>
          </w:p>
        </w:tc>
      </w:tr>
      <w:tr w:rsidR="00AF2816" w14:paraId="7A074F28" w14:textId="77777777">
        <w:trPr>
          <w:trHeight w:val="397"/>
        </w:trPr>
        <w:tc>
          <w:tcPr>
            <w:tcW w:w="614" w:type="dxa"/>
          </w:tcPr>
          <w:p w14:paraId="2F91BDE1" w14:textId="77777777" w:rsidR="00AF2816" w:rsidRDefault="00AF2816">
            <w:pPr>
              <w:autoSpaceDE w:val="0"/>
              <w:autoSpaceDN w:val="0"/>
              <w:adjustRightInd w:val="0"/>
              <w:spacing w:after="0"/>
              <w:jc w:val="both"/>
              <w:rPr>
                <w:rFonts w:ascii="Times New Roman" w:hAnsi="Times New Roman"/>
              </w:rPr>
            </w:pPr>
          </w:p>
        </w:tc>
        <w:tc>
          <w:tcPr>
            <w:tcW w:w="4592" w:type="dxa"/>
          </w:tcPr>
          <w:p w14:paraId="052E21DB"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14:paraId="55D57C1D" w14:textId="77777777" w:rsidR="00AF2816" w:rsidRDefault="00AF2816">
            <w:pPr>
              <w:autoSpaceDE w:val="0"/>
              <w:autoSpaceDN w:val="0"/>
              <w:adjustRightInd w:val="0"/>
              <w:spacing w:after="0"/>
              <w:jc w:val="both"/>
              <w:rPr>
                <w:rFonts w:ascii="Times New Roman" w:hAnsi="Times New Roman"/>
              </w:rPr>
            </w:pPr>
          </w:p>
        </w:tc>
      </w:tr>
      <w:tr w:rsidR="00AF2816" w14:paraId="4FA02182" w14:textId="77777777">
        <w:trPr>
          <w:trHeight w:val="397"/>
        </w:trPr>
        <w:tc>
          <w:tcPr>
            <w:tcW w:w="614" w:type="dxa"/>
          </w:tcPr>
          <w:p w14:paraId="05749D95" w14:textId="77777777" w:rsidR="00AF2816" w:rsidRDefault="00AF2816">
            <w:pPr>
              <w:autoSpaceDE w:val="0"/>
              <w:autoSpaceDN w:val="0"/>
              <w:adjustRightInd w:val="0"/>
              <w:spacing w:after="0"/>
              <w:jc w:val="both"/>
              <w:rPr>
                <w:rFonts w:ascii="Times New Roman" w:hAnsi="Times New Roman"/>
              </w:rPr>
            </w:pPr>
          </w:p>
        </w:tc>
        <w:tc>
          <w:tcPr>
            <w:tcW w:w="4592" w:type="dxa"/>
          </w:tcPr>
          <w:p w14:paraId="65CE0DE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14:paraId="2CF860A3" w14:textId="77777777" w:rsidR="00AF2816" w:rsidRDefault="00AF2816">
            <w:pPr>
              <w:autoSpaceDE w:val="0"/>
              <w:autoSpaceDN w:val="0"/>
              <w:adjustRightInd w:val="0"/>
              <w:spacing w:after="0"/>
              <w:jc w:val="both"/>
              <w:rPr>
                <w:rFonts w:ascii="Times New Roman" w:hAnsi="Times New Roman"/>
              </w:rPr>
            </w:pPr>
          </w:p>
        </w:tc>
      </w:tr>
      <w:tr w:rsidR="00AF2816" w14:paraId="600C91D2" w14:textId="77777777">
        <w:trPr>
          <w:trHeight w:val="397"/>
        </w:trPr>
        <w:tc>
          <w:tcPr>
            <w:tcW w:w="614" w:type="dxa"/>
          </w:tcPr>
          <w:p w14:paraId="4D325F54" w14:textId="77777777" w:rsidR="00AF2816" w:rsidRDefault="00AF2816">
            <w:pPr>
              <w:autoSpaceDE w:val="0"/>
              <w:autoSpaceDN w:val="0"/>
              <w:adjustRightInd w:val="0"/>
              <w:spacing w:after="0"/>
              <w:jc w:val="both"/>
              <w:rPr>
                <w:rFonts w:ascii="Times New Roman" w:hAnsi="Times New Roman"/>
              </w:rPr>
            </w:pPr>
          </w:p>
        </w:tc>
        <w:tc>
          <w:tcPr>
            <w:tcW w:w="4592" w:type="dxa"/>
          </w:tcPr>
          <w:p w14:paraId="207FF0F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14:paraId="674BBFDE" w14:textId="77777777" w:rsidR="00AF2816" w:rsidRDefault="00AF2816">
            <w:pPr>
              <w:autoSpaceDE w:val="0"/>
              <w:autoSpaceDN w:val="0"/>
              <w:adjustRightInd w:val="0"/>
              <w:spacing w:after="0"/>
              <w:jc w:val="both"/>
              <w:rPr>
                <w:rFonts w:ascii="Times New Roman" w:hAnsi="Times New Roman"/>
              </w:rPr>
            </w:pPr>
          </w:p>
        </w:tc>
      </w:tr>
    </w:tbl>
    <w:p w14:paraId="5D430DE3" w14:textId="77777777" w:rsidR="00AF2816" w:rsidRDefault="00AF2816">
      <w:pPr>
        <w:autoSpaceDE w:val="0"/>
        <w:autoSpaceDN w:val="0"/>
        <w:adjustRightInd w:val="0"/>
        <w:spacing w:after="0"/>
        <w:jc w:val="both"/>
        <w:rPr>
          <w:rFonts w:ascii="Times New Roman" w:hAnsi="Times New Roman"/>
        </w:rPr>
      </w:pPr>
    </w:p>
    <w:p w14:paraId="7078AD2E" w14:textId="77777777" w:rsidR="00AF2816" w:rsidRDefault="00AF2816">
      <w:pPr>
        <w:autoSpaceDE w:val="0"/>
        <w:autoSpaceDN w:val="0"/>
        <w:adjustRightInd w:val="0"/>
        <w:spacing w:after="0"/>
        <w:jc w:val="both"/>
        <w:rPr>
          <w:rFonts w:ascii="Times New Roman" w:hAnsi="Times New Roman"/>
        </w:rPr>
      </w:pPr>
    </w:p>
    <w:p w14:paraId="6098B73E" w14:textId="77777777" w:rsidR="00AF2816" w:rsidRDefault="006D6B8E">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5DBAB757"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F185B12" w14:textId="77777777" w:rsidR="00AF2816" w:rsidRDefault="006D6B8E">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446AB2E8" w14:textId="77777777" w:rsidR="00AF2816" w:rsidRDefault="00AF2816">
      <w:pPr>
        <w:autoSpaceDE w:val="0"/>
        <w:autoSpaceDN w:val="0"/>
        <w:adjustRightInd w:val="0"/>
        <w:spacing w:after="0"/>
        <w:jc w:val="both"/>
        <w:rPr>
          <w:rFonts w:ascii="Times New Roman" w:hAnsi="Times New Roman"/>
        </w:rPr>
      </w:pPr>
    </w:p>
    <w:p w14:paraId="4C5E414D" w14:textId="77777777" w:rsidR="00AF2816" w:rsidRDefault="006D6B8E">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56FC0AB3" w14:textId="77777777" w:rsidR="00AF2816" w:rsidRDefault="00AF2816">
      <w:pPr>
        <w:autoSpaceDE w:val="0"/>
        <w:autoSpaceDN w:val="0"/>
        <w:adjustRightInd w:val="0"/>
        <w:spacing w:after="0"/>
        <w:rPr>
          <w:rFonts w:ascii="Times New Roman" w:hAnsi="Times New Roman"/>
          <w:sz w:val="20"/>
          <w:szCs w:val="20"/>
        </w:rPr>
      </w:pPr>
    </w:p>
    <w:p w14:paraId="1E336C2A" w14:textId="77777777" w:rsidR="00AF2816" w:rsidRDefault="006D6B8E">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14:paraId="35C959C1" w14:textId="77777777" w:rsidR="00AF2816" w:rsidRDefault="00AF2816">
      <w:pPr>
        <w:autoSpaceDE w:val="0"/>
        <w:autoSpaceDN w:val="0"/>
        <w:adjustRightInd w:val="0"/>
        <w:spacing w:after="0"/>
        <w:rPr>
          <w:rFonts w:ascii="Times New Roman" w:hAnsi="Times New Roman"/>
        </w:rPr>
      </w:pPr>
    </w:p>
    <w:p w14:paraId="08851A6E" w14:textId="77777777" w:rsidR="00AF2816" w:rsidRDefault="006D6B8E">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14:paraId="7553B537" w14:textId="77777777" w:rsidR="00AF2816" w:rsidRDefault="006D6B8E">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14:paraId="275BF538" w14:textId="77777777" w:rsidR="00AF2816" w:rsidRDefault="00AF2816">
      <w:pPr>
        <w:spacing w:after="0"/>
        <w:ind w:left="20" w:firstLine="740"/>
        <w:jc w:val="both"/>
        <w:rPr>
          <w:rFonts w:ascii="Times New Roman" w:hAnsi="Times New Roman"/>
          <w:b/>
          <w:sz w:val="24"/>
          <w:szCs w:val="24"/>
          <w:shd w:val="clear" w:color="auto" w:fill="FFFFFF"/>
        </w:rPr>
      </w:pPr>
    </w:p>
    <w:p w14:paraId="0DDB311A" w14:textId="77777777" w:rsidR="00AF2816" w:rsidRDefault="006D6B8E">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14:paraId="2CF75810" w14:textId="77777777" w:rsidR="00AF2816" w:rsidRDefault="00AF2816">
      <w:pPr>
        <w:spacing w:after="0"/>
        <w:ind w:left="20" w:firstLine="740"/>
        <w:jc w:val="both"/>
        <w:rPr>
          <w:rFonts w:ascii="Times New Roman" w:hAnsi="Times New Roman"/>
          <w:b/>
          <w:sz w:val="24"/>
          <w:szCs w:val="24"/>
        </w:rPr>
      </w:pPr>
    </w:p>
    <w:p w14:paraId="27FA1855" w14:textId="77777777" w:rsidR="00AF2816" w:rsidRDefault="006D6B8E">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0844966" w14:textId="77777777" w:rsidR="00AF2816" w:rsidRDefault="006D6B8E">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14:paraId="2E00A3B3" w14:textId="77777777" w:rsidR="00AF2816" w:rsidRDefault="00AF2816">
      <w:pPr>
        <w:pStyle w:val="HTML"/>
        <w:spacing w:line="276" w:lineRule="auto"/>
        <w:jc w:val="both"/>
        <w:rPr>
          <w:rFonts w:ascii="Times New Roman" w:hAnsi="Times New Roman" w:cs="Times New Roman"/>
          <w:sz w:val="24"/>
          <w:szCs w:val="24"/>
        </w:rPr>
      </w:pPr>
    </w:p>
    <w:p w14:paraId="6994D51A" w14:textId="77777777" w:rsidR="00AF2816" w:rsidRDefault="006D6B8E">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14:paraId="0DC046CD" w14:textId="77777777" w:rsidR="00AF2816" w:rsidRDefault="006D6B8E">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14:paraId="2468DFB8" w14:textId="77777777" w:rsidR="00AF2816" w:rsidRDefault="006D6B8E">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14:paraId="665B66FD" w14:textId="77777777" w:rsidR="00AF2816" w:rsidRDefault="00AF2816">
      <w:pPr>
        <w:tabs>
          <w:tab w:val="left" w:pos="3654"/>
          <w:tab w:val="left" w:leader="underscore" w:pos="6894"/>
        </w:tabs>
        <w:spacing w:after="0"/>
        <w:rPr>
          <w:rFonts w:ascii="Times New Roman" w:hAnsi="Times New Roman"/>
          <w:sz w:val="24"/>
          <w:szCs w:val="24"/>
        </w:rPr>
      </w:pPr>
    </w:p>
    <w:p w14:paraId="5B8AED3F" w14:textId="77777777" w:rsidR="00AF2816" w:rsidRDefault="006D6B8E">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14:paraId="7BBC74F5" w14:textId="77777777" w:rsidR="00AF2816" w:rsidRDefault="00AF2816">
      <w:pPr>
        <w:pBdr>
          <w:bottom w:val="single" w:sz="12" w:space="1" w:color="auto"/>
        </w:pBdr>
        <w:tabs>
          <w:tab w:val="left" w:pos="3654"/>
          <w:tab w:val="left" w:leader="underscore" w:pos="6894"/>
        </w:tabs>
        <w:spacing w:after="0"/>
        <w:rPr>
          <w:rFonts w:ascii="Times New Roman" w:hAnsi="Times New Roman"/>
          <w:sz w:val="28"/>
          <w:szCs w:val="28"/>
        </w:rPr>
      </w:pPr>
    </w:p>
    <w:p w14:paraId="07DFCA80" w14:textId="77777777" w:rsidR="00AF2816" w:rsidRDefault="00AF2816">
      <w:pPr>
        <w:pBdr>
          <w:bottom w:val="single" w:sz="12" w:space="1" w:color="auto"/>
        </w:pBdr>
        <w:tabs>
          <w:tab w:val="left" w:pos="3654"/>
          <w:tab w:val="left" w:leader="underscore" w:pos="6894"/>
        </w:tabs>
        <w:spacing w:after="0"/>
        <w:rPr>
          <w:rFonts w:ascii="Times New Roman" w:hAnsi="Times New Roman"/>
          <w:sz w:val="28"/>
          <w:szCs w:val="28"/>
        </w:rPr>
      </w:pPr>
    </w:p>
    <w:p w14:paraId="2F684EC4" w14:textId="77777777" w:rsidR="00AF2816" w:rsidRDefault="006D6B8E">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14:paraId="4FA28CDE"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14:paraId="2A030E6C" w14:textId="77777777" w:rsidR="00AF2816" w:rsidRDefault="00AF2816">
      <w:pPr>
        <w:tabs>
          <w:tab w:val="left" w:pos="3654"/>
          <w:tab w:val="left" w:leader="underscore" w:pos="6894"/>
        </w:tabs>
        <w:spacing w:after="0"/>
        <w:jc w:val="both"/>
        <w:rPr>
          <w:rFonts w:ascii="Times New Roman" w:hAnsi="Times New Roman"/>
          <w:sz w:val="24"/>
          <w:szCs w:val="24"/>
        </w:rPr>
      </w:pPr>
    </w:p>
    <w:p w14:paraId="524CFCAE"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14:paraId="6E8688EF" w14:textId="77777777" w:rsidR="00AF2816" w:rsidRDefault="00AF2816">
      <w:pPr>
        <w:tabs>
          <w:tab w:val="left" w:pos="3654"/>
          <w:tab w:val="left" w:leader="underscore" w:pos="6894"/>
        </w:tabs>
        <w:spacing w:after="0"/>
        <w:jc w:val="both"/>
        <w:rPr>
          <w:rFonts w:ascii="Times New Roman" w:hAnsi="Times New Roman"/>
          <w:sz w:val="24"/>
          <w:szCs w:val="24"/>
        </w:rPr>
      </w:pPr>
    </w:p>
    <w:p w14:paraId="3A401DFA" w14:textId="77777777" w:rsidR="00AF2816" w:rsidRDefault="006D6B8E">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14:paraId="48CAE20D" w14:textId="77777777" w:rsidR="00AF2816" w:rsidRDefault="006D6B8E">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14:paraId="2A4EEB95"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30B08B52" w14:textId="77777777" w:rsidR="00AF2816" w:rsidRDefault="006D6B8E">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подписывать и получать от имени доверителя все документы, связанные с проведением аукциона.</w:t>
      </w:r>
    </w:p>
    <w:p w14:paraId="7FDD9A9B" w14:textId="77777777" w:rsidR="00AF2816" w:rsidRDefault="006D6B8E">
      <w:pPr>
        <w:pStyle w:val="p2"/>
        <w:spacing w:line="276" w:lineRule="auto"/>
      </w:pPr>
      <w:r>
        <w:t>Доверенность выдана без права передоверия сроком до ________________.</w:t>
      </w:r>
    </w:p>
    <w:p w14:paraId="738139FF" w14:textId="77777777" w:rsidR="00AF2816" w:rsidRDefault="006D6B8E">
      <w:pPr>
        <w:pStyle w:val="p2"/>
        <w:spacing w:before="0" w:beforeAutospacing="0" w:after="0" w:afterAutospacing="0" w:line="276" w:lineRule="auto"/>
      </w:pPr>
      <w:r>
        <w:t>Подпись доверенного лица ___________удостоверяю</w:t>
      </w:r>
    </w:p>
    <w:p w14:paraId="3F9AD80F" w14:textId="77777777" w:rsidR="00AF2816" w:rsidRDefault="00AF2816">
      <w:pPr>
        <w:pStyle w:val="p2"/>
        <w:spacing w:before="0" w:beforeAutospacing="0" w:after="0" w:afterAutospacing="0" w:line="276" w:lineRule="auto"/>
      </w:pPr>
    </w:p>
    <w:p w14:paraId="325F8AFF" w14:textId="77777777" w:rsidR="00AF2816" w:rsidRDefault="006D6B8E">
      <w:pPr>
        <w:pStyle w:val="p2"/>
        <w:spacing w:before="0" w:beforeAutospacing="0" w:after="0" w:afterAutospacing="0" w:line="276" w:lineRule="auto"/>
      </w:pPr>
      <w:r>
        <w:t>___________________________________________________________________________</w:t>
      </w:r>
    </w:p>
    <w:p w14:paraId="1664206C" w14:textId="77777777" w:rsidR="00AF2816" w:rsidRDefault="006D6B8E">
      <w:pPr>
        <w:pStyle w:val="p2"/>
        <w:spacing w:before="0" w:beforeAutospacing="0" w:after="0" w:afterAutospacing="0" w:line="276" w:lineRule="auto"/>
        <w:jc w:val="center"/>
        <w:rPr>
          <w:sz w:val="16"/>
          <w:szCs w:val="16"/>
        </w:rPr>
      </w:pPr>
      <w:r>
        <w:rPr>
          <w:sz w:val="16"/>
          <w:szCs w:val="16"/>
        </w:rPr>
        <w:t>(подпись, Ф.И.О. заявителя)</w:t>
      </w:r>
    </w:p>
    <w:p w14:paraId="1A3C832A" w14:textId="77777777" w:rsidR="00AF2816" w:rsidRDefault="006D6B8E">
      <w:pPr>
        <w:pStyle w:val="p2"/>
        <w:spacing w:line="276" w:lineRule="auto"/>
      </w:pPr>
      <w:r>
        <w:t>М.П. (при наличии)</w:t>
      </w:r>
    </w:p>
    <w:p w14:paraId="1E809104" w14:textId="77777777" w:rsidR="00AF2816" w:rsidRDefault="006D6B8E">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14:paraId="4548071E" w14:textId="77777777" w:rsidR="00AF2816" w:rsidRDefault="00AF2816">
      <w:pPr>
        <w:autoSpaceDE w:val="0"/>
        <w:autoSpaceDN w:val="0"/>
        <w:adjustRightInd w:val="0"/>
        <w:spacing w:after="0"/>
        <w:ind w:left="6372" w:firstLine="708"/>
        <w:jc w:val="center"/>
        <w:rPr>
          <w:rFonts w:ascii="Times New Roman" w:hAnsi="Times New Roman"/>
          <w:b/>
        </w:rPr>
      </w:pPr>
    </w:p>
    <w:p w14:paraId="7745DA5E" w14:textId="77777777"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Председателю конкурсной комиссии</w:t>
      </w:r>
    </w:p>
    <w:p w14:paraId="4DD74B7F" w14:textId="77777777"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  </w:t>
      </w:r>
    </w:p>
    <w:p w14:paraId="57783102" w14:textId="77777777" w:rsidR="00AF2816" w:rsidRDefault="00AF2816">
      <w:pPr>
        <w:shd w:val="clear" w:color="auto" w:fill="FFFFFF"/>
        <w:spacing w:after="0" w:line="240" w:lineRule="auto"/>
        <w:ind w:left="4248"/>
        <w:rPr>
          <w:rFonts w:ascii="yandex-sans" w:hAnsi="yandex-sans"/>
          <w:color w:val="000000"/>
          <w:sz w:val="24"/>
          <w:szCs w:val="24"/>
        </w:rPr>
      </w:pPr>
    </w:p>
    <w:p w14:paraId="38FD0CD1" w14:textId="77777777"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14:paraId="5EE187C3" w14:textId="77777777" w:rsidR="00AF2816" w:rsidRDefault="006D6B8E">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14:paraId="0D223BE1" w14:textId="77777777" w:rsidR="00AF2816" w:rsidRDefault="00AF2816">
      <w:pPr>
        <w:shd w:val="clear" w:color="auto" w:fill="FFFFFF"/>
        <w:spacing w:after="0" w:line="240" w:lineRule="auto"/>
        <w:ind w:left="4248"/>
        <w:rPr>
          <w:rFonts w:ascii="yandex-sans" w:hAnsi="yandex-sans"/>
          <w:color w:val="000000"/>
          <w:sz w:val="24"/>
          <w:szCs w:val="24"/>
        </w:rPr>
      </w:pPr>
    </w:p>
    <w:p w14:paraId="755FD9C3" w14:textId="77777777" w:rsidR="00AF2816" w:rsidRDefault="006D6B8E">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14:paraId="7932026D"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14:paraId="0E9401B7" w14:textId="77777777" w:rsidR="00AF2816" w:rsidRDefault="00AF2816">
      <w:pPr>
        <w:shd w:val="clear" w:color="auto" w:fill="FFFFFF"/>
        <w:spacing w:after="0" w:line="240" w:lineRule="auto"/>
        <w:rPr>
          <w:rFonts w:ascii="yandex-sans" w:hAnsi="yandex-sans"/>
          <w:color w:val="000000"/>
          <w:sz w:val="20"/>
          <w:szCs w:val="24"/>
        </w:rPr>
      </w:pPr>
    </w:p>
    <w:p w14:paraId="5F129588" w14:textId="77777777" w:rsidR="00AF2816" w:rsidRDefault="006D6B8E">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14:paraId="66FF6A41"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14:paraId="6F9C365F"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14:paraId="56DED6E4" w14:textId="77777777" w:rsidR="00AF2816" w:rsidRDefault="00AF2816">
      <w:pPr>
        <w:autoSpaceDE w:val="0"/>
        <w:autoSpaceDN w:val="0"/>
        <w:adjustRightInd w:val="0"/>
        <w:spacing w:after="0"/>
        <w:ind w:left="6372" w:firstLine="708"/>
        <w:jc w:val="center"/>
        <w:rPr>
          <w:rFonts w:ascii="Times New Roman" w:hAnsi="Times New Roman"/>
          <w:b/>
        </w:rPr>
      </w:pPr>
    </w:p>
    <w:p w14:paraId="3DE6D6C0" w14:textId="77777777" w:rsidR="00AF2816" w:rsidRDefault="00AF2816">
      <w:pPr>
        <w:autoSpaceDE w:val="0"/>
        <w:autoSpaceDN w:val="0"/>
        <w:adjustRightInd w:val="0"/>
        <w:spacing w:after="0"/>
        <w:ind w:left="6372" w:firstLine="708"/>
        <w:jc w:val="center"/>
        <w:rPr>
          <w:rFonts w:ascii="Times New Roman" w:hAnsi="Times New Roman"/>
          <w:b/>
        </w:rPr>
      </w:pPr>
    </w:p>
    <w:p w14:paraId="5BC94922" w14:textId="77777777" w:rsidR="00AF2816" w:rsidRDefault="006D6B8E">
      <w:pPr>
        <w:spacing w:after="0" w:line="240" w:lineRule="auto"/>
        <w:jc w:val="center"/>
        <w:rPr>
          <w:rFonts w:ascii="Times New Roman" w:hAnsi="Times New Roman"/>
          <w:sz w:val="24"/>
          <w:szCs w:val="24"/>
        </w:rPr>
      </w:pPr>
      <w:r>
        <w:rPr>
          <w:rFonts w:ascii="Times New Roman" w:hAnsi="Times New Roman"/>
          <w:sz w:val="24"/>
          <w:szCs w:val="24"/>
        </w:rPr>
        <w:t>Заявление</w:t>
      </w:r>
    </w:p>
    <w:p w14:paraId="54077ED5" w14:textId="77777777" w:rsidR="00AF2816" w:rsidRDefault="006D6B8E">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14:paraId="3E999748" w14:textId="77777777" w:rsidR="00AF2816" w:rsidRDefault="00AF2816">
      <w:pPr>
        <w:jc w:val="both"/>
        <w:rPr>
          <w:sz w:val="28"/>
          <w:szCs w:val="28"/>
        </w:rPr>
      </w:pPr>
    </w:p>
    <w:p w14:paraId="254D8032" w14:textId="77777777" w:rsidR="00AF2816" w:rsidRDefault="006D6B8E">
      <w:pPr>
        <w:spacing w:line="480" w:lineRule="auto"/>
        <w:jc w:val="both"/>
        <w:rPr>
          <w:rFonts w:ascii="Times New Roman" w:hAnsi="Times New Roman"/>
          <w:sz w:val="24"/>
          <w:szCs w:val="24"/>
        </w:rPr>
      </w:pPr>
      <w:r>
        <w:rPr>
          <w:sz w:val="28"/>
          <w:szCs w:val="28"/>
        </w:rPr>
        <w:tab/>
      </w:r>
      <w:r>
        <w:rPr>
          <w:rFonts w:ascii="Times New Roman" w:hAnsi="Times New Roman"/>
          <w:sz w:val="24"/>
          <w:szCs w:val="24"/>
        </w:rPr>
        <w:t>Я, ___________________________________, настоящим заявляю, что на день подачи заявки на участие в конкурсе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14:paraId="293BCC3E" w14:textId="77777777" w:rsidR="00AF2816" w:rsidRDefault="006D6B8E">
      <w:pPr>
        <w:ind w:left="7788"/>
        <w:rPr>
          <w:rFonts w:ascii="Times New Roman" w:hAnsi="Times New Roman"/>
          <w:sz w:val="24"/>
          <w:szCs w:val="24"/>
        </w:rPr>
      </w:pPr>
      <w:r>
        <w:rPr>
          <w:rFonts w:ascii="Times New Roman" w:hAnsi="Times New Roman"/>
          <w:sz w:val="24"/>
          <w:szCs w:val="24"/>
        </w:rPr>
        <w:t>Дата _____________</w:t>
      </w:r>
    </w:p>
    <w:p w14:paraId="76172456" w14:textId="77777777" w:rsidR="00AF2816" w:rsidRDefault="006D6B8E">
      <w:pPr>
        <w:ind w:left="7788"/>
        <w:rPr>
          <w:rFonts w:ascii="Times New Roman" w:hAnsi="Times New Roman"/>
          <w:sz w:val="24"/>
          <w:szCs w:val="24"/>
        </w:rPr>
      </w:pPr>
      <w:r>
        <w:rPr>
          <w:rFonts w:ascii="Times New Roman" w:hAnsi="Times New Roman"/>
          <w:sz w:val="24"/>
          <w:szCs w:val="24"/>
        </w:rPr>
        <w:t>Подпись _________</w:t>
      </w:r>
    </w:p>
    <w:p w14:paraId="70D9F1D2" w14:textId="77777777" w:rsidR="00AF2816" w:rsidRDefault="00AF2816">
      <w:pPr>
        <w:autoSpaceDE w:val="0"/>
        <w:autoSpaceDN w:val="0"/>
        <w:adjustRightInd w:val="0"/>
        <w:spacing w:after="0"/>
        <w:ind w:left="6372" w:firstLine="708"/>
        <w:jc w:val="center"/>
        <w:rPr>
          <w:rFonts w:ascii="Times New Roman" w:hAnsi="Times New Roman"/>
          <w:b/>
        </w:rPr>
      </w:pPr>
    </w:p>
    <w:p w14:paraId="741F0BC8" w14:textId="77777777" w:rsidR="00AF2816" w:rsidRDefault="00AF2816">
      <w:pPr>
        <w:autoSpaceDE w:val="0"/>
        <w:autoSpaceDN w:val="0"/>
        <w:adjustRightInd w:val="0"/>
        <w:spacing w:after="0"/>
        <w:ind w:left="6372" w:firstLine="708"/>
        <w:jc w:val="center"/>
        <w:rPr>
          <w:rFonts w:ascii="Times New Roman" w:hAnsi="Times New Roman"/>
          <w:b/>
        </w:rPr>
      </w:pPr>
    </w:p>
    <w:p w14:paraId="6613F9A8" w14:textId="77777777" w:rsidR="00AF2816" w:rsidRDefault="00AF2816">
      <w:pPr>
        <w:autoSpaceDE w:val="0"/>
        <w:autoSpaceDN w:val="0"/>
        <w:adjustRightInd w:val="0"/>
        <w:spacing w:after="0"/>
        <w:ind w:left="6372" w:firstLine="708"/>
        <w:jc w:val="center"/>
        <w:rPr>
          <w:rFonts w:ascii="Times New Roman" w:hAnsi="Times New Roman"/>
          <w:b/>
        </w:rPr>
      </w:pPr>
    </w:p>
    <w:p w14:paraId="275D8191" w14:textId="77777777" w:rsidR="00AF2816" w:rsidRDefault="00AF2816">
      <w:pPr>
        <w:autoSpaceDE w:val="0"/>
        <w:autoSpaceDN w:val="0"/>
        <w:adjustRightInd w:val="0"/>
        <w:spacing w:after="0"/>
        <w:ind w:left="6372" w:firstLine="708"/>
        <w:jc w:val="center"/>
        <w:rPr>
          <w:rFonts w:ascii="Times New Roman" w:hAnsi="Times New Roman"/>
          <w:b/>
        </w:rPr>
      </w:pPr>
    </w:p>
    <w:p w14:paraId="494061DB" w14:textId="77777777" w:rsidR="00AF2816" w:rsidRDefault="00AF2816">
      <w:pPr>
        <w:autoSpaceDE w:val="0"/>
        <w:autoSpaceDN w:val="0"/>
        <w:adjustRightInd w:val="0"/>
        <w:spacing w:after="0"/>
        <w:ind w:left="6372" w:firstLine="708"/>
        <w:jc w:val="center"/>
        <w:rPr>
          <w:rFonts w:ascii="Times New Roman" w:hAnsi="Times New Roman"/>
          <w:b/>
        </w:rPr>
      </w:pPr>
    </w:p>
    <w:p w14:paraId="45F6E1A7" w14:textId="77777777" w:rsidR="00AF2816" w:rsidRDefault="00AF2816">
      <w:pPr>
        <w:autoSpaceDE w:val="0"/>
        <w:autoSpaceDN w:val="0"/>
        <w:adjustRightInd w:val="0"/>
        <w:spacing w:after="0"/>
        <w:ind w:left="6372" w:firstLine="708"/>
        <w:jc w:val="center"/>
        <w:rPr>
          <w:rFonts w:ascii="Times New Roman" w:hAnsi="Times New Roman"/>
          <w:b/>
        </w:rPr>
      </w:pPr>
    </w:p>
    <w:p w14:paraId="2B3BAE5E" w14:textId="77777777" w:rsidR="00AF2816" w:rsidRDefault="00AF2816">
      <w:pPr>
        <w:autoSpaceDE w:val="0"/>
        <w:autoSpaceDN w:val="0"/>
        <w:adjustRightInd w:val="0"/>
        <w:spacing w:after="0"/>
        <w:ind w:left="6372" w:firstLine="708"/>
        <w:jc w:val="center"/>
        <w:rPr>
          <w:rFonts w:ascii="Times New Roman" w:hAnsi="Times New Roman"/>
          <w:b/>
        </w:rPr>
      </w:pPr>
    </w:p>
    <w:p w14:paraId="2B9D18CD" w14:textId="77777777" w:rsidR="00AF2816" w:rsidRDefault="00AF2816">
      <w:pPr>
        <w:autoSpaceDE w:val="0"/>
        <w:autoSpaceDN w:val="0"/>
        <w:adjustRightInd w:val="0"/>
        <w:spacing w:after="0"/>
        <w:ind w:left="6372" w:firstLine="708"/>
        <w:jc w:val="center"/>
        <w:rPr>
          <w:rFonts w:ascii="Times New Roman" w:hAnsi="Times New Roman"/>
          <w:b/>
        </w:rPr>
      </w:pPr>
    </w:p>
    <w:p w14:paraId="44CD4358" w14:textId="77777777" w:rsidR="00AF2816" w:rsidRDefault="00AF2816">
      <w:pPr>
        <w:autoSpaceDE w:val="0"/>
        <w:autoSpaceDN w:val="0"/>
        <w:adjustRightInd w:val="0"/>
        <w:spacing w:after="0"/>
        <w:ind w:left="6372" w:firstLine="708"/>
        <w:jc w:val="center"/>
        <w:rPr>
          <w:rFonts w:ascii="Times New Roman" w:hAnsi="Times New Roman"/>
          <w:b/>
        </w:rPr>
      </w:pPr>
    </w:p>
    <w:p w14:paraId="119D5CC4" w14:textId="77777777" w:rsidR="00AF2816" w:rsidRDefault="00AF2816">
      <w:pPr>
        <w:autoSpaceDE w:val="0"/>
        <w:autoSpaceDN w:val="0"/>
        <w:adjustRightInd w:val="0"/>
        <w:spacing w:after="0"/>
        <w:ind w:left="6372" w:firstLine="708"/>
        <w:jc w:val="center"/>
        <w:rPr>
          <w:rFonts w:ascii="Times New Roman" w:hAnsi="Times New Roman"/>
          <w:b/>
        </w:rPr>
      </w:pPr>
    </w:p>
    <w:p w14:paraId="5CFC7DDA" w14:textId="77777777" w:rsidR="00AF2816" w:rsidRDefault="00AF2816">
      <w:pPr>
        <w:autoSpaceDE w:val="0"/>
        <w:autoSpaceDN w:val="0"/>
        <w:adjustRightInd w:val="0"/>
        <w:spacing w:after="0"/>
        <w:ind w:left="6372" w:firstLine="708"/>
        <w:jc w:val="center"/>
        <w:rPr>
          <w:rFonts w:ascii="Times New Roman" w:hAnsi="Times New Roman"/>
          <w:b/>
        </w:rPr>
      </w:pPr>
    </w:p>
    <w:p w14:paraId="5D750C4E" w14:textId="77777777" w:rsidR="00AF2816" w:rsidRDefault="006D6B8E">
      <w:pPr>
        <w:autoSpaceDE w:val="0"/>
        <w:autoSpaceDN w:val="0"/>
        <w:adjustRightInd w:val="0"/>
        <w:spacing w:after="0"/>
        <w:ind w:left="6372" w:firstLine="708"/>
        <w:jc w:val="center"/>
        <w:rPr>
          <w:rFonts w:ascii="Times New Roman" w:hAnsi="Times New Roman"/>
          <w:b/>
        </w:rPr>
      </w:pPr>
      <w:r>
        <w:rPr>
          <w:rFonts w:ascii="Times New Roman" w:hAnsi="Times New Roman"/>
          <w:b/>
        </w:rPr>
        <w:t>ФОРМА №6</w:t>
      </w:r>
    </w:p>
    <w:p w14:paraId="6E65ECB1" w14:textId="77777777" w:rsidR="00AF2816" w:rsidRDefault="00AF2816">
      <w:pPr>
        <w:autoSpaceDE w:val="0"/>
        <w:autoSpaceDN w:val="0"/>
        <w:adjustRightInd w:val="0"/>
        <w:spacing w:after="0"/>
        <w:rPr>
          <w:rFonts w:ascii="Times New Roman" w:hAnsi="Times New Roman"/>
          <w:b/>
          <w:bCs/>
        </w:rPr>
      </w:pPr>
    </w:p>
    <w:p w14:paraId="573632C4" w14:textId="77777777" w:rsidR="00AF2816" w:rsidRDefault="006D6B8E">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14:paraId="55467BC4" w14:textId="77777777" w:rsidR="00AF2816" w:rsidRDefault="00AF2816">
      <w:pPr>
        <w:autoSpaceDE w:val="0"/>
        <w:autoSpaceDN w:val="0"/>
        <w:adjustRightInd w:val="0"/>
        <w:spacing w:after="0"/>
        <w:jc w:val="center"/>
        <w:rPr>
          <w:rFonts w:ascii="Times New Roman" w:hAnsi="Times New Roman"/>
        </w:rPr>
      </w:pPr>
    </w:p>
    <w:p w14:paraId="0C0703FE" w14:textId="77777777" w:rsidR="00AF2816" w:rsidRDefault="006D6B8E">
      <w:pPr>
        <w:autoSpaceDE w:val="0"/>
        <w:autoSpaceDN w:val="0"/>
        <w:adjustRightInd w:val="0"/>
        <w:spacing w:after="0"/>
        <w:ind w:firstLine="708"/>
        <w:rPr>
          <w:rFonts w:ascii="Times New Roman" w:hAnsi="Times New Roman"/>
        </w:rPr>
      </w:pPr>
      <w:r>
        <w:rPr>
          <w:rFonts w:ascii="Times New Roman" w:hAnsi="Times New Roman"/>
        </w:rPr>
        <w:t>Я,___________________________________________________________________(Ф.И.О.), подписавший заявку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проживающий(</w:t>
      </w:r>
      <w:proofErr w:type="spellStart"/>
      <w:r>
        <w:rPr>
          <w:rFonts w:ascii="Times New Roman" w:hAnsi="Times New Roman"/>
        </w:rPr>
        <w:t>ая</w:t>
      </w:r>
      <w:proofErr w:type="spellEnd"/>
      <w:r>
        <w:rPr>
          <w:rFonts w:ascii="Times New Roman" w:hAnsi="Times New Roman"/>
        </w:rPr>
        <w:t>) по адресу:_________________________________________, _________________________________________________________________________________________</w:t>
      </w:r>
    </w:p>
    <w:p w14:paraId="0430EF6F" w14:textId="77777777" w:rsidR="00AF2816" w:rsidRDefault="006D6B8E">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выдан «___» __________ 20___г. ___________________________________________________________________. </w:t>
      </w:r>
    </w:p>
    <w:p w14:paraId="645E25BA"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14:paraId="0ADA3773" w14:textId="77777777" w:rsidR="00AF2816" w:rsidRDefault="00AF2816">
      <w:pPr>
        <w:autoSpaceDE w:val="0"/>
        <w:autoSpaceDN w:val="0"/>
        <w:adjustRightInd w:val="0"/>
        <w:spacing w:after="0"/>
        <w:jc w:val="both"/>
        <w:rPr>
          <w:rFonts w:ascii="Times New Roman" w:hAnsi="Times New Roman"/>
        </w:rPr>
      </w:pPr>
    </w:p>
    <w:p w14:paraId="708DF950"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14:paraId="11A2574B" w14:textId="77777777" w:rsidR="00AF2816" w:rsidRDefault="00AF2816">
      <w:pPr>
        <w:autoSpaceDE w:val="0"/>
        <w:autoSpaceDN w:val="0"/>
        <w:adjustRightInd w:val="0"/>
        <w:spacing w:after="0"/>
        <w:rPr>
          <w:rFonts w:ascii="Times New Roman" w:hAnsi="Times New Roman"/>
        </w:rPr>
      </w:pPr>
    </w:p>
    <w:p w14:paraId="1BFB9B02"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14:paraId="1E766F80" w14:textId="77777777" w:rsidR="00AF2816" w:rsidRDefault="00AF2816">
      <w:pPr>
        <w:autoSpaceDE w:val="0"/>
        <w:autoSpaceDN w:val="0"/>
        <w:adjustRightInd w:val="0"/>
        <w:spacing w:after="0"/>
        <w:rPr>
          <w:rFonts w:ascii="Times New Roman" w:hAnsi="Times New Roman"/>
        </w:rPr>
      </w:pPr>
    </w:p>
    <w:p w14:paraId="40A037D3"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14:paraId="5D8A6794" w14:textId="77777777" w:rsidR="00AF2816" w:rsidRDefault="00AF2816">
      <w:pPr>
        <w:autoSpaceDE w:val="0"/>
        <w:autoSpaceDN w:val="0"/>
        <w:adjustRightInd w:val="0"/>
        <w:spacing w:after="0"/>
        <w:rPr>
          <w:rFonts w:ascii="Times New Roman" w:hAnsi="Times New Roman"/>
        </w:rPr>
      </w:pPr>
    </w:p>
    <w:p w14:paraId="21B46F03" w14:textId="77777777" w:rsidR="00AF2816" w:rsidRDefault="006D6B8E">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14:paraId="22137C31" w14:textId="77777777" w:rsidR="00AF2816" w:rsidRDefault="00AF2816">
      <w:pPr>
        <w:autoSpaceDE w:val="0"/>
        <w:autoSpaceDN w:val="0"/>
        <w:adjustRightInd w:val="0"/>
        <w:spacing w:after="0"/>
        <w:rPr>
          <w:rFonts w:ascii="Times New Roman" w:hAnsi="Times New Roman"/>
        </w:rPr>
      </w:pPr>
    </w:p>
    <w:p w14:paraId="60901CD2"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14:paraId="13AE86E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r>
    </w:p>
    <w:p w14:paraId="2979DA8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t>Целью предоставления и обработки персональных данных является: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42C156FE"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0E3321F9"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14:paraId="5AAAFCCF"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14:paraId="6CB1899B"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w:t>
      </w:r>
      <w:proofErr w:type="gramStart"/>
      <w:r>
        <w:rPr>
          <w:rFonts w:ascii="Times New Roman" w:hAnsi="Times New Roman"/>
        </w:rPr>
        <w:t xml:space="preserve">   «</w:t>
      </w:r>
      <w:proofErr w:type="gramEnd"/>
      <w:r>
        <w:rPr>
          <w:rFonts w:ascii="Times New Roman" w:hAnsi="Times New Roman"/>
        </w:rPr>
        <w:t xml:space="preserve">О персональных данных», права и обязанности в области защиты персональных данных мне разъяснены. </w:t>
      </w:r>
    </w:p>
    <w:p w14:paraId="71F8FB89" w14:textId="77777777" w:rsidR="00AF2816" w:rsidRDefault="00AF2816">
      <w:pPr>
        <w:autoSpaceDE w:val="0"/>
        <w:autoSpaceDN w:val="0"/>
        <w:adjustRightInd w:val="0"/>
        <w:spacing w:after="0"/>
        <w:jc w:val="both"/>
        <w:rPr>
          <w:rFonts w:ascii="Times New Roman" w:hAnsi="Times New Roman"/>
        </w:rPr>
      </w:pPr>
    </w:p>
    <w:p w14:paraId="77D6BD43" w14:textId="77777777" w:rsidR="00AF2816" w:rsidRDefault="00AF2816">
      <w:pPr>
        <w:autoSpaceDE w:val="0"/>
        <w:autoSpaceDN w:val="0"/>
        <w:adjustRightInd w:val="0"/>
        <w:spacing w:after="0"/>
        <w:ind w:firstLine="708"/>
        <w:jc w:val="both"/>
        <w:rPr>
          <w:rFonts w:ascii="Times New Roman" w:hAnsi="Times New Roman"/>
        </w:rPr>
      </w:pPr>
    </w:p>
    <w:p w14:paraId="0427B558"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14:paraId="0264AA25" w14:textId="77777777" w:rsidR="00AF2816" w:rsidRDefault="00AF2816">
      <w:pPr>
        <w:autoSpaceDE w:val="0"/>
        <w:autoSpaceDN w:val="0"/>
        <w:adjustRightInd w:val="0"/>
        <w:spacing w:after="0"/>
        <w:jc w:val="both"/>
        <w:rPr>
          <w:rFonts w:ascii="Times New Roman" w:hAnsi="Times New Roman"/>
        </w:rPr>
      </w:pPr>
    </w:p>
    <w:p w14:paraId="6ADFF141" w14:textId="77777777" w:rsidR="00AF2816" w:rsidRDefault="00AF2816">
      <w:pPr>
        <w:autoSpaceDE w:val="0"/>
        <w:autoSpaceDN w:val="0"/>
        <w:adjustRightInd w:val="0"/>
        <w:spacing w:after="0"/>
        <w:jc w:val="both"/>
        <w:rPr>
          <w:rFonts w:ascii="Times New Roman" w:hAnsi="Times New Roman"/>
        </w:rPr>
      </w:pPr>
    </w:p>
    <w:p w14:paraId="2C374413" w14:textId="77777777" w:rsidR="00AF2816" w:rsidRDefault="00AF2816">
      <w:pPr>
        <w:autoSpaceDE w:val="0"/>
        <w:autoSpaceDN w:val="0"/>
        <w:adjustRightInd w:val="0"/>
        <w:spacing w:after="0"/>
        <w:jc w:val="both"/>
        <w:rPr>
          <w:rFonts w:ascii="Times New Roman" w:hAnsi="Times New Roman"/>
        </w:rPr>
      </w:pPr>
    </w:p>
    <w:p w14:paraId="5F3B683D"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«___» _______________ 20__ г.</w:t>
      </w:r>
    </w:p>
    <w:p w14:paraId="051AD61D" w14:textId="77777777" w:rsidR="00AF2816" w:rsidRDefault="00AF2816">
      <w:pPr>
        <w:autoSpaceDE w:val="0"/>
        <w:autoSpaceDN w:val="0"/>
        <w:adjustRightInd w:val="0"/>
        <w:spacing w:after="0"/>
        <w:jc w:val="both"/>
        <w:rPr>
          <w:rFonts w:ascii="Times New Roman" w:hAnsi="Times New Roman"/>
        </w:rPr>
      </w:pPr>
    </w:p>
    <w:p w14:paraId="7194C3DD" w14:textId="77777777" w:rsidR="00AF2816" w:rsidRDefault="00AF2816">
      <w:pPr>
        <w:autoSpaceDE w:val="0"/>
        <w:autoSpaceDN w:val="0"/>
        <w:adjustRightInd w:val="0"/>
        <w:spacing w:after="0"/>
        <w:jc w:val="both"/>
        <w:rPr>
          <w:rFonts w:ascii="Times New Roman" w:hAnsi="Times New Roman"/>
        </w:rPr>
      </w:pPr>
    </w:p>
    <w:p w14:paraId="732AF15D" w14:textId="77777777" w:rsidR="00AF2816" w:rsidRDefault="00AF2816">
      <w:pPr>
        <w:autoSpaceDE w:val="0"/>
        <w:autoSpaceDN w:val="0"/>
        <w:adjustRightInd w:val="0"/>
        <w:spacing w:after="0"/>
        <w:jc w:val="both"/>
        <w:rPr>
          <w:rFonts w:ascii="Times New Roman" w:hAnsi="Times New Roman"/>
        </w:rPr>
      </w:pPr>
    </w:p>
    <w:p w14:paraId="517A7532"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lastRenderedPageBreak/>
        <w:tab/>
      </w:r>
    </w:p>
    <w:p w14:paraId="61EED51B"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 xml:space="preserve">            Приложение № 4</w:t>
      </w:r>
    </w:p>
    <w:p w14:paraId="227253C3"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14:paraId="17042959" w14:textId="77777777" w:rsidR="00AF2816" w:rsidRDefault="00AF2816">
      <w:pPr>
        <w:spacing w:after="0"/>
        <w:jc w:val="center"/>
        <w:rPr>
          <w:rFonts w:ascii="Times New Roman" w:hAnsi="Times New Roman" w:cs="Times New Roman"/>
          <w:sz w:val="24"/>
          <w:szCs w:val="24"/>
        </w:rPr>
      </w:pPr>
    </w:p>
    <w:p w14:paraId="15B2F614"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14:paraId="0D972054"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 xml:space="preserve">на размещение нестационарного торгового объекта </w:t>
      </w:r>
    </w:p>
    <w:p w14:paraId="79BFFFCB"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город Стерлитамак Республики Башкортостан</w:t>
      </w:r>
    </w:p>
    <w:p w14:paraId="55C5014F" w14:textId="77777777" w:rsidR="00AF2816" w:rsidRDefault="00AF2816">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14:paraId="01D02991" w14:textId="77777777" w:rsidR="00AF2816" w:rsidRDefault="006D6B8E">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w:t>
      </w:r>
      <w:proofErr w:type="spellStart"/>
      <w:r>
        <w:rPr>
          <w:rFonts w:ascii="Times New Roman" w:eastAsia="Times New Roman" w:hAnsi="Times New Roman" w:cs="Times New Roman"/>
          <w:bCs/>
          <w:kern w:val="36"/>
          <w:sz w:val="24"/>
          <w:szCs w:val="24"/>
        </w:rPr>
        <w:t>действующ</w:t>
      </w:r>
      <w:proofErr w:type="spellEnd"/>
      <w:r>
        <w:rPr>
          <w:rFonts w:ascii="Times New Roman" w:eastAsia="Times New Roman" w:hAnsi="Times New Roman" w:cs="Times New Roman"/>
          <w:bCs/>
          <w:kern w:val="36"/>
          <w:sz w:val="24"/>
          <w:szCs w:val="24"/>
        </w:rPr>
        <w:t xml:space="preserve">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14:paraId="29D74870" w14:textId="77777777" w:rsidR="00AF2816" w:rsidRDefault="00AF2816">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14:paraId="4302C356" w14:textId="77777777" w:rsidR="00AF2816" w:rsidRDefault="006D6B8E">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5C0C9222" w14:textId="77777777" w:rsidR="00AF2816" w:rsidRDefault="006D6B8E">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1.1. Предметом Договора является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694EFEA9" w14:textId="77777777" w:rsidR="00AF2816" w:rsidRDefault="006D6B8E">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нестационарный торговый объект 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AF2816" w14:paraId="7BC9C075" w14:textId="77777777">
        <w:tc>
          <w:tcPr>
            <w:tcW w:w="741" w:type="dxa"/>
          </w:tcPr>
          <w:p w14:paraId="168C9135"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14:paraId="29AB62BD"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14:paraId="2EF7C740"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14:paraId="72A3ACE0"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14:paraId="0C2C0A49"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14:paraId="10933E35" w14:textId="77777777" w:rsidR="00AF2816" w:rsidRDefault="00AF2816">
            <w:pPr>
              <w:suppressAutoHyphens/>
              <w:spacing w:after="0"/>
              <w:jc w:val="center"/>
              <w:rPr>
                <w:rFonts w:ascii="Times New Roman" w:hAnsi="Times New Roman" w:cs="Times New Roman"/>
                <w:sz w:val="24"/>
                <w:szCs w:val="24"/>
              </w:rPr>
            </w:pPr>
          </w:p>
        </w:tc>
        <w:tc>
          <w:tcPr>
            <w:tcW w:w="4029" w:type="dxa"/>
          </w:tcPr>
          <w:p w14:paraId="7BC626C1" w14:textId="77777777" w:rsidR="00AF2816" w:rsidRDefault="006D6B8E">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AF2816" w14:paraId="3DA9B13F" w14:textId="77777777">
        <w:tc>
          <w:tcPr>
            <w:tcW w:w="741" w:type="dxa"/>
          </w:tcPr>
          <w:p w14:paraId="05E93C92" w14:textId="77777777" w:rsidR="00AF2816" w:rsidRDefault="00AF2816">
            <w:pPr>
              <w:suppressAutoHyphens/>
              <w:spacing w:after="0"/>
              <w:jc w:val="center"/>
              <w:rPr>
                <w:rFonts w:ascii="Times New Roman" w:hAnsi="Times New Roman" w:cs="Times New Roman"/>
                <w:sz w:val="24"/>
                <w:szCs w:val="24"/>
              </w:rPr>
            </w:pPr>
          </w:p>
        </w:tc>
        <w:tc>
          <w:tcPr>
            <w:tcW w:w="1984" w:type="dxa"/>
          </w:tcPr>
          <w:p w14:paraId="5FC56E73" w14:textId="77777777" w:rsidR="00AF2816" w:rsidRDefault="00AF2816">
            <w:pPr>
              <w:suppressAutoHyphens/>
              <w:spacing w:after="0"/>
              <w:jc w:val="center"/>
              <w:rPr>
                <w:rFonts w:ascii="Times New Roman" w:hAnsi="Times New Roman" w:cs="Times New Roman"/>
                <w:sz w:val="24"/>
                <w:szCs w:val="24"/>
              </w:rPr>
            </w:pPr>
          </w:p>
        </w:tc>
        <w:tc>
          <w:tcPr>
            <w:tcW w:w="1792" w:type="dxa"/>
          </w:tcPr>
          <w:p w14:paraId="342B2192" w14:textId="77777777" w:rsidR="00AF2816" w:rsidRDefault="00AF2816">
            <w:pPr>
              <w:suppressAutoHyphens/>
              <w:spacing w:after="0"/>
              <w:jc w:val="center"/>
              <w:rPr>
                <w:rFonts w:ascii="Times New Roman" w:hAnsi="Times New Roman" w:cs="Times New Roman"/>
                <w:sz w:val="24"/>
                <w:szCs w:val="24"/>
              </w:rPr>
            </w:pPr>
          </w:p>
        </w:tc>
        <w:tc>
          <w:tcPr>
            <w:tcW w:w="1152" w:type="dxa"/>
          </w:tcPr>
          <w:p w14:paraId="75B3B82D" w14:textId="77777777" w:rsidR="00AF2816" w:rsidRDefault="00AF2816">
            <w:pPr>
              <w:suppressAutoHyphens/>
              <w:spacing w:after="0"/>
              <w:jc w:val="center"/>
              <w:rPr>
                <w:rFonts w:ascii="Times New Roman" w:hAnsi="Times New Roman" w:cs="Times New Roman"/>
                <w:sz w:val="24"/>
                <w:szCs w:val="24"/>
              </w:rPr>
            </w:pPr>
          </w:p>
        </w:tc>
        <w:tc>
          <w:tcPr>
            <w:tcW w:w="4029" w:type="dxa"/>
          </w:tcPr>
          <w:p w14:paraId="0AAD83E5" w14:textId="77777777" w:rsidR="00AF2816" w:rsidRDefault="00AF2816">
            <w:pPr>
              <w:suppressAutoHyphens/>
              <w:spacing w:after="0"/>
              <w:jc w:val="center"/>
              <w:rPr>
                <w:rFonts w:ascii="Times New Roman" w:hAnsi="Times New Roman" w:cs="Times New Roman"/>
                <w:sz w:val="24"/>
                <w:szCs w:val="24"/>
              </w:rPr>
            </w:pPr>
          </w:p>
        </w:tc>
      </w:tr>
    </w:tbl>
    <w:p w14:paraId="32019B8C" w14:textId="77777777" w:rsidR="00AF2816" w:rsidRDefault="006D6B8E">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14:paraId="02B925A7" w14:textId="77777777"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t>1.3. Настоящий Договор заключен по результатам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08.12.2022 № 3304 (далее - Схема).</w:t>
      </w:r>
    </w:p>
    <w:p w14:paraId="13E61857" w14:textId="77777777"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Порядковый номер в Схеме ______, </w:t>
      </w:r>
      <w:proofErr w:type="gramStart"/>
      <w:r>
        <w:rPr>
          <w:rFonts w:ascii="Times New Roman" w:hAnsi="Times New Roman" w:cs="Times New Roman"/>
          <w:sz w:val="24"/>
          <w:szCs w:val="24"/>
        </w:rPr>
        <w:t>раздел:_</w:t>
      </w:r>
      <w:proofErr w:type="gramEnd"/>
      <w:r>
        <w:rPr>
          <w:rFonts w:ascii="Times New Roman" w:hAnsi="Times New Roman" w:cs="Times New Roman"/>
          <w:sz w:val="24"/>
          <w:szCs w:val="24"/>
        </w:rPr>
        <w:t>________________________</w:t>
      </w:r>
    </w:p>
    <w:p w14:paraId="7D407C93"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14:paraId="2DF8025F" w14:textId="77777777" w:rsidR="00AF2816" w:rsidRDefault="006D6B8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14:paraId="1E7FD0CD" w14:textId="77777777" w:rsidR="00AF2816" w:rsidRDefault="00AF2816">
      <w:pPr>
        <w:spacing w:after="0"/>
        <w:ind w:firstLine="708"/>
        <w:jc w:val="both"/>
        <w:rPr>
          <w:rFonts w:ascii="Times New Roman" w:eastAsia="Calibri" w:hAnsi="Times New Roman" w:cs="Times New Roman"/>
          <w:sz w:val="24"/>
          <w:szCs w:val="24"/>
        </w:rPr>
      </w:pPr>
    </w:p>
    <w:p w14:paraId="287A1D98" w14:textId="77777777" w:rsidR="00AF2816" w:rsidRDefault="006D6B8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14:paraId="6FCE10E1"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t>2.1. Настоящий Договор вступает в силу с момента его подписания и действует с «____» _________________</w:t>
      </w:r>
      <w:proofErr w:type="gramStart"/>
      <w:r>
        <w:rPr>
          <w:rFonts w:ascii="Times New Roman" w:hAnsi="Times New Roman" w:cs="Times New Roman"/>
          <w:sz w:val="24"/>
          <w:szCs w:val="24"/>
        </w:rPr>
        <w:t>20  _</w:t>
      </w:r>
      <w:proofErr w:type="gramEnd"/>
      <w:r>
        <w:rPr>
          <w:rFonts w:ascii="Times New Roman" w:hAnsi="Times New Roman" w:cs="Times New Roman"/>
          <w:sz w:val="24"/>
          <w:szCs w:val="24"/>
        </w:rPr>
        <w:t xml:space="preserve">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14:paraId="4F6A7E93" w14:textId="77777777" w:rsidR="00AF2816" w:rsidRDefault="006D6B8E">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4386AA8A" w14:textId="77777777" w:rsidR="00AF2816" w:rsidRDefault="00AF2816">
      <w:pPr>
        <w:spacing w:after="0"/>
        <w:ind w:firstLine="708"/>
        <w:jc w:val="both"/>
        <w:rPr>
          <w:rFonts w:ascii="Times New Roman" w:eastAsia="Calibri" w:hAnsi="Times New Roman" w:cs="Times New Roman"/>
          <w:b/>
          <w:sz w:val="24"/>
          <w:szCs w:val="24"/>
        </w:rPr>
      </w:pPr>
    </w:p>
    <w:p w14:paraId="20494182" w14:textId="77777777" w:rsidR="00AF2816" w:rsidRDefault="006D6B8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14:paraId="3562D5BE" w14:textId="77777777" w:rsidR="00AF2816" w:rsidRDefault="006D6B8E">
      <w:pPr>
        <w:spacing w:after="10" w:line="24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3.1.Плата за весь период размещения НТО устанавливается в размере суммы рассчитанной в соответствии с Методикой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от 27.12.2023 № 5-3/33з  и составляет ___________(______) рублей за весь период размещения.</w:t>
      </w:r>
    </w:p>
    <w:p w14:paraId="2BAEB8BC" w14:textId="77777777" w:rsidR="00AF2816" w:rsidRDefault="006D6B8E">
      <w:pPr>
        <w:spacing w:after="10"/>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rPr>
        <w:t>Исчисление и уплата НДС в бюджет производится Субъектом самостоятельно в соответствии с действующим налоговым законодательством.</w:t>
      </w:r>
    </w:p>
    <w:p w14:paraId="68F1CE8C" w14:textId="77777777" w:rsidR="00AF2816" w:rsidRDefault="006D6B8E">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3.3. Оплата по настоящему Договору производится путем перечисления денежных средств в бюджет городского округа город Стерлитамак Республики Башкортостан ежегодно равными частями от суммы, указанной в п. 3.1 в течении действия настоящего Договора не позднее                        20 числа месяца следующего за месяцем заключения договора (согласно графику платежей) по следующим реквизитам:</w:t>
      </w:r>
    </w:p>
    <w:p w14:paraId="1F8DD14A" w14:textId="77777777" w:rsidR="00AF2816" w:rsidRDefault="006D6B8E">
      <w:pPr>
        <w:autoSpaceDE w:val="0"/>
        <w:autoSpaceDN w:val="0"/>
        <w:adjustRightInd w:val="0"/>
        <w:spacing w:after="0"/>
        <w:ind w:firstLine="708"/>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получателя____________________</w:t>
      </w:r>
    </w:p>
    <w:p w14:paraId="1EA2C419"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Номер казначейского счета ___________________</w:t>
      </w:r>
    </w:p>
    <w:p w14:paraId="6549C01B"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Единый казначейский счет ___________________</w:t>
      </w:r>
    </w:p>
    <w:p w14:paraId="595BC185"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ИНН ________________</w:t>
      </w:r>
    </w:p>
    <w:p w14:paraId="301BF2DE"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КПП ________________</w:t>
      </w:r>
    </w:p>
    <w:p w14:paraId="3B410989"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БИК ТОФК ____________</w:t>
      </w:r>
    </w:p>
    <w:p w14:paraId="4917B345"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ТОФК _________________</w:t>
      </w:r>
    </w:p>
    <w:p w14:paraId="2D454A7D"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Лицевой счет ___________</w:t>
      </w:r>
    </w:p>
    <w:p w14:paraId="564770E1"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ОКТМО _______________</w:t>
      </w:r>
    </w:p>
    <w:p w14:paraId="0DC24EEB"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КБК___________________</w:t>
      </w:r>
    </w:p>
    <w:p w14:paraId="725A456A"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Назначение платежа_____________</w:t>
      </w:r>
    </w:p>
    <w:p w14:paraId="0C25EE9E" w14:textId="77777777" w:rsidR="00AF2816" w:rsidRDefault="006D6B8E">
      <w:pPr>
        <w:autoSpaceDE w:val="0"/>
        <w:autoSpaceDN w:val="0"/>
        <w:adjustRightInd w:val="0"/>
        <w:spacing w:after="0"/>
        <w:ind w:firstLine="708"/>
        <w:jc w:val="both"/>
        <w:rPr>
          <w:rFonts w:ascii="Times New Roman" w:hAnsi="Times New Roman" w:cs="Times New Roman"/>
          <w:sz w:val="24"/>
          <w:szCs w:val="24"/>
        </w:rPr>
      </w:pPr>
      <w:r>
        <w:rPr>
          <w:rFonts w:ascii="Times New Roman" w:eastAsia="Times New Roman" w:hAnsi="Times New Roman" w:cs="Times New Roman"/>
          <w:color w:val="000000"/>
          <w:sz w:val="24"/>
          <w:lang w:eastAsia="ru-RU"/>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szCs w:val="24"/>
        </w:rPr>
        <w:t xml:space="preserve">Право на размещение нестационарного торгового объекта возникает с момента перечисления Субъектом денежных средств в соответствие с </w:t>
      </w:r>
      <w:r>
        <w:rPr>
          <w:rFonts w:ascii="Times New Roman" w:hAnsi="Times New Roman" w:cs="Times New Roman"/>
          <w:bCs/>
          <w:sz w:val="24"/>
          <w:szCs w:val="24"/>
        </w:rPr>
        <w:t>п. 3.2. - 3.4.</w:t>
      </w:r>
      <w:r>
        <w:rPr>
          <w:rFonts w:ascii="Times New Roman" w:hAnsi="Times New Roman" w:cs="Times New Roman"/>
          <w:sz w:val="24"/>
          <w:szCs w:val="24"/>
        </w:rPr>
        <w:t xml:space="preserve"> настоящего Договора.</w:t>
      </w:r>
    </w:p>
    <w:p w14:paraId="263FE7A9"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14:paraId="7CA70413"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 Размер платы за размещение НТО может быть увеличен по инициативе Администрации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14:paraId="2E544A42"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14:paraId="72B19B78"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3.7.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14:paraId="22A62E1A"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14:paraId="5C435750" w14:textId="3E86D9D7" w:rsidR="00AF2816" w:rsidRDefault="006D6B8E">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3.8.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w:t>
      </w:r>
      <w:r w:rsidR="00CE41BA">
        <w:rPr>
          <w:rFonts w:ascii="Times New Roman" w:eastAsia="Times New Roman" w:hAnsi="Times New Roman" w:cs="Times New Roman"/>
          <w:color w:val="000000"/>
          <w:sz w:val="24"/>
          <w:lang w:eastAsia="ru-RU"/>
        </w:rPr>
        <w:t xml:space="preserve">администрации городского округа город Стерлитамак Республики </w:t>
      </w:r>
      <w:proofErr w:type="gramStart"/>
      <w:r w:rsidR="00CE41BA">
        <w:rPr>
          <w:rFonts w:ascii="Times New Roman" w:eastAsia="Times New Roman" w:hAnsi="Times New Roman" w:cs="Times New Roman"/>
          <w:color w:val="000000"/>
          <w:sz w:val="24"/>
          <w:lang w:eastAsia="ru-RU"/>
        </w:rPr>
        <w:t xml:space="preserve">Башкортостан </w:t>
      </w:r>
      <w:r>
        <w:rPr>
          <w:rFonts w:ascii="Times New Roman" w:eastAsia="Times New Roman" w:hAnsi="Times New Roman" w:cs="Times New Roman"/>
          <w:color w:val="000000"/>
          <w:sz w:val="24"/>
          <w:lang w:eastAsia="ru-RU"/>
        </w:rPr>
        <w:t xml:space="preserve"> штраф</w:t>
      </w:r>
      <w:proofErr w:type="gramEnd"/>
      <w:r>
        <w:rPr>
          <w:rFonts w:ascii="Times New Roman" w:eastAsia="Times New Roman" w:hAnsi="Times New Roman" w:cs="Times New Roman"/>
          <w:color w:val="000000"/>
          <w:sz w:val="24"/>
          <w:lang w:eastAsia="ru-RU"/>
        </w:rPr>
        <w:t xml:space="preserve"> в размере 1% от цены договора, за каждый выявленный случай нарушения вышеуказанных пунктов настоящего Договора. </w:t>
      </w:r>
    </w:p>
    <w:p w14:paraId="1E7976ED"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14:paraId="34D413ED"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14:paraId="470D3CE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14:paraId="61E6EAB2" w14:textId="390A852F"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14:paraId="72C69B0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14:paraId="48358E97" w14:textId="77777777" w:rsidR="00AF2816" w:rsidRDefault="006D6B8E">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14:paraId="49AC223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14:paraId="6BA9F01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14:paraId="716BDD0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14:paraId="520BEE9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14:paraId="2ECD4A4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14:paraId="14A893AA" w14:textId="58D36E1A"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 Разместить Объект в срок, не превышающий </w:t>
      </w:r>
      <w:r w:rsidR="00CE41BA">
        <w:rPr>
          <w:rFonts w:ascii="Times New Roman" w:hAnsi="Times New Roman" w:cs="Times New Roman"/>
          <w:sz w:val="24"/>
          <w:szCs w:val="24"/>
        </w:rPr>
        <w:t>30</w:t>
      </w:r>
      <w:r>
        <w:rPr>
          <w:rFonts w:ascii="Times New Roman" w:hAnsi="Times New Roman" w:cs="Times New Roman"/>
          <w:sz w:val="24"/>
          <w:szCs w:val="24"/>
        </w:rPr>
        <w:t xml:space="preserve"> календарных дней с даты заключения настоящего Договора, в месте, определенном Схемой, в соответствии </w:t>
      </w:r>
      <w:r w:rsidR="002819FA">
        <w:rPr>
          <w:rFonts w:ascii="Times New Roman" w:hAnsi="Times New Roman" w:cs="Times New Roman"/>
          <w:sz w:val="24"/>
          <w:szCs w:val="24"/>
        </w:rPr>
        <w:t xml:space="preserve">с </w:t>
      </w:r>
      <w:r>
        <w:rPr>
          <w:rFonts w:ascii="Times New Roman" w:hAnsi="Times New Roman" w:cs="Times New Roman"/>
          <w:sz w:val="24"/>
          <w:szCs w:val="24"/>
        </w:rPr>
        <w:t xml:space="preserve">индивидуальным </w:t>
      </w:r>
      <w:r>
        <w:rPr>
          <w:rFonts w:ascii="Times New Roman" w:hAnsi="Times New Roman" w:cs="Times New Roman"/>
          <w:sz w:val="24"/>
          <w:szCs w:val="24"/>
        </w:rPr>
        <w:lastRenderedPageBreak/>
        <w:t xml:space="preserve">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14:paraId="2235A7DE"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5.2.2. Выполнять в полном объеме все условия настоящего Договора.</w:t>
      </w:r>
    </w:p>
    <w:p w14:paraId="7F75B195"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14:paraId="612A9B56"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14:paraId="3A9615F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14:paraId="2AD5C23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14:paraId="658923ED" w14:textId="77777777"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14:paraId="59343AC6"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14:paraId="43BFAB8D"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14:paraId="2B25101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14:paraId="47E75AA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14:paraId="118ECFF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14:paraId="2ECD92F2" w14:textId="77777777" w:rsidR="00AF2816" w:rsidRDefault="006D6B8E">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14:paraId="1F8B21B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14:paraId="3798134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14:paraId="6027BF4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14:paraId="6FE169F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14:paraId="35AA456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14:paraId="60345368"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14:paraId="5270AD5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6.2.1. Выполнять в полном объеме все условия настоящего Договора.</w:t>
      </w:r>
    </w:p>
    <w:p w14:paraId="47B61C3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14:paraId="30668796"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14:paraId="686C5224"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E98285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14:paraId="4E4F5AD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7.3. За нарушения Субъектом обязательств,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14:paraId="555D5C93"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79B54525"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14:paraId="3A2AA32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14:paraId="10C24C84"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08FE17A8" w14:textId="77777777" w:rsidR="00AF2816" w:rsidRDefault="006D6B8E">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14:paraId="16DE483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14:paraId="688665E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14:paraId="0700915C"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14:paraId="3BD5379C"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14:paraId="7DC3368E" w14:textId="47979EC0"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9.4.2. неосуществление Субъектом торговой деятельности через НТО на протяжении </w:t>
      </w:r>
      <w:r w:rsidR="004F695C">
        <w:rPr>
          <w:rFonts w:ascii="Times New Roman" w:hAnsi="Times New Roman" w:cs="Times New Roman"/>
          <w:sz w:val="24"/>
          <w:szCs w:val="24"/>
        </w:rPr>
        <w:t xml:space="preserve">                   </w:t>
      </w:r>
      <w:r>
        <w:rPr>
          <w:rFonts w:ascii="Times New Roman" w:hAnsi="Times New Roman" w:cs="Times New Roman"/>
          <w:sz w:val="24"/>
          <w:szCs w:val="24"/>
        </w:rPr>
        <w:t>90 календарных дней;</w:t>
      </w:r>
    </w:p>
    <w:p w14:paraId="4510F27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14:paraId="3632123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14:paraId="39F1020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специализации НТО.</w:t>
      </w:r>
    </w:p>
    <w:p w14:paraId="6DE67AC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14:paraId="3E025BF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14:paraId="7B8F343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14:paraId="3FD2731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14:paraId="0795852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14:paraId="0E212C0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14:paraId="29A3487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14:paraId="781EAB2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14:paraId="4B9804E7"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2200EBC2"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18614327"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14:paraId="6659E231"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21476664"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14:paraId="4B2FD615" w14:textId="77777777" w:rsidR="00AF2816" w:rsidRDefault="00AF2816">
      <w:pPr>
        <w:autoSpaceDE w:val="0"/>
        <w:autoSpaceDN w:val="0"/>
        <w:adjustRightInd w:val="0"/>
        <w:spacing w:after="0"/>
        <w:jc w:val="center"/>
        <w:rPr>
          <w:rFonts w:ascii="Times New Roman" w:hAnsi="Times New Roman" w:cs="Times New Roman"/>
          <w:b/>
          <w:sz w:val="24"/>
          <w:szCs w:val="24"/>
        </w:rPr>
      </w:pPr>
    </w:p>
    <w:p w14:paraId="0534AF9C" w14:textId="77777777" w:rsidR="00AF2816" w:rsidRDefault="00AF2816">
      <w:pPr>
        <w:autoSpaceDE w:val="0"/>
        <w:autoSpaceDN w:val="0"/>
        <w:adjustRightInd w:val="0"/>
        <w:spacing w:after="0"/>
        <w:jc w:val="center"/>
        <w:rPr>
          <w:rFonts w:ascii="Times New Roman" w:hAnsi="Times New Roman" w:cs="Times New Roman"/>
          <w:b/>
          <w:sz w:val="24"/>
          <w:szCs w:val="24"/>
        </w:rPr>
      </w:pPr>
    </w:p>
    <w:p w14:paraId="5141AE31" w14:textId="77777777" w:rsidR="00AF2816" w:rsidRDefault="00AF2816">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AF2816" w14:paraId="25442C77" w14:textId="77777777">
        <w:tc>
          <w:tcPr>
            <w:tcW w:w="5555" w:type="dxa"/>
          </w:tcPr>
          <w:p w14:paraId="5FC46251" w14:textId="77777777" w:rsidR="00AF2816" w:rsidRDefault="00AF2816">
            <w:pPr>
              <w:snapToGrid w:val="0"/>
              <w:spacing w:after="0"/>
              <w:jc w:val="center"/>
              <w:rPr>
                <w:rFonts w:ascii="Times New Roman" w:hAnsi="Times New Roman" w:cs="Times New Roman"/>
                <w:b/>
                <w:bCs/>
                <w:sz w:val="24"/>
                <w:szCs w:val="24"/>
              </w:rPr>
            </w:pPr>
          </w:p>
          <w:p w14:paraId="0BFCB970" w14:textId="77777777" w:rsidR="00AF2816" w:rsidRDefault="006D6B8E">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14:paraId="7962A266" w14:textId="77777777" w:rsidR="00AF2816" w:rsidRDefault="00AF2816">
            <w:pPr>
              <w:snapToGrid w:val="0"/>
              <w:spacing w:after="0"/>
              <w:jc w:val="center"/>
              <w:rPr>
                <w:rFonts w:ascii="Times New Roman" w:hAnsi="Times New Roman" w:cs="Times New Roman"/>
                <w:b/>
                <w:bCs/>
                <w:sz w:val="24"/>
                <w:szCs w:val="24"/>
              </w:rPr>
            </w:pPr>
          </w:p>
          <w:p w14:paraId="57FD2368" w14:textId="77777777" w:rsidR="00AF2816" w:rsidRDefault="006D6B8E">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AF2816" w14:paraId="5576ADD7" w14:textId="77777777">
        <w:trPr>
          <w:trHeight w:val="798"/>
        </w:trPr>
        <w:tc>
          <w:tcPr>
            <w:tcW w:w="5555" w:type="dxa"/>
          </w:tcPr>
          <w:p w14:paraId="436AA959" w14:textId="77777777" w:rsidR="00AF2816" w:rsidRDefault="006D6B8E">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14:paraId="6DEF862F" w14:textId="77777777" w:rsidR="00AF2816" w:rsidRDefault="006D6B8E">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14:paraId="18FBA486" w14:textId="77777777" w:rsidR="00AF2816" w:rsidRDefault="006D6B8E">
            <w:pPr>
              <w:spacing w:after="0"/>
              <w:rPr>
                <w:rFonts w:ascii="Times New Roman" w:hAnsi="Times New Roman" w:cs="Times New Roman"/>
                <w:sz w:val="18"/>
                <w:szCs w:val="24"/>
              </w:rPr>
            </w:pPr>
            <w:proofErr w:type="spellStart"/>
            <w:r>
              <w:rPr>
                <w:rFonts w:ascii="Times New Roman" w:hAnsi="Times New Roman" w:cs="Times New Roman"/>
                <w:sz w:val="18"/>
                <w:szCs w:val="24"/>
              </w:rPr>
              <w:t>м.п</w:t>
            </w:r>
            <w:proofErr w:type="spellEnd"/>
            <w:r>
              <w:rPr>
                <w:rFonts w:ascii="Times New Roman" w:hAnsi="Times New Roman" w:cs="Times New Roman"/>
                <w:sz w:val="18"/>
                <w:szCs w:val="24"/>
              </w:rPr>
              <w:t>. (при наличии печати)</w:t>
            </w:r>
          </w:p>
        </w:tc>
        <w:tc>
          <w:tcPr>
            <w:tcW w:w="4677" w:type="dxa"/>
          </w:tcPr>
          <w:p w14:paraId="08E36E71" w14:textId="77777777" w:rsidR="00AF2816" w:rsidRDefault="00AF2816">
            <w:pPr>
              <w:spacing w:after="0"/>
              <w:rPr>
                <w:rFonts w:ascii="Times New Roman" w:hAnsi="Times New Roman" w:cs="Times New Roman"/>
                <w:sz w:val="24"/>
                <w:szCs w:val="24"/>
              </w:rPr>
            </w:pPr>
          </w:p>
          <w:p w14:paraId="18109CA6" w14:textId="77777777" w:rsidR="00AF2816" w:rsidRDefault="006D6B8E">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50565D9A" w14:textId="77777777" w:rsidR="00AF2816" w:rsidRDefault="006D6B8E">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14:paraId="1C51B9DC" w14:textId="77777777" w:rsidR="00AF2816" w:rsidRDefault="006D6B8E">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0653E965" w14:textId="77777777" w:rsidR="00AF2816" w:rsidRDefault="006D6B8E">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5C2D6B35" w14:textId="77777777" w:rsidR="00AF2816" w:rsidRDefault="006D6B8E">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w:t>
            </w:r>
            <w:proofErr w:type="spellStart"/>
            <w:r>
              <w:rPr>
                <w:rFonts w:ascii="Times New Roman" w:hAnsi="Times New Roman" w:cs="Times New Roman"/>
                <w:sz w:val="16"/>
                <w:szCs w:val="24"/>
              </w:rPr>
              <w:t>м.п</w:t>
            </w:r>
            <w:proofErr w:type="spellEnd"/>
            <w:r>
              <w:rPr>
                <w:rFonts w:ascii="Times New Roman" w:hAnsi="Times New Roman" w:cs="Times New Roman"/>
                <w:sz w:val="16"/>
                <w:szCs w:val="24"/>
              </w:rPr>
              <w:t>. (при наличии печати)</w:t>
            </w:r>
          </w:p>
        </w:tc>
      </w:tr>
    </w:tbl>
    <w:p w14:paraId="44F7E5ED" w14:textId="77777777" w:rsidR="00AF2816" w:rsidRDefault="00AF2816">
      <w:pPr>
        <w:spacing w:after="26"/>
        <w:ind w:right="726"/>
        <w:jc w:val="both"/>
        <w:rPr>
          <w:rFonts w:ascii="Times New Roman" w:eastAsia="Times New Roman" w:hAnsi="Times New Roman" w:cs="Times New Roman"/>
          <w:color w:val="000000"/>
          <w:sz w:val="24"/>
          <w:szCs w:val="24"/>
          <w:lang w:eastAsia="ru-RU"/>
        </w:rPr>
      </w:pPr>
    </w:p>
    <w:sectPr w:rsidR="00AF2816">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2D656" w14:textId="77777777" w:rsidR="0022422B" w:rsidRDefault="0022422B">
      <w:pPr>
        <w:spacing w:line="240" w:lineRule="auto"/>
      </w:pPr>
      <w:r>
        <w:separator/>
      </w:r>
    </w:p>
  </w:endnote>
  <w:endnote w:type="continuationSeparator" w:id="0">
    <w:p w14:paraId="769A5888" w14:textId="77777777" w:rsidR="0022422B" w:rsidRDefault="00224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yandex-sans">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D22E" w14:textId="77777777" w:rsidR="0022422B" w:rsidRDefault="0022422B">
      <w:pPr>
        <w:spacing w:after="0"/>
      </w:pPr>
      <w:r>
        <w:separator/>
      </w:r>
    </w:p>
  </w:footnote>
  <w:footnote w:type="continuationSeparator" w:id="0">
    <w:p w14:paraId="47873D3D" w14:textId="77777777" w:rsidR="0022422B" w:rsidRDefault="002242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3399"/>
    </w:sdtPr>
    <w:sdtEndPr>
      <w:rPr>
        <w:rFonts w:ascii="Times New Roman" w:hAnsi="Times New Roman" w:cs="Times New Roman"/>
        <w:sz w:val="28"/>
        <w:szCs w:val="28"/>
      </w:rPr>
    </w:sdtEndPr>
    <w:sdtContent>
      <w:p w14:paraId="62C2B83C" w14:textId="77777777" w:rsidR="00AF2816" w:rsidRDefault="006D6B8E">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rPr>
          <w:t>27</w:t>
        </w:r>
        <w:r>
          <w:rPr>
            <w:rFonts w:ascii="Times New Roman" w:hAnsi="Times New Roman" w:cs="Times New Roman"/>
            <w:sz w:val="28"/>
            <w:szCs w:val="28"/>
          </w:rPr>
          <w:fldChar w:fldCharType="end"/>
        </w:r>
      </w:p>
    </w:sdtContent>
  </w:sdt>
  <w:p w14:paraId="6322C9B6" w14:textId="77777777" w:rsidR="00AF2816" w:rsidRDefault="00AF281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70C"/>
    <w:rsid w:val="00003819"/>
    <w:rsid w:val="00003FD3"/>
    <w:rsid w:val="00004716"/>
    <w:rsid w:val="00010A26"/>
    <w:rsid w:val="00012875"/>
    <w:rsid w:val="000148F6"/>
    <w:rsid w:val="00015A55"/>
    <w:rsid w:val="00020585"/>
    <w:rsid w:val="00030678"/>
    <w:rsid w:val="00030B90"/>
    <w:rsid w:val="0003512A"/>
    <w:rsid w:val="00035A7D"/>
    <w:rsid w:val="00041CB3"/>
    <w:rsid w:val="00043318"/>
    <w:rsid w:val="00044DB1"/>
    <w:rsid w:val="0004647E"/>
    <w:rsid w:val="00051EF6"/>
    <w:rsid w:val="00061F18"/>
    <w:rsid w:val="0006277E"/>
    <w:rsid w:val="00063180"/>
    <w:rsid w:val="00065732"/>
    <w:rsid w:val="00066DA7"/>
    <w:rsid w:val="0006708D"/>
    <w:rsid w:val="000700DB"/>
    <w:rsid w:val="00070E36"/>
    <w:rsid w:val="00074FBE"/>
    <w:rsid w:val="00077F57"/>
    <w:rsid w:val="00082C8D"/>
    <w:rsid w:val="00096EDD"/>
    <w:rsid w:val="000A2B02"/>
    <w:rsid w:val="000A49DD"/>
    <w:rsid w:val="000A5DB7"/>
    <w:rsid w:val="000B3B3A"/>
    <w:rsid w:val="000B4FDE"/>
    <w:rsid w:val="000B578B"/>
    <w:rsid w:val="000C204E"/>
    <w:rsid w:val="000C455D"/>
    <w:rsid w:val="000C4801"/>
    <w:rsid w:val="000D09E2"/>
    <w:rsid w:val="000D4B24"/>
    <w:rsid w:val="000D4C5A"/>
    <w:rsid w:val="000D5E22"/>
    <w:rsid w:val="000D6287"/>
    <w:rsid w:val="000E1283"/>
    <w:rsid w:val="000E2D70"/>
    <w:rsid w:val="000E497E"/>
    <w:rsid w:val="000E79E4"/>
    <w:rsid w:val="000F3BCF"/>
    <w:rsid w:val="000F5C37"/>
    <w:rsid w:val="00102B8D"/>
    <w:rsid w:val="00102D23"/>
    <w:rsid w:val="0011203E"/>
    <w:rsid w:val="00114320"/>
    <w:rsid w:val="0012018A"/>
    <w:rsid w:val="001212F5"/>
    <w:rsid w:val="00125241"/>
    <w:rsid w:val="00125857"/>
    <w:rsid w:val="0012635C"/>
    <w:rsid w:val="00126A3B"/>
    <w:rsid w:val="00130F10"/>
    <w:rsid w:val="00133D76"/>
    <w:rsid w:val="00136DB5"/>
    <w:rsid w:val="0013716E"/>
    <w:rsid w:val="00141E1E"/>
    <w:rsid w:val="0014426A"/>
    <w:rsid w:val="00145FDC"/>
    <w:rsid w:val="00146F70"/>
    <w:rsid w:val="00150209"/>
    <w:rsid w:val="0015176D"/>
    <w:rsid w:val="001531CE"/>
    <w:rsid w:val="00153541"/>
    <w:rsid w:val="00155610"/>
    <w:rsid w:val="001610A4"/>
    <w:rsid w:val="001619DD"/>
    <w:rsid w:val="00167FA2"/>
    <w:rsid w:val="00170C21"/>
    <w:rsid w:val="00170CC6"/>
    <w:rsid w:val="001712C7"/>
    <w:rsid w:val="00171D94"/>
    <w:rsid w:val="00172371"/>
    <w:rsid w:val="00175296"/>
    <w:rsid w:val="00175C04"/>
    <w:rsid w:val="0017712E"/>
    <w:rsid w:val="001779C6"/>
    <w:rsid w:val="0018143C"/>
    <w:rsid w:val="00187868"/>
    <w:rsid w:val="00191FD1"/>
    <w:rsid w:val="00193116"/>
    <w:rsid w:val="00193E73"/>
    <w:rsid w:val="001951B5"/>
    <w:rsid w:val="00197191"/>
    <w:rsid w:val="001A037F"/>
    <w:rsid w:val="001A32EA"/>
    <w:rsid w:val="001A633B"/>
    <w:rsid w:val="001A6B16"/>
    <w:rsid w:val="001A7035"/>
    <w:rsid w:val="001B1753"/>
    <w:rsid w:val="001B24A5"/>
    <w:rsid w:val="001B6E50"/>
    <w:rsid w:val="001B7B75"/>
    <w:rsid w:val="001C30C4"/>
    <w:rsid w:val="001C4308"/>
    <w:rsid w:val="001C5CB6"/>
    <w:rsid w:val="001C6324"/>
    <w:rsid w:val="001C741E"/>
    <w:rsid w:val="001D222B"/>
    <w:rsid w:val="001D3573"/>
    <w:rsid w:val="001D4E7D"/>
    <w:rsid w:val="001D68D6"/>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33C8"/>
    <w:rsid w:val="00223CA1"/>
    <w:rsid w:val="0022422B"/>
    <w:rsid w:val="00231714"/>
    <w:rsid w:val="0023195D"/>
    <w:rsid w:val="00233F77"/>
    <w:rsid w:val="00235D58"/>
    <w:rsid w:val="00236AA6"/>
    <w:rsid w:val="002469F5"/>
    <w:rsid w:val="00250A74"/>
    <w:rsid w:val="00252018"/>
    <w:rsid w:val="00254979"/>
    <w:rsid w:val="002576AF"/>
    <w:rsid w:val="00261933"/>
    <w:rsid w:val="00263ABD"/>
    <w:rsid w:val="002653F8"/>
    <w:rsid w:val="002675FF"/>
    <w:rsid w:val="002715C9"/>
    <w:rsid w:val="002745A9"/>
    <w:rsid w:val="00276542"/>
    <w:rsid w:val="00276A51"/>
    <w:rsid w:val="00277C5A"/>
    <w:rsid w:val="002819FA"/>
    <w:rsid w:val="00290AD4"/>
    <w:rsid w:val="00292F7C"/>
    <w:rsid w:val="00294881"/>
    <w:rsid w:val="00295854"/>
    <w:rsid w:val="00295C4F"/>
    <w:rsid w:val="002979C3"/>
    <w:rsid w:val="00297EAC"/>
    <w:rsid w:val="002A0044"/>
    <w:rsid w:val="002A28C0"/>
    <w:rsid w:val="002A3CD1"/>
    <w:rsid w:val="002B2B54"/>
    <w:rsid w:val="002B30AC"/>
    <w:rsid w:val="002B3815"/>
    <w:rsid w:val="002B40C0"/>
    <w:rsid w:val="002B6ACB"/>
    <w:rsid w:val="002B7B8B"/>
    <w:rsid w:val="002C1D5E"/>
    <w:rsid w:val="002C23DF"/>
    <w:rsid w:val="002C319D"/>
    <w:rsid w:val="002C35B2"/>
    <w:rsid w:val="002C428A"/>
    <w:rsid w:val="002C7568"/>
    <w:rsid w:val="002D069B"/>
    <w:rsid w:val="002D4F8E"/>
    <w:rsid w:val="002D5A42"/>
    <w:rsid w:val="002D70A5"/>
    <w:rsid w:val="002D7251"/>
    <w:rsid w:val="002E05E6"/>
    <w:rsid w:val="002E1852"/>
    <w:rsid w:val="002E1CFC"/>
    <w:rsid w:val="002E3C50"/>
    <w:rsid w:val="002E611B"/>
    <w:rsid w:val="002E794D"/>
    <w:rsid w:val="002F0A53"/>
    <w:rsid w:val="002F0CF6"/>
    <w:rsid w:val="002F2B8F"/>
    <w:rsid w:val="00304451"/>
    <w:rsid w:val="00305A7C"/>
    <w:rsid w:val="0031445D"/>
    <w:rsid w:val="00316C2A"/>
    <w:rsid w:val="0032283E"/>
    <w:rsid w:val="00323038"/>
    <w:rsid w:val="00325AE2"/>
    <w:rsid w:val="00326F12"/>
    <w:rsid w:val="00332B50"/>
    <w:rsid w:val="00335ACD"/>
    <w:rsid w:val="00340D6B"/>
    <w:rsid w:val="00341628"/>
    <w:rsid w:val="0034164B"/>
    <w:rsid w:val="003425C1"/>
    <w:rsid w:val="00342E5F"/>
    <w:rsid w:val="00342F72"/>
    <w:rsid w:val="003438B9"/>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C9B"/>
    <w:rsid w:val="003863F6"/>
    <w:rsid w:val="003946DC"/>
    <w:rsid w:val="003947EE"/>
    <w:rsid w:val="00394A69"/>
    <w:rsid w:val="00395312"/>
    <w:rsid w:val="003A2951"/>
    <w:rsid w:val="003A2E1A"/>
    <w:rsid w:val="003A5463"/>
    <w:rsid w:val="003A61D1"/>
    <w:rsid w:val="003B01E2"/>
    <w:rsid w:val="003B2491"/>
    <w:rsid w:val="003B4BBC"/>
    <w:rsid w:val="003B53EE"/>
    <w:rsid w:val="003B59FD"/>
    <w:rsid w:val="003B6D91"/>
    <w:rsid w:val="003B6E3A"/>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514D"/>
    <w:rsid w:val="00400EB2"/>
    <w:rsid w:val="00403099"/>
    <w:rsid w:val="004120E2"/>
    <w:rsid w:val="004121BB"/>
    <w:rsid w:val="00413C50"/>
    <w:rsid w:val="0041411C"/>
    <w:rsid w:val="004147FD"/>
    <w:rsid w:val="0041516A"/>
    <w:rsid w:val="0041526A"/>
    <w:rsid w:val="00416A58"/>
    <w:rsid w:val="004230D6"/>
    <w:rsid w:val="00423BF0"/>
    <w:rsid w:val="004246C1"/>
    <w:rsid w:val="00424C52"/>
    <w:rsid w:val="004251D6"/>
    <w:rsid w:val="00426E59"/>
    <w:rsid w:val="00432DB5"/>
    <w:rsid w:val="00435E7C"/>
    <w:rsid w:val="00435EBE"/>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21E2"/>
    <w:rsid w:val="00465F51"/>
    <w:rsid w:val="004662B7"/>
    <w:rsid w:val="00471FFE"/>
    <w:rsid w:val="004727CD"/>
    <w:rsid w:val="004732A5"/>
    <w:rsid w:val="00475AB2"/>
    <w:rsid w:val="00476FB4"/>
    <w:rsid w:val="00477167"/>
    <w:rsid w:val="00477B56"/>
    <w:rsid w:val="004808D2"/>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1A2F"/>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57A6"/>
    <w:rsid w:val="004F5B49"/>
    <w:rsid w:val="004F6842"/>
    <w:rsid w:val="004F695C"/>
    <w:rsid w:val="004F793B"/>
    <w:rsid w:val="00500208"/>
    <w:rsid w:val="005026AC"/>
    <w:rsid w:val="00505F42"/>
    <w:rsid w:val="005062A7"/>
    <w:rsid w:val="00506B98"/>
    <w:rsid w:val="0051142A"/>
    <w:rsid w:val="00511C49"/>
    <w:rsid w:val="00512B2B"/>
    <w:rsid w:val="00517F89"/>
    <w:rsid w:val="0052365C"/>
    <w:rsid w:val="00523793"/>
    <w:rsid w:val="005242C0"/>
    <w:rsid w:val="00525D8A"/>
    <w:rsid w:val="005261F6"/>
    <w:rsid w:val="00530B76"/>
    <w:rsid w:val="00537D28"/>
    <w:rsid w:val="00543DE6"/>
    <w:rsid w:val="0054426B"/>
    <w:rsid w:val="00545B4A"/>
    <w:rsid w:val="00546153"/>
    <w:rsid w:val="00550E0A"/>
    <w:rsid w:val="00555069"/>
    <w:rsid w:val="00555452"/>
    <w:rsid w:val="00560229"/>
    <w:rsid w:val="0056733D"/>
    <w:rsid w:val="005679C3"/>
    <w:rsid w:val="005703C1"/>
    <w:rsid w:val="00570A99"/>
    <w:rsid w:val="00572FC5"/>
    <w:rsid w:val="00574C54"/>
    <w:rsid w:val="005819B3"/>
    <w:rsid w:val="00582AC7"/>
    <w:rsid w:val="00584A88"/>
    <w:rsid w:val="00585786"/>
    <w:rsid w:val="00586420"/>
    <w:rsid w:val="005868B0"/>
    <w:rsid w:val="005917BD"/>
    <w:rsid w:val="00592092"/>
    <w:rsid w:val="00597297"/>
    <w:rsid w:val="005A11B2"/>
    <w:rsid w:val="005A2404"/>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517B"/>
    <w:rsid w:val="005F068E"/>
    <w:rsid w:val="005F17C9"/>
    <w:rsid w:val="005F31CD"/>
    <w:rsid w:val="005F4312"/>
    <w:rsid w:val="005F6D95"/>
    <w:rsid w:val="006000AA"/>
    <w:rsid w:val="00601669"/>
    <w:rsid w:val="00604F6D"/>
    <w:rsid w:val="00605856"/>
    <w:rsid w:val="00605BF3"/>
    <w:rsid w:val="00613524"/>
    <w:rsid w:val="00617579"/>
    <w:rsid w:val="00620912"/>
    <w:rsid w:val="00622B03"/>
    <w:rsid w:val="00623944"/>
    <w:rsid w:val="00624671"/>
    <w:rsid w:val="0063082F"/>
    <w:rsid w:val="00630CC1"/>
    <w:rsid w:val="006318F0"/>
    <w:rsid w:val="00631C6E"/>
    <w:rsid w:val="006347D9"/>
    <w:rsid w:val="00634E49"/>
    <w:rsid w:val="00636AA4"/>
    <w:rsid w:val="0065006C"/>
    <w:rsid w:val="00653932"/>
    <w:rsid w:val="00662B40"/>
    <w:rsid w:val="006666ED"/>
    <w:rsid w:val="006667FD"/>
    <w:rsid w:val="00670F10"/>
    <w:rsid w:val="00671304"/>
    <w:rsid w:val="006728BF"/>
    <w:rsid w:val="00676FE7"/>
    <w:rsid w:val="00686B65"/>
    <w:rsid w:val="00691125"/>
    <w:rsid w:val="00693EA4"/>
    <w:rsid w:val="006A1174"/>
    <w:rsid w:val="006A319A"/>
    <w:rsid w:val="006A4E05"/>
    <w:rsid w:val="006B0962"/>
    <w:rsid w:val="006B4A56"/>
    <w:rsid w:val="006C1235"/>
    <w:rsid w:val="006C424C"/>
    <w:rsid w:val="006D0141"/>
    <w:rsid w:val="006D101B"/>
    <w:rsid w:val="006D2ECB"/>
    <w:rsid w:val="006D4255"/>
    <w:rsid w:val="006D6B8E"/>
    <w:rsid w:val="006D75E0"/>
    <w:rsid w:val="006E04FC"/>
    <w:rsid w:val="006E056D"/>
    <w:rsid w:val="006E1AC8"/>
    <w:rsid w:val="006E1D14"/>
    <w:rsid w:val="006E1E2F"/>
    <w:rsid w:val="006E2343"/>
    <w:rsid w:val="006E31D1"/>
    <w:rsid w:val="006E68B8"/>
    <w:rsid w:val="006E7643"/>
    <w:rsid w:val="006E7BA7"/>
    <w:rsid w:val="006F4FCD"/>
    <w:rsid w:val="006F55AC"/>
    <w:rsid w:val="006F6894"/>
    <w:rsid w:val="006F7B37"/>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3B81"/>
    <w:rsid w:val="007B62B7"/>
    <w:rsid w:val="007B67DF"/>
    <w:rsid w:val="007C160F"/>
    <w:rsid w:val="007C2A0F"/>
    <w:rsid w:val="007C312C"/>
    <w:rsid w:val="007C3995"/>
    <w:rsid w:val="007C3A50"/>
    <w:rsid w:val="007C7B51"/>
    <w:rsid w:val="007D0CEC"/>
    <w:rsid w:val="007D0D51"/>
    <w:rsid w:val="007D5A8F"/>
    <w:rsid w:val="007D5E7E"/>
    <w:rsid w:val="007D6F0B"/>
    <w:rsid w:val="007E0BB8"/>
    <w:rsid w:val="007E37E3"/>
    <w:rsid w:val="007F0DD0"/>
    <w:rsid w:val="007F3A9B"/>
    <w:rsid w:val="007F4B56"/>
    <w:rsid w:val="007F5BAA"/>
    <w:rsid w:val="00801685"/>
    <w:rsid w:val="00801899"/>
    <w:rsid w:val="00801FE6"/>
    <w:rsid w:val="008033B6"/>
    <w:rsid w:val="00805353"/>
    <w:rsid w:val="00805EB2"/>
    <w:rsid w:val="00810663"/>
    <w:rsid w:val="00812B22"/>
    <w:rsid w:val="00814ADE"/>
    <w:rsid w:val="00823190"/>
    <w:rsid w:val="00824027"/>
    <w:rsid w:val="00830ECD"/>
    <w:rsid w:val="00835F8A"/>
    <w:rsid w:val="0083645E"/>
    <w:rsid w:val="00843478"/>
    <w:rsid w:val="00843B1F"/>
    <w:rsid w:val="00846AD4"/>
    <w:rsid w:val="008513BB"/>
    <w:rsid w:val="00852E06"/>
    <w:rsid w:val="00853426"/>
    <w:rsid w:val="00867BFE"/>
    <w:rsid w:val="00872682"/>
    <w:rsid w:val="00872C81"/>
    <w:rsid w:val="0087591C"/>
    <w:rsid w:val="0087650F"/>
    <w:rsid w:val="00877FD9"/>
    <w:rsid w:val="0088214E"/>
    <w:rsid w:val="00892D30"/>
    <w:rsid w:val="00892D41"/>
    <w:rsid w:val="008952A0"/>
    <w:rsid w:val="00897006"/>
    <w:rsid w:val="008A034F"/>
    <w:rsid w:val="008A285F"/>
    <w:rsid w:val="008B6127"/>
    <w:rsid w:val="008B6903"/>
    <w:rsid w:val="008B7D64"/>
    <w:rsid w:val="008C0003"/>
    <w:rsid w:val="008C6008"/>
    <w:rsid w:val="008C6A0A"/>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30E1"/>
    <w:rsid w:val="009153A8"/>
    <w:rsid w:val="00915607"/>
    <w:rsid w:val="009177ED"/>
    <w:rsid w:val="00924CF9"/>
    <w:rsid w:val="00925A7B"/>
    <w:rsid w:val="00926D94"/>
    <w:rsid w:val="00932E2F"/>
    <w:rsid w:val="00940619"/>
    <w:rsid w:val="00941B96"/>
    <w:rsid w:val="009420B9"/>
    <w:rsid w:val="00942905"/>
    <w:rsid w:val="00943C3C"/>
    <w:rsid w:val="00945A09"/>
    <w:rsid w:val="0094657A"/>
    <w:rsid w:val="00950E5E"/>
    <w:rsid w:val="009518CB"/>
    <w:rsid w:val="00952B43"/>
    <w:rsid w:val="009537CF"/>
    <w:rsid w:val="00955ECD"/>
    <w:rsid w:val="00956589"/>
    <w:rsid w:val="00960102"/>
    <w:rsid w:val="009605EB"/>
    <w:rsid w:val="009611F6"/>
    <w:rsid w:val="0096270F"/>
    <w:rsid w:val="00962EE1"/>
    <w:rsid w:val="009658DD"/>
    <w:rsid w:val="009676F6"/>
    <w:rsid w:val="00973DDA"/>
    <w:rsid w:val="00974F13"/>
    <w:rsid w:val="00983980"/>
    <w:rsid w:val="00983A5E"/>
    <w:rsid w:val="00985078"/>
    <w:rsid w:val="00993146"/>
    <w:rsid w:val="00995006"/>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3480"/>
    <w:rsid w:val="009F3F11"/>
    <w:rsid w:val="009F3F90"/>
    <w:rsid w:val="009F4B78"/>
    <w:rsid w:val="009F6209"/>
    <w:rsid w:val="00A00837"/>
    <w:rsid w:val="00A00CD2"/>
    <w:rsid w:val="00A02B41"/>
    <w:rsid w:val="00A03C66"/>
    <w:rsid w:val="00A04598"/>
    <w:rsid w:val="00A079D3"/>
    <w:rsid w:val="00A16579"/>
    <w:rsid w:val="00A206B7"/>
    <w:rsid w:val="00A24765"/>
    <w:rsid w:val="00A3072D"/>
    <w:rsid w:val="00A30A36"/>
    <w:rsid w:val="00A30C54"/>
    <w:rsid w:val="00A310AD"/>
    <w:rsid w:val="00A3312F"/>
    <w:rsid w:val="00A35FDD"/>
    <w:rsid w:val="00A371A2"/>
    <w:rsid w:val="00A4128C"/>
    <w:rsid w:val="00A424D0"/>
    <w:rsid w:val="00A43BE5"/>
    <w:rsid w:val="00A469D6"/>
    <w:rsid w:val="00A52988"/>
    <w:rsid w:val="00A531D5"/>
    <w:rsid w:val="00A565E8"/>
    <w:rsid w:val="00A64479"/>
    <w:rsid w:val="00A66E48"/>
    <w:rsid w:val="00A6765E"/>
    <w:rsid w:val="00A713A1"/>
    <w:rsid w:val="00A754FB"/>
    <w:rsid w:val="00A75C2A"/>
    <w:rsid w:val="00A81AB3"/>
    <w:rsid w:val="00A81B89"/>
    <w:rsid w:val="00A8628A"/>
    <w:rsid w:val="00A86752"/>
    <w:rsid w:val="00A95215"/>
    <w:rsid w:val="00A97FB8"/>
    <w:rsid w:val="00AA30D7"/>
    <w:rsid w:val="00AA329E"/>
    <w:rsid w:val="00AA5DBA"/>
    <w:rsid w:val="00AA7955"/>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425B"/>
    <w:rsid w:val="00AE729F"/>
    <w:rsid w:val="00AF0ABB"/>
    <w:rsid w:val="00AF2359"/>
    <w:rsid w:val="00AF2816"/>
    <w:rsid w:val="00AF475B"/>
    <w:rsid w:val="00AF69D3"/>
    <w:rsid w:val="00AF6C5F"/>
    <w:rsid w:val="00B026EE"/>
    <w:rsid w:val="00B038E6"/>
    <w:rsid w:val="00B0531C"/>
    <w:rsid w:val="00B06023"/>
    <w:rsid w:val="00B10B07"/>
    <w:rsid w:val="00B13D73"/>
    <w:rsid w:val="00B16608"/>
    <w:rsid w:val="00B178D4"/>
    <w:rsid w:val="00B207D5"/>
    <w:rsid w:val="00B216FD"/>
    <w:rsid w:val="00B21DC5"/>
    <w:rsid w:val="00B273CF"/>
    <w:rsid w:val="00B27BBC"/>
    <w:rsid w:val="00B31F60"/>
    <w:rsid w:val="00B375E0"/>
    <w:rsid w:val="00B37B48"/>
    <w:rsid w:val="00B4317E"/>
    <w:rsid w:val="00B47E31"/>
    <w:rsid w:val="00B50758"/>
    <w:rsid w:val="00B537D3"/>
    <w:rsid w:val="00B555A2"/>
    <w:rsid w:val="00B567CF"/>
    <w:rsid w:val="00B60315"/>
    <w:rsid w:val="00B60C37"/>
    <w:rsid w:val="00B63DF3"/>
    <w:rsid w:val="00B65744"/>
    <w:rsid w:val="00B66D56"/>
    <w:rsid w:val="00B721B5"/>
    <w:rsid w:val="00B75B59"/>
    <w:rsid w:val="00B77E7D"/>
    <w:rsid w:val="00B804B8"/>
    <w:rsid w:val="00B80A8D"/>
    <w:rsid w:val="00B81026"/>
    <w:rsid w:val="00B812A8"/>
    <w:rsid w:val="00B813E3"/>
    <w:rsid w:val="00B85732"/>
    <w:rsid w:val="00B92E22"/>
    <w:rsid w:val="00B9362C"/>
    <w:rsid w:val="00B93D75"/>
    <w:rsid w:val="00B9428D"/>
    <w:rsid w:val="00B977E4"/>
    <w:rsid w:val="00B97D35"/>
    <w:rsid w:val="00BA00AB"/>
    <w:rsid w:val="00BA024D"/>
    <w:rsid w:val="00BA219F"/>
    <w:rsid w:val="00BA2F48"/>
    <w:rsid w:val="00BA4A9B"/>
    <w:rsid w:val="00BB021B"/>
    <w:rsid w:val="00BB0737"/>
    <w:rsid w:val="00BB51BF"/>
    <w:rsid w:val="00BB5E75"/>
    <w:rsid w:val="00BC3E50"/>
    <w:rsid w:val="00BC77B0"/>
    <w:rsid w:val="00BD1BC5"/>
    <w:rsid w:val="00BD5C98"/>
    <w:rsid w:val="00BD6F83"/>
    <w:rsid w:val="00BD6F8D"/>
    <w:rsid w:val="00BE0B4D"/>
    <w:rsid w:val="00BE29AA"/>
    <w:rsid w:val="00BE36B8"/>
    <w:rsid w:val="00BE7690"/>
    <w:rsid w:val="00BF1B34"/>
    <w:rsid w:val="00BF2A60"/>
    <w:rsid w:val="00BF3693"/>
    <w:rsid w:val="00BF4292"/>
    <w:rsid w:val="00BF58EB"/>
    <w:rsid w:val="00BF777E"/>
    <w:rsid w:val="00BF7A2F"/>
    <w:rsid w:val="00C00E85"/>
    <w:rsid w:val="00C0380B"/>
    <w:rsid w:val="00C045BE"/>
    <w:rsid w:val="00C05B86"/>
    <w:rsid w:val="00C07761"/>
    <w:rsid w:val="00C10A5F"/>
    <w:rsid w:val="00C20F8A"/>
    <w:rsid w:val="00C21657"/>
    <w:rsid w:val="00C300FE"/>
    <w:rsid w:val="00C304FA"/>
    <w:rsid w:val="00C305A6"/>
    <w:rsid w:val="00C31AA8"/>
    <w:rsid w:val="00C34226"/>
    <w:rsid w:val="00C35778"/>
    <w:rsid w:val="00C3766A"/>
    <w:rsid w:val="00C37F99"/>
    <w:rsid w:val="00C406F0"/>
    <w:rsid w:val="00C41DC0"/>
    <w:rsid w:val="00C46CA5"/>
    <w:rsid w:val="00C47787"/>
    <w:rsid w:val="00C47B0B"/>
    <w:rsid w:val="00C47E93"/>
    <w:rsid w:val="00C553F6"/>
    <w:rsid w:val="00C559EB"/>
    <w:rsid w:val="00C57A0D"/>
    <w:rsid w:val="00C63F88"/>
    <w:rsid w:val="00C6444C"/>
    <w:rsid w:val="00C666A1"/>
    <w:rsid w:val="00C6673B"/>
    <w:rsid w:val="00C719A5"/>
    <w:rsid w:val="00C71B62"/>
    <w:rsid w:val="00C71BFC"/>
    <w:rsid w:val="00C72044"/>
    <w:rsid w:val="00C73EDA"/>
    <w:rsid w:val="00C75355"/>
    <w:rsid w:val="00C768CF"/>
    <w:rsid w:val="00C81B28"/>
    <w:rsid w:val="00C83719"/>
    <w:rsid w:val="00C840EE"/>
    <w:rsid w:val="00C90426"/>
    <w:rsid w:val="00C94D98"/>
    <w:rsid w:val="00C96537"/>
    <w:rsid w:val="00C9758D"/>
    <w:rsid w:val="00CA0098"/>
    <w:rsid w:val="00CA1E2E"/>
    <w:rsid w:val="00CA296E"/>
    <w:rsid w:val="00CA3FBA"/>
    <w:rsid w:val="00CB1257"/>
    <w:rsid w:val="00CB1422"/>
    <w:rsid w:val="00CB7014"/>
    <w:rsid w:val="00CC16F3"/>
    <w:rsid w:val="00CC1FAB"/>
    <w:rsid w:val="00CD10A7"/>
    <w:rsid w:val="00CD5182"/>
    <w:rsid w:val="00CD596A"/>
    <w:rsid w:val="00CE41BA"/>
    <w:rsid w:val="00CE5AE6"/>
    <w:rsid w:val="00CE7338"/>
    <w:rsid w:val="00CE7661"/>
    <w:rsid w:val="00CF0853"/>
    <w:rsid w:val="00CF14DE"/>
    <w:rsid w:val="00CF2A1C"/>
    <w:rsid w:val="00CF363B"/>
    <w:rsid w:val="00CF3981"/>
    <w:rsid w:val="00CF6AA8"/>
    <w:rsid w:val="00D032D7"/>
    <w:rsid w:val="00D0384A"/>
    <w:rsid w:val="00D04957"/>
    <w:rsid w:val="00D04E8E"/>
    <w:rsid w:val="00D06730"/>
    <w:rsid w:val="00D07431"/>
    <w:rsid w:val="00D10063"/>
    <w:rsid w:val="00D12201"/>
    <w:rsid w:val="00D12329"/>
    <w:rsid w:val="00D14071"/>
    <w:rsid w:val="00D142A6"/>
    <w:rsid w:val="00D1480B"/>
    <w:rsid w:val="00D15BE4"/>
    <w:rsid w:val="00D21B50"/>
    <w:rsid w:val="00D22A4A"/>
    <w:rsid w:val="00D24275"/>
    <w:rsid w:val="00D25BB8"/>
    <w:rsid w:val="00D31628"/>
    <w:rsid w:val="00D360C3"/>
    <w:rsid w:val="00D3615F"/>
    <w:rsid w:val="00D4167F"/>
    <w:rsid w:val="00D44327"/>
    <w:rsid w:val="00D46487"/>
    <w:rsid w:val="00D47F0B"/>
    <w:rsid w:val="00D5203B"/>
    <w:rsid w:val="00D60F4E"/>
    <w:rsid w:val="00D61703"/>
    <w:rsid w:val="00D624B4"/>
    <w:rsid w:val="00D63C6E"/>
    <w:rsid w:val="00D647D7"/>
    <w:rsid w:val="00D66755"/>
    <w:rsid w:val="00D70C73"/>
    <w:rsid w:val="00D75372"/>
    <w:rsid w:val="00D75721"/>
    <w:rsid w:val="00D8313D"/>
    <w:rsid w:val="00D90151"/>
    <w:rsid w:val="00D92879"/>
    <w:rsid w:val="00D97EBE"/>
    <w:rsid w:val="00DA1A50"/>
    <w:rsid w:val="00DA5ADE"/>
    <w:rsid w:val="00DB1611"/>
    <w:rsid w:val="00DB1D99"/>
    <w:rsid w:val="00DB71A2"/>
    <w:rsid w:val="00DC0679"/>
    <w:rsid w:val="00DC0A49"/>
    <w:rsid w:val="00DC5405"/>
    <w:rsid w:val="00DD0436"/>
    <w:rsid w:val="00DD2FD9"/>
    <w:rsid w:val="00DD3C79"/>
    <w:rsid w:val="00DE35D9"/>
    <w:rsid w:val="00DE5EC6"/>
    <w:rsid w:val="00DF41AF"/>
    <w:rsid w:val="00DF63F6"/>
    <w:rsid w:val="00E01084"/>
    <w:rsid w:val="00E01179"/>
    <w:rsid w:val="00E017AB"/>
    <w:rsid w:val="00E05887"/>
    <w:rsid w:val="00E05CA1"/>
    <w:rsid w:val="00E071D8"/>
    <w:rsid w:val="00E13BC8"/>
    <w:rsid w:val="00E14068"/>
    <w:rsid w:val="00E1703A"/>
    <w:rsid w:val="00E174D4"/>
    <w:rsid w:val="00E17E9B"/>
    <w:rsid w:val="00E228E7"/>
    <w:rsid w:val="00E2459F"/>
    <w:rsid w:val="00E25894"/>
    <w:rsid w:val="00E25ECE"/>
    <w:rsid w:val="00E25F8E"/>
    <w:rsid w:val="00E279F2"/>
    <w:rsid w:val="00E27A38"/>
    <w:rsid w:val="00E30172"/>
    <w:rsid w:val="00E335DC"/>
    <w:rsid w:val="00E351F0"/>
    <w:rsid w:val="00E3607F"/>
    <w:rsid w:val="00E3799E"/>
    <w:rsid w:val="00E4036A"/>
    <w:rsid w:val="00E44628"/>
    <w:rsid w:val="00E519CF"/>
    <w:rsid w:val="00E536C3"/>
    <w:rsid w:val="00E56307"/>
    <w:rsid w:val="00E636EC"/>
    <w:rsid w:val="00E67FAC"/>
    <w:rsid w:val="00E729EA"/>
    <w:rsid w:val="00E73295"/>
    <w:rsid w:val="00E73FA3"/>
    <w:rsid w:val="00E77AD6"/>
    <w:rsid w:val="00E77E0B"/>
    <w:rsid w:val="00E80425"/>
    <w:rsid w:val="00E81C93"/>
    <w:rsid w:val="00E843E6"/>
    <w:rsid w:val="00E86FD8"/>
    <w:rsid w:val="00E92A3D"/>
    <w:rsid w:val="00E92E61"/>
    <w:rsid w:val="00E9363C"/>
    <w:rsid w:val="00E951FE"/>
    <w:rsid w:val="00EA08C9"/>
    <w:rsid w:val="00EA3A13"/>
    <w:rsid w:val="00EA6F10"/>
    <w:rsid w:val="00EB45BA"/>
    <w:rsid w:val="00EB71A4"/>
    <w:rsid w:val="00EB7677"/>
    <w:rsid w:val="00EC01C3"/>
    <w:rsid w:val="00EC490A"/>
    <w:rsid w:val="00EC4A5B"/>
    <w:rsid w:val="00ED06DE"/>
    <w:rsid w:val="00ED1694"/>
    <w:rsid w:val="00ED1ACF"/>
    <w:rsid w:val="00ED216A"/>
    <w:rsid w:val="00ED2F82"/>
    <w:rsid w:val="00ED5F5A"/>
    <w:rsid w:val="00EE1C60"/>
    <w:rsid w:val="00EE4B1C"/>
    <w:rsid w:val="00EE7906"/>
    <w:rsid w:val="00EF00D3"/>
    <w:rsid w:val="00EF01DB"/>
    <w:rsid w:val="00EF5D34"/>
    <w:rsid w:val="00F04181"/>
    <w:rsid w:val="00F047FF"/>
    <w:rsid w:val="00F06B9E"/>
    <w:rsid w:val="00F07629"/>
    <w:rsid w:val="00F12AEC"/>
    <w:rsid w:val="00F17941"/>
    <w:rsid w:val="00F227AD"/>
    <w:rsid w:val="00F230EA"/>
    <w:rsid w:val="00F23D19"/>
    <w:rsid w:val="00F25EC1"/>
    <w:rsid w:val="00F26367"/>
    <w:rsid w:val="00F32883"/>
    <w:rsid w:val="00F33A31"/>
    <w:rsid w:val="00F36A7C"/>
    <w:rsid w:val="00F4079C"/>
    <w:rsid w:val="00F43F51"/>
    <w:rsid w:val="00F45387"/>
    <w:rsid w:val="00F45DF3"/>
    <w:rsid w:val="00F4670A"/>
    <w:rsid w:val="00F470E5"/>
    <w:rsid w:val="00F476FA"/>
    <w:rsid w:val="00F52902"/>
    <w:rsid w:val="00F55AD6"/>
    <w:rsid w:val="00F5672B"/>
    <w:rsid w:val="00F63BB5"/>
    <w:rsid w:val="00F63E03"/>
    <w:rsid w:val="00F6726E"/>
    <w:rsid w:val="00F6796D"/>
    <w:rsid w:val="00F67FEA"/>
    <w:rsid w:val="00F70F40"/>
    <w:rsid w:val="00F73413"/>
    <w:rsid w:val="00F73599"/>
    <w:rsid w:val="00F73AC8"/>
    <w:rsid w:val="00F7583B"/>
    <w:rsid w:val="00F75AFA"/>
    <w:rsid w:val="00F7768E"/>
    <w:rsid w:val="00F806A2"/>
    <w:rsid w:val="00F85474"/>
    <w:rsid w:val="00F86031"/>
    <w:rsid w:val="00F90005"/>
    <w:rsid w:val="00F935C1"/>
    <w:rsid w:val="00F94F8B"/>
    <w:rsid w:val="00F97161"/>
    <w:rsid w:val="00FA291B"/>
    <w:rsid w:val="00FA2C0F"/>
    <w:rsid w:val="00FA4CC7"/>
    <w:rsid w:val="00FB05E8"/>
    <w:rsid w:val="00FB1F76"/>
    <w:rsid w:val="00FB3101"/>
    <w:rsid w:val="00FB5038"/>
    <w:rsid w:val="00FB6FA4"/>
    <w:rsid w:val="00FB75A5"/>
    <w:rsid w:val="00FC1C8F"/>
    <w:rsid w:val="00FC3EC2"/>
    <w:rsid w:val="00FC3F74"/>
    <w:rsid w:val="00FC4336"/>
    <w:rsid w:val="00FC515D"/>
    <w:rsid w:val="00FC5BE1"/>
    <w:rsid w:val="00FD0EF4"/>
    <w:rsid w:val="00FD1AA0"/>
    <w:rsid w:val="00FD3755"/>
    <w:rsid w:val="00FD57E4"/>
    <w:rsid w:val="00FE6BC1"/>
    <w:rsid w:val="00FE745D"/>
    <w:rsid w:val="00FF09AC"/>
    <w:rsid w:val="00FF146F"/>
    <w:rsid w:val="00FF50B1"/>
    <w:rsid w:val="06236104"/>
    <w:rsid w:val="245B25F3"/>
    <w:rsid w:val="51EC5C8E"/>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0C2F"/>
  <w15:docId w15:val="{447CE5C2-6D2B-4153-A52A-2E8321AA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qFormat/>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F5938A133D13F85403EC95213D0B864BE84695F8E537135B52178001E7599EEE38353D793nB4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litamakadm.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consultantplus://offline/ref=54D4171825BE2B50280596D45BB069FBBBB3CC56B255764E9621E85B626596D9912E895968oAd7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3A08-F5A6-4B5C-BE16-CE903764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32</Pages>
  <Words>12628</Words>
  <Characters>71982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170</cp:revision>
  <cp:lastPrinted>2025-09-24T04:51:00Z</cp:lastPrinted>
  <dcterms:created xsi:type="dcterms:W3CDTF">2024-01-22T17:32:00Z</dcterms:created>
  <dcterms:modified xsi:type="dcterms:W3CDTF">2025-09-25T12:32:00Z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5036BCB9F0234874AF356F5F0A7A3BB5_12</vt:lpwstr>
  </property>
</Properties>
</file>