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B671" w14:textId="43C63B99" w:rsidR="00554790" w:rsidRDefault="00196E63">
      <w:pPr>
        <w:pStyle w:val="1"/>
        <w:shd w:val="clear" w:color="auto" w:fill="auto"/>
        <w:spacing w:line="290" w:lineRule="auto"/>
        <w:ind w:firstLine="0"/>
        <w:jc w:val="center"/>
      </w:pPr>
      <w:bookmarkStart w:id="0" w:name="_GoBack"/>
      <w:bookmarkEnd w:id="0"/>
      <w:r>
        <w:rPr>
          <w:b/>
          <w:bCs/>
        </w:rPr>
        <w:t>ПОЛОЖЕНИЕ</w:t>
      </w:r>
    </w:p>
    <w:p w14:paraId="3BE9FD98" w14:textId="77777777" w:rsidR="00554790" w:rsidRDefault="00196E63">
      <w:pPr>
        <w:pStyle w:val="1"/>
        <w:shd w:val="clear" w:color="auto" w:fill="auto"/>
        <w:spacing w:after="780" w:line="290" w:lineRule="auto"/>
        <w:ind w:firstLine="0"/>
        <w:jc w:val="center"/>
      </w:pPr>
      <w:r>
        <w:rPr>
          <w:b/>
          <w:bCs/>
        </w:rPr>
        <w:t xml:space="preserve">о </w:t>
      </w:r>
      <w:r>
        <w:rPr>
          <w:b/>
          <w:bCs/>
          <w:lang w:val="en-US" w:eastAsia="en-US" w:bidi="en-US"/>
        </w:rPr>
        <w:t>IV</w:t>
      </w:r>
      <w:r w:rsidRPr="00C6754A">
        <w:rPr>
          <w:b/>
          <w:bCs/>
          <w:lang w:eastAsia="en-US" w:bidi="en-US"/>
        </w:rPr>
        <w:t xml:space="preserve"> </w:t>
      </w:r>
      <w:r>
        <w:rPr>
          <w:b/>
          <w:bCs/>
        </w:rPr>
        <w:t>Всероссийском Конкурсе лучших практик</w:t>
      </w:r>
      <w:r>
        <w:rPr>
          <w:b/>
          <w:bCs/>
        </w:rPr>
        <w:br/>
        <w:t>в сфере национальных отношений</w:t>
      </w:r>
    </w:p>
    <w:p w14:paraId="1AB28377" w14:textId="77777777" w:rsidR="00554790" w:rsidRDefault="00196E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14:paraId="4D6A3E80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60"/>
        <w:jc w:val="both"/>
      </w:pPr>
      <w:r>
        <w:t>Настоящее Положение регламентирует статус и порядок проведения Всероссийского Конкурса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</w:t>
      </w:r>
    </w:p>
    <w:p w14:paraId="7FEC9F45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60"/>
        <w:jc w:val="both"/>
      </w:pPr>
      <w:r>
        <w:t>Конкурс проводится с целью привлечения физических лиц и организаций к участию в укреплении межнациональных отношений на территории Российской Федерации. Конкурс направлен на выявление лучших практик и проектов в сфере межнациональных отношений на федеральном, региональном и муниципальном уровнях.</w:t>
      </w:r>
    </w:p>
    <w:p w14:paraId="33A7140D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60"/>
        <w:jc w:val="both"/>
      </w:pPr>
      <w:r>
        <w:t>Инициаторы и организаторы Конкурса — Общероссийская общественная организация «Ассамблея народов России», Автономная некоммерческая организация «Ресурсный центр в сфере национальных отношений» в партнерстве с Общероссийским общественным движением «Сотворчество народов во имя жизни» (</w:t>
      </w:r>
      <w:proofErr w:type="spellStart"/>
      <w:r>
        <w:t>Сенежский</w:t>
      </w:r>
      <w:proofErr w:type="spellEnd"/>
      <w:r>
        <w:t xml:space="preserve"> форум).</w:t>
      </w:r>
    </w:p>
    <w:p w14:paraId="2BB90579" w14:textId="77777777" w:rsidR="00554790" w:rsidRDefault="00196E63">
      <w:pPr>
        <w:pStyle w:val="1"/>
        <w:shd w:val="clear" w:color="auto" w:fill="auto"/>
        <w:ind w:firstLine="860"/>
      </w:pPr>
      <w:r>
        <w:t>Конкурс проводится при поддержке Совета при Президенте Российской Федерации по межнациональным отношениям и Федерального агентства по делам национальностей.</w:t>
      </w:r>
    </w:p>
    <w:p w14:paraId="7413C91F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40"/>
        <w:jc w:val="both"/>
      </w:pPr>
      <w:r>
        <w:t>Подать заявку на конкурс можно на сайте АНО «Ресурсный центр в</w:t>
      </w:r>
    </w:p>
    <w:p w14:paraId="3617A61E" w14:textId="77777777" w:rsidR="00554790" w:rsidRDefault="00196E63">
      <w:pPr>
        <w:pStyle w:val="1"/>
        <w:shd w:val="clear" w:color="auto" w:fill="auto"/>
        <w:tabs>
          <w:tab w:val="left" w:pos="5395"/>
        </w:tabs>
        <w:ind w:firstLine="0"/>
        <w:jc w:val="both"/>
      </w:pPr>
      <w:r>
        <w:t>сфере национальных отношений»:</w:t>
      </w:r>
      <w:r>
        <w:tab/>
      </w:r>
      <w:r>
        <w:rPr>
          <w:color w:val="0000FF"/>
          <w:u w:val="single"/>
        </w:rPr>
        <w:t>http7/</w:t>
      </w:r>
      <w:proofErr w:type="spellStart"/>
      <w:r>
        <w:rPr>
          <w:color w:val="0000FF"/>
          <w:u w:val="single"/>
        </w:rPr>
        <w:t>ресурсныйцентр-</w:t>
      </w:r>
      <w:proofErr w:type="gramStart"/>
      <w:r>
        <w:rPr>
          <w:color w:val="0000FF"/>
          <w:u w:val="single"/>
        </w:rPr>
        <w:t>анр.рф</w:t>
      </w:r>
      <w:proofErr w:type="spellEnd"/>
      <w:proofErr w:type="gram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шssian</w:t>
      </w:r>
      <w:proofErr w:type="spellEnd"/>
      <w:r>
        <w:rPr>
          <w:color w:val="0000FF"/>
          <w:u w:val="single"/>
        </w:rPr>
        <w:t>-</w:t>
      </w:r>
    </w:p>
    <w:p w14:paraId="444CB07A" w14:textId="77777777" w:rsidR="00554790" w:rsidRPr="00C6754A" w:rsidRDefault="00196E63">
      <w:pPr>
        <w:pStyle w:val="1"/>
        <w:shd w:val="clear" w:color="auto" w:fill="auto"/>
        <w:ind w:firstLine="0"/>
        <w:jc w:val="both"/>
        <w:rPr>
          <w:lang w:val="en-US"/>
        </w:rPr>
      </w:pPr>
      <w:r>
        <w:rPr>
          <w:color w:val="0000FF"/>
          <w:u w:val="single"/>
          <w:lang w:val="en-US" w:eastAsia="en-US" w:bidi="en-US"/>
        </w:rPr>
        <w:t xml:space="preserve">federation/news/vserossiyskiy-konkurs-luchshih-praktik-v-sfere-nacionalnyh- </w:t>
      </w:r>
      <w:proofErr w:type="spellStart"/>
      <w:r>
        <w:rPr>
          <w:color w:val="0000FF"/>
          <w:u w:val="single"/>
          <w:lang w:val="en-US" w:eastAsia="en-US" w:bidi="en-US"/>
        </w:rPr>
        <w:t>otnosheniy</w:t>
      </w:r>
      <w:proofErr w:type="spellEnd"/>
    </w:p>
    <w:p w14:paraId="4D1B2185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after="780"/>
        <w:ind w:firstLine="860"/>
        <w:jc w:val="both"/>
      </w:pPr>
      <w:r>
        <w:t xml:space="preserve">Итоги Конкурса будут подведены до </w:t>
      </w:r>
      <w:r w:rsidRPr="00C6754A">
        <w:rPr>
          <w:lang w:eastAsia="en-US" w:bidi="en-US"/>
        </w:rPr>
        <w:t xml:space="preserve">14 </w:t>
      </w:r>
      <w:r>
        <w:t xml:space="preserve">ноября </w:t>
      </w:r>
      <w:r w:rsidRPr="00C6754A">
        <w:rPr>
          <w:lang w:eastAsia="en-US" w:bidi="en-US"/>
        </w:rPr>
        <w:t xml:space="preserve">2021 </w:t>
      </w:r>
      <w:r>
        <w:t xml:space="preserve">года. Лучшие практики будут презентованы на Съезде Ассамблеи народов России и </w:t>
      </w:r>
      <w:r>
        <w:rPr>
          <w:lang w:val="en-US" w:eastAsia="en-US" w:bidi="en-US"/>
        </w:rPr>
        <w:t>III</w:t>
      </w:r>
      <w:r w:rsidRPr="00C6754A">
        <w:rPr>
          <w:lang w:eastAsia="en-US" w:bidi="en-US"/>
        </w:rPr>
        <w:t xml:space="preserve"> </w:t>
      </w:r>
      <w:r>
        <w:t>Общероссийской Конференции «Устойчивое развитие этнокультурного сектора».</w:t>
      </w:r>
    </w:p>
    <w:p w14:paraId="24E1C60E" w14:textId="77777777" w:rsidR="00554790" w:rsidRDefault="00196E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3" w:name="bookmark2"/>
      <w:bookmarkStart w:id="4" w:name="bookmark3"/>
      <w:r>
        <w:t>ЦЕЛИ И ЗАДАЧИ КОНКУРСА</w:t>
      </w:r>
      <w:bookmarkEnd w:id="3"/>
      <w:bookmarkEnd w:id="4"/>
    </w:p>
    <w:p w14:paraId="0477DFA8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388"/>
        </w:tabs>
        <w:ind w:firstLine="860"/>
        <w:jc w:val="both"/>
        <w:sectPr w:rsidR="00554790">
          <w:headerReference w:type="even" r:id="rId7"/>
          <w:headerReference w:type="default" r:id="rId8"/>
          <w:pgSz w:w="11900" w:h="16840"/>
          <w:pgMar w:top="613" w:right="664" w:bottom="485" w:left="950" w:header="0" w:footer="3" w:gutter="0"/>
          <w:cols w:space="720"/>
          <w:noEndnote/>
          <w:docGrid w:linePitch="360"/>
        </w:sectPr>
      </w:pPr>
      <w:r>
        <w:t xml:space="preserve">Основной целью Конкурса является выявление и тиражирование лучших практик в сфере 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</w:t>
      </w:r>
      <w:proofErr w:type="spellStart"/>
      <w:r>
        <w:t>нациигармонизацию</w:t>
      </w:r>
      <w:proofErr w:type="spellEnd"/>
      <w:r>
        <w:t xml:space="preserve"> межнациональных отношений, а также сохранение и развитие </w:t>
      </w:r>
    </w:p>
    <w:p w14:paraId="05CBD7F9" w14:textId="77777777" w:rsidR="00554790" w:rsidRDefault="00196E63">
      <w:pPr>
        <w:pStyle w:val="1"/>
        <w:shd w:val="clear" w:color="auto" w:fill="auto"/>
        <w:tabs>
          <w:tab w:val="left" w:pos="1388"/>
        </w:tabs>
        <w:ind w:firstLine="0"/>
        <w:jc w:val="both"/>
      </w:pPr>
      <w:r>
        <w:lastRenderedPageBreak/>
        <w:t>этнокультурного многообразия народов России.</w:t>
      </w:r>
    </w:p>
    <w:p w14:paraId="782917D0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Основными задачами Конкурса являются:</w:t>
      </w:r>
    </w:p>
    <w:p w14:paraId="5B8374C8" w14:textId="77777777" w:rsidR="00554790" w:rsidRDefault="00196E63">
      <w:pPr>
        <w:pStyle w:val="1"/>
        <w:numPr>
          <w:ilvl w:val="2"/>
          <w:numId w:val="1"/>
        </w:numPr>
        <w:shd w:val="clear" w:color="auto" w:fill="auto"/>
        <w:tabs>
          <w:tab w:val="left" w:pos="1511"/>
        </w:tabs>
        <w:ind w:firstLine="840"/>
        <w:jc w:val="both"/>
      </w:pPr>
      <w:r>
        <w:t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</w:t>
      </w:r>
    </w:p>
    <w:p w14:paraId="5D23FDFD" w14:textId="77777777" w:rsidR="00554790" w:rsidRDefault="00196E63">
      <w:pPr>
        <w:pStyle w:val="1"/>
        <w:numPr>
          <w:ilvl w:val="2"/>
          <w:numId w:val="1"/>
        </w:numPr>
        <w:shd w:val="clear" w:color="auto" w:fill="auto"/>
        <w:tabs>
          <w:tab w:val="left" w:pos="1511"/>
        </w:tabs>
        <w:ind w:firstLine="840"/>
        <w:jc w:val="both"/>
      </w:pPr>
      <w:r>
        <w:t>Стимулирование и поддержка деятельности этнокультурных СО НКО, реализующих проекты в сфере межнациональных отношений, проводящих мероприятия в сфере национальной политики;</w:t>
      </w:r>
    </w:p>
    <w:p w14:paraId="48D3AAE0" w14:textId="77777777" w:rsidR="00554790" w:rsidRDefault="00196E63">
      <w:pPr>
        <w:pStyle w:val="1"/>
        <w:numPr>
          <w:ilvl w:val="2"/>
          <w:numId w:val="1"/>
        </w:numPr>
        <w:shd w:val="clear" w:color="auto" w:fill="auto"/>
        <w:tabs>
          <w:tab w:val="left" w:pos="1511"/>
        </w:tabs>
        <w:ind w:firstLine="840"/>
        <w:jc w:val="both"/>
      </w:pPr>
      <w:r>
        <w:t>Обмен опытом и тиражирование лучших практик в сфере межнациональных отношений.</w:t>
      </w:r>
    </w:p>
    <w:p w14:paraId="7B4F36A7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Номинации Конкурса:</w:t>
      </w:r>
    </w:p>
    <w:p w14:paraId="28F0985C" w14:textId="77777777" w:rsidR="00554790" w:rsidRDefault="00196E63">
      <w:pPr>
        <w:pStyle w:val="1"/>
        <w:shd w:val="clear" w:color="auto" w:fill="auto"/>
        <w:ind w:firstLine="840"/>
        <w:jc w:val="both"/>
      </w:pPr>
      <w:r>
        <w:t>— лучшие проекты СО НКО и инициативных групп в сфере гармонизации межнациональных отношений;</w:t>
      </w:r>
    </w:p>
    <w:p w14:paraId="3111C648" w14:textId="77777777" w:rsidR="00554790" w:rsidRDefault="00196E63">
      <w:pPr>
        <w:pStyle w:val="1"/>
        <w:shd w:val="clear" w:color="auto" w:fill="auto"/>
        <w:ind w:firstLine="840"/>
        <w:jc w:val="both"/>
      </w:pPr>
      <w:r>
        <w:t>— лучшие проекты СО НКО и инициативных групп, направленные на сохранение национальных языков, культур, традиций народов Российской Федерации;</w:t>
      </w:r>
    </w:p>
    <w:p w14:paraId="11F08F3A" w14:textId="77777777" w:rsidR="00554790" w:rsidRDefault="00196E63">
      <w:pPr>
        <w:pStyle w:val="1"/>
        <w:shd w:val="clear" w:color="auto" w:fill="auto"/>
        <w:ind w:firstLine="840"/>
        <w:jc w:val="both"/>
      </w:pPr>
      <w:r>
        <w:t>— лучшие практики органов государственной власти в сфере национальных отношений;</w:t>
      </w:r>
    </w:p>
    <w:p w14:paraId="54B35A18" w14:textId="77777777" w:rsidR="00554790" w:rsidRDefault="00196E63">
      <w:pPr>
        <w:pStyle w:val="1"/>
        <w:shd w:val="clear" w:color="auto" w:fill="auto"/>
        <w:ind w:left="1180" w:hanging="340"/>
        <w:jc w:val="both"/>
      </w:pPr>
      <w:r>
        <w:t>— лучшие практики бюджетных учреждений муниципального, регионального и общероссийского уровней, Домов дружбы народов и Домов национальностей;</w:t>
      </w:r>
    </w:p>
    <w:p w14:paraId="7F942321" w14:textId="77777777" w:rsidR="00554790" w:rsidRDefault="00196E63">
      <w:pPr>
        <w:pStyle w:val="1"/>
        <w:shd w:val="clear" w:color="auto" w:fill="auto"/>
        <w:spacing w:after="800"/>
        <w:ind w:firstLine="840"/>
        <w:jc w:val="both"/>
      </w:pPr>
      <w:r>
        <w:t>— лучшие практики коммерческих организаций, реализующих проекты в сфере национальных отношений.</w:t>
      </w:r>
    </w:p>
    <w:p w14:paraId="7114B613" w14:textId="77777777" w:rsidR="00554790" w:rsidRDefault="00196E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8"/>
        </w:tabs>
      </w:pPr>
      <w:bookmarkStart w:id="5" w:name="bookmark4"/>
      <w:bookmarkStart w:id="6" w:name="bookmark5"/>
      <w:r>
        <w:t>ПОРЯДОК УЧАСТИЯ В КОНКУРСЕ</w:t>
      </w:r>
      <w:bookmarkEnd w:id="5"/>
      <w:bookmarkEnd w:id="6"/>
    </w:p>
    <w:p w14:paraId="4299F84E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В Конкурсе принимают участие граждане Российской Федерации и организации, предоставившие заявки в соответствии с условиями Конкурса.</w:t>
      </w:r>
    </w:p>
    <w:p w14:paraId="27D7967D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Заявитель заполняет заявку на сайте АНО «Ресурсный центр в сфере национальных отношений» и направляет ее для рассмотрения Конкурсной комиссией.</w:t>
      </w:r>
    </w:p>
    <w:p w14:paraId="14B4FE33" w14:textId="77777777" w:rsidR="00554790" w:rsidRDefault="00196E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731"/>
        </w:tabs>
        <w:ind w:left="1320"/>
        <w:jc w:val="both"/>
      </w:pPr>
      <w:bookmarkStart w:id="7" w:name="bookmark6"/>
      <w:bookmarkStart w:id="8" w:name="bookmark7"/>
      <w:r>
        <w:t>ПОРЯДОК ОРГАНИЗАЦИИ И ПРОВЕДЕНИЯ КОНКУРСА</w:t>
      </w:r>
      <w:bookmarkEnd w:id="7"/>
      <w:bookmarkEnd w:id="8"/>
    </w:p>
    <w:p w14:paraId="7E889442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ind w:firstLine="720"/>
        <w:jc w:val="both"/>
      </w:pPr>
      <w:r>
        <w:t>Конкурс проводится в четыре этапа:</w:t>
      </w:r>
    </w:p>
    <w:p w14:paraId="58ACAED9" w14:textId="77777777" w:rsidR="00554790" w:rsidRDefault="00196E63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Первый этап — </w:t>
      </w:r>
      <w:r>
        <w:t>с 07 июля по 01 октября 2021 года.</w:t>
      </w:r>
    </w:p>
    <w:p w14:paraId="73BC92DF" w14:textId="77777777" w:rsidR="00554790" w:rsidRDefault="00196E63">
      <w:pPr>
        <w:pStyle w:val="1"/>
        <w:shd w:val="clear" w:color="auto" w:fill="auto"/>
        <w:ind w:firstLine="720"/>
        <w:jc w:val="both"/>
      </w:pPr>
      <w:r>
        <w:t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АНО «Ресурсный центр в сфере национальных отношений» и отправка их для рассмотрения Конкурсной комиссией.</w:t>
      </w:r>
    </w:p>
    <w:p w14:paraId="245B5F43" w14:textId="77777777" w:rsidR="00554790" w:rsidRDefault="00196E63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Второй этап </w:t>
      </w:r>
      <w:r>
        <w:t>— с 02 по 10 октября 2021 года.</w:t>
      </w:r>
    </w:p>
    <w:p w14:paraId="606256B1" w14:textId="77777777" w:rsidR="00554790" w:rsidRDefault="00196E63">
      <w:pPr>
        <w:pStyle w:val="1"/>
        <w:shd w:val="clear" w:color="auto" w:fill="auto"/>
        <w:ind w:firstLine="720"/>
        <w:jc w:val="both"/>
      </w:pPr>
      <w:r>
        <w:t>Рассмотрение поданных заявок на соответствие условиям Конкурса.</w:t>
      </w:r>
    </w:p>
    <w:p w14:paraId="37A4BDD6" w14:textId="77777777" w:rsidR="00554790" w:rsidRDefault="00196E63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Третий этап </w:t>
      </w:r>
      <w:r>
        <w:t>— с 11 октября по 14 ноября 2021 года.</w:t>
      </w:r>
    </w:p>
    <w:p w14:paraId="4613860C" w14:textId="77777777" w:rsidR="00554790" w:rsidRDefault="00196E63">
      <w:pPr>
        <w:pStyle w:val="1"/>
        <w:shd w:val="clear" w:color="auto" w:fill="auto"/>
        <w:ind w:firstLine="720"/>
        <w:jc w:val="both"/>
      </w:pPr>
      <w:r>
        <w:lastRenderedPageBreak/>
        <w:t>Подведение итогов Конкурса. Определение победителей.</w:t>
      </w:r>
    </w:p>
    <w:p w14:paraId="760A42E3" w14:textId="77777777" w:rsidR="00554790" w:rsidRDefault="00196E63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Четвертый этап </w:t>
      </w:r>
      <w:r>
        <w:t>— с 15 ноября 2021 года.</w:t>
      </w:r>
    </w:p>
    <w:p w14:paraId="02B4F814" w14:textId="77777777" w:rsidR="00554790" w:rsidRDefault="00196E63">
      <w:pPr>
        <w:pStyle w:val="1"/>
        <w:shd w:val="clear" w:color="auto" w:fill="auto"/>
        <w:ind w:firstLine="720"/>
        <w:jc w:val="both"/>
      </w:pPr>
      <w:r>
        <w:t>Подготовка к презентации и награждению лучших проектов.</w:t>
      </w:r>
    </w:p>
    <w:p w14:paraId="739DC33F" w14:textId="77777777" w:rsidR="00554790" w:rsidRDefault="00196E63">
      <w:pPr>
        <w:pStyle w:val="1"/>
        <w:shd w:val="clear" w:color="auto" w:fill="auto"/>
        <w:ind w:firstLine="720"/>
        <w:jc w:val="both"/>
      </w:pPr>
      <w:r>
        <w:t xml:space="preserve">Авторы лучших работ приглашаются для участия (презентации своих проектов) на Съезд Ассамблеи народов России и </w:t>
      </w:r>
      <w:r>
        <w:rPr>
          <w:lang w:val="en-US" w:eastAsia="en-US" w:bidi="en-US"/>
        </w:rPr>
        <w:t>III</w:t>
      </w:r>
      <w:r w:rsidRPr="00C6754A">
        <w:rPr>
          <w:lang w:eastAsia="en-US" w:bidi="en-US"/>
        </w:rPr>
        <w:t xml:space="preserve"> </w:t>
      </w:r>
      <w:r>
        <w:t>Общероссийскую конференцию «Устойчивое развитие этнокультурного сектора».</w:t>
      </w:r>
    </w:p>
    <w:p w14:paraId="065839A2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ind w:firstLine="720"/>
        <w:jc w:val="both"/>
      </w:pPr>
      <w:r>
        <w:t>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</w:t>
      </w:r>
    </w:p>
    <w:p w14:paraId="01A7BC12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ind w:firstLine="720"/>
        <w:jc w:val="both"/>
      </w:pPr>
      <w:r>
        <w:t>Заявки, поданные после даты, указанной в пункте 4.1., не рассматриваются и к участию в Конкурсе не допускаются.</w:t>
      </w:r>
    </w:p>
    <w:p w14:paraId="1AE6A534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after="800"/>
        <w:ind w:firstLine="720"/>
        <w:jc w:val="both"/>
      </w:pPr>
      <w:r>
        <w:t>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РФ.</w:t>
      </w:r>
    </w:p>
    <w:p w14:paraId="1D5C8B3E" w14:textId="77777777" w:rsidR="00554790" w:rsidRDefault="00196E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71"/>
        </w:tabs>
        <w:spacing w:line="290" w:lineRule="auto"/>
        <w:ind w:left="1060"/>
        <w:jc w:val="both"/>
      </w:pPr>
      <w:bookmarkStart w:id="9" w:name="bookmark8"/>
      <w:bookmarkStart w:id="10" w:name="bookmark9"/>
      <w:r>
        <w:t>ПОРЯДОК РАБОТЫ И СОСТАВ КОНКУРСНОЙ КОМИССИИ</w:t>
      </w:r>
      <w:bookmarkEnd w:id="9"/>
      <w:bookmarkEnd w:id="10"/>
    </w:p>
    <w:p w14:paraId="02569637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line="290" w:lineRule="auto"/>
        <w:ind w:firstLine="720"/>
        <w:jc w:val="both"/>
      </w:pPr>
      <w:r>
        <w:t>С целью проведения экспертизы и оценки поступивших работ организаторами Конкурса создается Конкурсная комиссия и назначается ее председатель.</w:t>
      </w:r>
    </w:p>
    <w:p w14:paraId="4ECD7F27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line="290" w:lineRule="auto"/>
        <w:ind w:firstLine="720"/>
        <w:jc w:val="both"/>
      </w:pPr>
      <w:r>
        <w:t>В состав Конкурной комиссии приглашаются представители органов государственной власти, общественных объединений, научного сообщества и СМИ.</w:t>
      </w:r>
    </w:p>
    <w:p w14:paraId="3C93E216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spacing w:line="290" w:lineRule="auto"/>
        <w:ind w:firstLine="720"/>
        <w:jc w:val="both"/>
      </w:pPr>
      <w:r>
        <w:t>Критерии оценки работ:</w:t>
      </w:r>
    </w:p>
    <w:p w14:paraId="10552FCD" w14:textId="77777777" w:rsidR="00554790" w:rsidRDefault="00196E63">
      <w:pPr>
        <w:pStyle w:val="1"/>
        <w:numPr>
          <w:ilvl w:val="0"/>
          <w:numId w:val="2"/>
        </w:numPr>
        <w:shd w:val="clear" w:color="auto" w:fill="auto"/>
        <w:tabs>
          <w:tab w:val="left" w:pos="1328"/>
        </w:tabs>
        <w:spacing w:line="290" w:lineRule="auto"/>
        <w:ind w:firstLine="860"/>
      </w:pPr>
      <w:r>
        <w:t>актуальность проекта в части реализации стратегии государственной национальной политики Российской Федерации;</w:t>
      </w:r>
    </w:p>
    <w:p w14:paraId="2F177BBA" w14:textId="77777777" w:rsidR="00554790" w:rsidRDefault="00196E63">
      <w:pPr>
        <w:pStyle w:val="1"/>
        <w:numPr>
          <w:ilvl w:val="0"/>
          <w:numId w:val="2"/>
        </w:numPr>
        <w:shd w:val="clear" w:color="auto" w:fill="auto"/>
        <w:tabs>
          <w:tab w:val="left" w:pos="1338"/>
        </w:tabs>
        <w:spacing w:line="290" w:lineRule="auto"/>
        <w:ind w:firstLine="860"/>
      </w:pPr>
      <w:r>
        <w:t>социальная значимость проекта;</w:t>
      </w:r>
    </w:p>
    <w:p w14:paraId="32F26783" w14:textId="77777777" w:rsidR="00554790" w:rsidRDefault="00196E63">
      <w:pPr>
        <w:pStyle w:val="1"/>
        <w:numPr>
          <w:ilvl w:val="0"/>
          <w:numId w:val="2"/>
        </w:numPr>
        <w:shd w:val="clear" w:color="auto" w:fill="auto"/>
        <w:tabs>
          <w:tab w:val="left" w:pos="1338"/>
        </w:tabs>
        <w:spacing w:line="290" w:lineRule="auto"/>
        <w:ind w:firstLine="860"/>
        <w:jc w:val="both"/>
      </w:pPr>
      <w:r>
        <w:t>внутренняя логика заявки;</w:t>
      </w:r>
    </w:p>
    <w:p w14:paraId="1879D75F" w14:textId="77777777" w:rsidR="00554790" w:rsidRDefault="00196E63">
      <w:pPr>
        <w:pStyle w:val="1"/>
        <w:numPr>
          <w:ilvl w:val="0"/>
          <w:numId w:val="2"/>
        </w:numPr>
        <w:shd w:val="clear" w:color="auto" w:fill="auto"/>
        <w:tabs>
          <w:tab w:val="left" w:pos="1338"/>
        </w:tabs>
        <w:spacing w:line="290" w:lineRule="auto"/>
        <w:ind w:firstLine="860"/>
        <w:jc w:val="both"/>
      </w:pPr>
      <w:r>
        <w:t>возможность практической реализации и тиражирования проекта;</w:t>
      </w:r>
    </w:p>
    <w:p w14:paraId="154815A1" w14:textId="77777777" w:rsidR="00554790" w:rsidRDefault="00196E63">
      <w:pPr>
        <w:pStyle w:val="1"/>
        <w:numPr>
          <w:ilvl w:val="0"/>
          <w:numId w:val="2"/>
        </w:numPr>
        <w:shd w:val="clear" w:color="auto" w:fill="auto"/>
        <w:tabs>
          <w:tab w:val="left" w:pos="1338"/>
        </w:tabs>
        <w:spacing w:line="290" w:lineRule="auto"/>
        <w:ind w:firstLine="860"/>
        <w:jc w:val="both"/>
      </w:pPr>
      <w:r>
        <w:t>ожидаемый социальный эффект и планируемые результаты;</w:t>
      </w:r>
    </w:p>
    <w:p w14:paraId="09728B39" w14:textId="77777777" w:rsidR="00554790" w:rsidRDefault="00196E63">
      <w:pPr>
        <w:pStyle w:val="1"/>
        <w:numPr>
          <w:ilvl w:val="0"/>
          <w:numId w:val="2"/>
        </w:numPr>
        <w:shd w:val="clear" w:color="auto" w:fill="auto"/>
        <w:tabs>
          <w:tab w:val="left" w:pos="1338"/>
        </w:tabs>
        <w:spacing w:after="800" w:line="290" w:lineRule="auto"/>
        <w:ind w:firstLine="860"/>
        <w:jc w:val="both"/>
      </w:pPr>
      <w:r>
        <w:t>перспективы развития проекта.</w:t>
      </w:r>
    </w:p>
    <w:p w14:paraId="0A53B2FF" w14:textId="77777777" w:rsidR="00554790" w:rsidRDefault="00196E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11" w:name="bookmark10"/>
      <w:bookmarkStart w:id="12" w:name="bookmark11"/>
      <w:r>
        <w:t>НАГРАЖДЕНИЕ</w:t>
      </w:r>
      <w:bookmarkEnd w:id="11"/>
      <w:bookmarkEnd w:id="12"/>
    </w:p>
    <w:p w14:paraId="48069756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ind w:firstLine="720"/>
        <w:jc w:val="both"/>
      </w:pPr>
      <w:r>
        <w:t>Победителями Конкурса признаются проекты, набравшие по итогам экспертной оценки наибольшее количество баллов.</w:t>
      </w:r>
    </w:p>
    <w:p w14:paraId="3FE888A5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ind w:firstLine="720"/>
        <w:jc w:val="both"/>
      </w:pPr>
      <w:r>
        <w:t>Все проекты, допущенные до рассмотрения Конкурсной комиссией, награждаются сертификатами участника.</w:t>
      </w:r>
    </w:p>
    <w:p w14:paraId="56CF09F1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ind w:firstLine="720"/>
        <w:jc w:val="both"/>
      </w:pPr>
      <w:r>
        <w:t>Объявление о времени и месте итоговых мероприятий Конкурса публикуется на официальном сайте АНО «Ресурсный центр в сфере национальных отношений».</w:t>
      </w:r>
    </w:p>
    <w:p w14:paraId="5FBD40E2" w14:textId="77777777" w:rsidR="00554790" w:rsidRDefault="00196E63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spacing w:after="800"/>
        <w:ind w:firstLine="720"/>
        <w:jc w:val="both"/>
      </w:pPr>
      <w:r>
        <w:lastRenderedPageBreak/>
        <w:t>Лучшие практики получат консультационную, информационную и организационную поддержку, а также будут рекомендованы для практической реализации в регионах и муниципальных образованиях.</w:t>
      </w:r>
    </w:p>
    <w:p w14:paraId="7A6F123D" w14:textId="77777777" w:rsidR="00554790" w:rsidRDefault="00196E6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line="286" w:lineRule="auto"/>
      </w:pPr>
      <w:bookmarkStart w:id="13" w:name="bookmark12"/>
      <w:bookmarkStart w:id="14" w:name="bookmark13"/>
      <w:r>
        <w:t>КОНТАКТНАЯ ИНФОРМАЦИЯ</w:t>
      </w:r>
      <w:bookmarkEnd w:id="13"/>
      <w:bookmarkEnd w:id="14"/>
    </w:p>
    <w:p w14:paraId="121B9CD5" w14:textId="77777777" w:rsidR="00554790" w:rsidRDefault="00196E63">
      <w:pPr>
        <w:pStyle w:val="1"/>
        <w:shd w:val="clear" w:color="auto" w:fill="auto"/>
        <w:spacing w:line="286" w:lineRule="auto"/>
        <w:ind w:firstLine="720"/>
        <w:jc w:val="both"/>
      </w:pPr>
      <w:r>
        <w:t>7.1. Менеджер Автономной некоммерческой организации «Ресурсный центр в сфере национальных отношений» — Трусова Александра Евгеньевна,</w:t>
      </w:r>
    </w:p>
    <w:p w14:paraId="485C55CB" w14:textId="77777777" w:rsidR="00554790" w:rsidRPr="009522B4" w:rsidRDefault="00196E63">
      <w:pPr>
        <w:pStyle w:val="1"/>
        <w:shd w:val="clear" w:color="auto" w:fill="auto"/>
        <w:spacing w:line="286" w:lineRule="auto"/>
        <w:ind w:firstLine="720"/>
        <w:jc w:val="both"/>
        <w:rPr>
          <w:lang w:val="en-US"/>
        </w:rPr>
      </w:pPr>
      <w:r>
        <w:t>моб</w:t>
      </w:r>
      <w:r w:rsidRPr="009522B4">
        <w:rPr>
          <w:lang w:val="en-US"/>
        </w:rPr>
        <w:t xml:space="preserve">. </w:t>
      </w:r>
      <w:r>
        <w:t>тел</w:t>
      </w:r>
      <w:r w:rsidRPr="009522B4">
        <w:rPr>
          <w:lang w:val="en-US"/>
        </w:rPr>
        <w:t>. +7 (909) 675-29-53,</w:t>
      </w:r>
    </w:p>
    <w:p w14:paraId="1954325A" w14:textId="77777777" w:rsidR="00554790" w:rsidRPr="00C6754A" w:rsidRDefault="00196E63">
      <w:pPr>
        <w:pStyle w:val="1"/>
        <w:shd w:val="clear" w:color="auto" w:fill="auto"/>
        <w:spacing w:line="286" w:lineRule="auto"/>
        <w:ind w:firstLine="720"/>
        <w:jc w:val="both"/>
        <w:rPr>
          <w:lang w:val="en-US"/>
        </w:rPr>
      </w:pPr>
      <w:r>
        <w:rPr>
          <w:lang w:val="en-US" w:eastAsia="en-US" w:bidi="en-US"/>
        </w:rPr>
        <w:t>e-mail:</w:t>
      </w:r>
      <w:hyperlink r:id="rId9" w:history="1">
        <w:r>
          <w:rPr>
            <w:lang w:val="en-US" w:eastAsia="en-US" w:bidi="en-US"/>
          </w:rPr>
          <w:t xml:space="preserve"> </w:t>
        </w:r>
        <w:r>
          <w:rPr>
            <w:color w:val="0462C1"/>
            <w:u w:val="single"/>
            <w:lang w:val="en-US" w:eastAsia="en-US" w:bidi="en-US"/>
          </w:rPr>
          <w:t>ierrc2017@gmail.com</w:t>
        </w:r>
      </w:hyperlink>
    </w:p>
    <w:p w14:paraId="4E1C65DC" w14:textId="77777777" w:rsidR="00554790" w:rsidRPr="00C6754A" w:rsidRDefault="00196E63">
      <w:pPr>
        <w:pStyle w:val="1"/>
        <w:shd w:val="clear" w:color="auto" w:fill="auto"/>
        <w:spacing w:line="286" w:lineRule="auto"/>
        <w:ind w:firstLine="720"/>
        <w:jc w:val="both"/>
        <w:rPr>
          <w:lang w:val="en-US"/>
        </w:rPr>
      </w:pPr>
      <w:r>
        <w:t>сайт</w:t>
      </w:r>
      <w:r w:rsidRPr="00C6754A">
        <w:rPr>
          <w:lang w:val="en-US"/>
        </w:rPr>
        <w:t xml:space="preserve">: </w:t>
      </w:r>
      <w:r>
        <w:rPr>
          <w:color w:val="0462C1"/>
          <w:u w:val="single"/>
          <w:lang w:val="en-US" w:eastAsia="en-US" w:bidi="en-US"/>
        </w:rPr>
        <w:t>http7/ресурсныйцентр-</w:t>
      </w:r>
      <w:proofErr w:type="gramStart"/>
      <w:r>
        <w:rPr>
          <w:color w:val="0462C1"/>
          <w:u w:val="single"/>
          <w:lang w:val="en-US" w:eastAsia="en-US" w:bidi="en-US"/>
        </w:rPr>
        <w:t>анр.рф</w:t>
      </w:r>
      <w:proofErr w:type="gramEnd"/>
    </w:p>
    <w:sectPr w:rsidR="00554790" w:rsidRPr="00C6754A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613" w:right="664" w:bottom="485" w:left="950" w:header="185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D66F" w14:textId="77777777" w:rsidR="0011734F" w:rsidRDefault="0011734F">
      <w:r>
        <w:separator/>
      </w:r>
    </w:p>
  </w:endnote>
  <w:endnote w:type="continuationSeparator" w:id="0">
    <w:p w14:paraId="3AC82C04" w14:textId="77777777" w:rsidR="0011734F" w:rsidRDefault="0011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08D4C" w14:textId="77777777" w:rsidR="00554790" w:rsidRDefault="00196E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A57C774" wp14:editId="548B8448">
              <wp:simplePos x="0" y="0"/>
              <wp:positionH relativeFrom="page">
                <wp:posOffset>3840480</wp:posOffset>
              </wp:positionH>
              <wp:positionV relativeFrom="page">
                <wp:posOffset>10448925</wp:posOffset>
              </wp:positionV>
              <wp:extent cx="6985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1CA3E" w14:textId="77777777" w:rsidR="00554790" w:rsidRDefault="00196E63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02.39999999999998pt;margin-top:822.75pt;width:5.5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BAB5" w14:textId="77777777" w:rsidR="00554790" w:rsidRDefault="00196E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5EA184" wp14:editId="5466F2E2">
              <wp:simplePos x="0" y="0"/>
              <wp:positionH relativeFrom="page">
                <wp:posOffset>3840480</wp:posOffset>
              </wp:positionH>
              <wp:positionV relativeFrom="page">
                <wp:posOffset>10448925</wp:posOffset>
              </wp:positionV>
              <wp:extent cx="6985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42FB5" w14:textId="77777777" w:rsidR="00554790" w:rsidRDefault="00196E63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2.39999999999998pt;margin-top:822.75pt;width:5.5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84F6" w14:textId="77777777" w:rsidR="0011734F" w:rsidRDefault="0011734F"/>
  </w:footnote>
  <w:footnote w:type="continuationSeparator" w:id="0">
    <w:p w14:paraId="0F1B7C6D" w14:textId="77777777" w:rsidR="0011734F" w:rsidRDefault="00117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8D0A" w14:textId="77777777" w:rsidR="00554790" w:rsidRDefault="00196E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55E1EA" wp14:editId="66C8A466">
              <wp:simplePos x="0" y="0"/>
              <wp:positionH relativeFrom="page">
                <wp:posOffset>3915410</wp:posOffset>
              </wp:positionH>
              <wp:positionV relativeFrom="page">
                <wp:posOffset>457835</wp:posOffset>
              </wp:positionV>
              <wp:extent cx="88265" cy="1587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04470" w14:textId="77777777" w:rsidR="00554790" w:rsidRDefault="00196E63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5E1EA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08.3pt;margin-top:36.05pt;width:6.95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" filled="f" stroked="f">
              <v:textbox style="mso-fit-shape-to-text:t" inset="0,0,0,0">
                <w:txbxContent>
                  <w:p w14:paraId="09D04470" w14:textId="77777777" w:rsidR="00554790" w:rsidRDefault="00196E63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2E8E" w14:textId="77777777" w:rsidR="00554790" w:rsidRDefault="0055479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C5F3" w14:textId="77777777" w:rsidR="00554790" w:rsidRDefault="0055479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3523" w14:textId="77777777" w:rsidR="00554790" w:rsidRDefault="00554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85B05"/>
    <w:multiLevelType w:val="multilevel"/>
    <w:tmpl w:val="100056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F65741"/>
    <w:multiLevelType w:val="multilevel"/>
    <w:tmpl w:val="502CF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90"/>
    <w:rsid w:val="0011734F"/>
    <w:rsid w:val="00196E63"/>
    <w:rsid w:val="004552C5"/>
    <w:rsid w:val="00554790"/>
    <w:rsid w:val="009522B4"/>
    <w:rsid w:val="00C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95D"/>
  <w15:docId w15:val="{74BD55B7-9863-4EEE-BC0A-CBD9B519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5F91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b/>
      <w:bCs/>
      <w:color w:val="365F9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365F91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2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errc201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Специалист 228</cp:lastModifiedBy>
  <cp:revision>2</cp:revision>
  <cp:lastPrinted>2021-09-01T09:39:00Z</cp:lastPrinted>
  <dcterms:created xsi:type="dcterms:W3CDTF">2021-09-02T03:58:00Z</dcterms:created>
  <dcterms:modified xsi:type="dcterms:W3CDTF">2021-09-02T03:58:00Z</dcterms:modified>
</cp:coreProperties>
</file>