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57082977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9847C57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2E050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5841436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0276D420" w14:textId="77777777" w:rsidR="00CB2EC6" w:rsidRDefault="00CB2EC6" w:rsidP="002C024C">
      <w:pPr>
        <w:spacing w:after="0" w:line="240" w:lineRule="exact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3B49217" w14:textId="77777777" w:rsidR="003B0AA8" w:rsidRDefault="003B0AA8" w:rsidP="00CB2EC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за создание «</w:t>
      </w:r>
      <w:r w:rsidR="00A5599E" w:rsidRPr="0012689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фирм-однодневок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14:paraId="61553441" w14:textId="77777777" w:rsidR="003B0AA8" w:rsidRPr="003B0AA8" w:rsidRDefault="003B0AA8" w:rsidP="00CB2EC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CC27F6D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Так называемые «фирмы-однодневки» создаются для хищения и обналичивания денежных средств, уклонения от уплаты налогов, легализации преступных доходов и совершения других преступлений, угрожающих экономической безопасности и обороне государства.</w:t>
      </w:r>
    </w:p>
    <w:p w14:paraId="6C9F3BF5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Как правило, для их создания используются документы, удостоверяющие личность граждан, не собирающихся реально осуществлять предпринимательскую деятельность. Таким лицам выплачиваются некоторые суммы за использование их документов.</w:t>
      </w:r>
    </w:p>
    <w:p w14:paraId="33CC0B28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Инициатор создания фирмы с гражданином, согласившимся за плату предоставить свои документы, посещают нотариуса и налоговую инспекцию, где подписывают документы, необходимые для регистрации их в качестве учредителя или руководителя юридического лица.</w:t>
      </w:r>
    </w:p>
    <w:p w14:paraId="35D4DFC3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Лицам, решившим таким образом подзаработать, следует знать, что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 образует состав преступления, предусмотренного частью 1 статьи 173.2 Уголовного кодекса Российской Федерации.</w:t>
      </w:r>
    </w:p>
    <w:p w14:paraId="42991AB3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Максимальное наказание за совершение данного преступления - исправительные работы на срок до двух лет.</w:t>
      </w:r>
    </w:p>
    <w:p w14:paraId="06A21D39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Действия лиц, предлагающих стать руководителем «фирм-однодневок», квалифицируются по части 2 статьи 173.2 УК РФ (приобретение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единый государственный реестр юридических лиц сведений о подставном лице) и статье 173.1 УК РФ (незаконное образование (создание, реорганизация) юридического лица).</w:t>
      </w:r>
    </w:p>
    <w:p w14:paraId="1447BF2B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Уголовным кодексом Российской Федерации предусмотрено наказание за данные преступления:</w:t>
      </w:r>
    </w:p>
    <w:p w14:paraId="1F7D9596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- часть 1 статьи 173.1 - штраф до 300 тысяч рублей или лишение свободы до 3 лет.</w:t>
      </w:r>
    </w:p>
    <w:p w14:paraId="2FE0617A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За те же действия, совершенные должностным лицом или группой лиц (часть 2 статьи 173.1) - штраф до 500 тысяч рублей, обязательные работы на срок до 240 часов или лишение свободы до 5 лет;</w:t>
      </w:r>
    </w:p>
    <w:p w14:paraId="4E0851D2" w14:textId="77777777" w:rsidR="00A5599E" w:rsidRPr="00126895" w:rsidRDefault="00A5599E" w:rsidP="0012689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26895">
        <w:rPr>
          <w:color w:val="333333"/>
          <w:sz w:val="28"/>
          <w:szCs w:val="28"/>
        </w:rPr>
        <w:t>- часть 2 статьи 173.2 - штраф до 500 тысяч рублей или лишение свободы до 3 лет.</w:t>
      </w:r>
    </w:p>
    <w:p w14:paraId="3037D096" w14:textId="77777777" w:rsidR="003747A5" w:rsidRDefault="00932B35" w:rsidP="00932B35">
      <w:pPr>
        <w:spacing w:after="0" w:line="240" w:lineRule="auto"/>
        <w:ind w:firstLine="709"/>
        <w:jc w:val="both"/>
      </w:pPr>
      <w:r w:rsidRPr="009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849E886" w14:textId="6857BF0C" w:rsidR="00380DF4" w:rsidRDefault="00993C7C" w:rsidP="00B92725">
      <w:pPr>
        <w:pStyle w:val="a3"/>
        <w:tabs>
          <w:tab w:val="right" w:pos="9638"/>
        </w:tabs>
        <w:spacing w:line="240" w:lineRule="exact"/>
        <w:ind w:firstLine="0"/>
      </w:pPr>
      <w: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14:paraId="693DBE7D" w14:textId="77777777" w:rsidTr="00484BA9">
        <w:trPr>
          <w:trHeight w:val="1755"/>
        </w:trPr>
        <w:tc>
          <w:tcPr>
            <w:tcW w:w="9628" w:type="dxa"/>
          </w:tcPr>
          <w:p w14:paraId="766A5B4E" w14:textId="5581D8DB" w:rsidR="00484BA9" w:rsidRPr="00484BA9" w:rsidRDefault="00484BA9" w:rsidP="002C024C">
            <w:pPr>
              <w:spacing w:before="240" w:line="360" w:lineRule="exact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308EC8E7" w14:textId="77777777" w:rsidR="00CB2EC6" w:rsidRDefault="00CB2EC6" w:rsidP="002C024C">
      <w:pPr>
        <w:pStyle w:val="a3"/>
        <w:ind w:firstLine="0"/>
      </w:pPr>
    </w:p>
    <w:sectPr w:rsidR="00CB2EC6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7FFD" w14:textId="77777777" w:rsidR="009E6C37" w:rsidRDefault="009E6C37" w:rsidP="00337B0C">
      <w:r>
        <w:separator/>
      </w:r>
    </w:p>
  </w:endnote>
  <w:endnote w:type="continuationSeparator" w:id="0">
    <w:p w14:paraId="5CFC761F" w14:textId="77777777" w:rsidR="009E6C37" w:rsidRDefault="009E6C3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810C" w14:textId="77777777" w:rsidR="009E6C37" w:rsidRDefault="009E6C37" w:rsidP="00337B0C">
      <w:r>
        <w:separator/>
      </w:r>
    </w:p>
  </w:footnote>
  <w:footnote w:type="continuationSeparator" w:id="0">
    <w:p w14:paraId="58CF7B18" w14:textId="77777777" w:rsidR="009E6C37" w:rsidRDefault="009E6C3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3076"/>
      <w:docPartObj>
        <w:docPartGallery w:val="Page Numbers (Top of Page)"/>
        <w:docPartUnique/>
      </w:docPartObj>
    </w:sdtPr>
    <w:sdtEndPr/>
    <w:sdtContent>
      <w:p w14:paraId="6185AC4D" w14:textId="77777777" w:rsidR="00337B0C" w:rsidRDefault="008F0651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3B0AA8">
          <w:rPr>
            <w:noProof/>
          </w:rPr>
          <w:t>2</w:t>
        </w:r>
        <w:r>
          <w:fldChar w:fldCharType="end"/>
        </w:r>
      </w:p>
    </w:sdtContent>
  </w:sdt>
  <w:p w14:paraId="602FE5F4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26895"/>
    <w:rsid w:val="00150D86"/>
    <w:rsid w:val="001D25FA"/>
    <w:rsid w:val="001E6BCD"/>
    <w:rsid w:val="00221CAB"/>
    <w:rsid w:val="00227BD6"/>
    <w:rsid w:val="0026672B"/>
    <w:rsid w:val="002C024C"/>
    <w:rsid w:val="002C47B9"/>
    <w:rsid w:val="00320CEB"/>
    <w:rsid w:val="0033119E"/>
    <w:rsid w:val="00337B0C"/>
    <w:rsid w:val="00352681"/>
    <w:rsid w:val="003642DB"/>
    <w:rsid w:val="003747A5"/>
    <w:rsid w:val="00380DF4"/>
    <w:rsid w:val="003B0AA8"/>
    <w:rsid w:val="003D47F9"/>
    <w:rsid w:val="004152CF"/>
    <w:rsid w:val="0043555E"/>
    <w:rsid w:val="004705C7"/>
    <w:rsid w:val="004723C7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91D15"/>
    <w:rsid w:val="007B647A"/>
    <w:rsid w:val="007E27E1"/>
    <w:rsid w:val="00811B20"/>
    <w:rsid w:val="008314FF"/>
    <w:rsid w:val="008F0651"/>
    <w:rsid w:val="00932B35"/>
    <w:rsid w:val="009436E8"/>
    <w:rsid w:val="00951754"/>
    <w:rsid w:val="00993C7C"/>
    <w:rsid w:val="009B73AC"/>
    <w:rsid w:val="009E6C37"/>
    <w:rsid w:val="00A02630"/>
    <w:rsid w:val="00A15B68"/>
    <w:rsid w:val="00A22D6A"/>
    <w:rsid w:val="00A245E6"/>
    <w:rsid w:val="00A25C38"/>
    <w:rsid w:val="00A32269"/>
    <w:rsid w:val="00A5599E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B2EC6"/>
    <w:rsid w:val="00D15CC4"/>
    <w:rsid w:val="00D25843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9C39"/>
  <w15:docId w15:val="{5B165294-2AF8-4807-9C9A-404849F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60B0-A420-49C7-B4A3-A27C394E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2022-11-28T06:58:00Z</dcterms:created>
  <dcterms:modified xsi:type="dcterms:W3CDTF">2022-11-28T10:09:00Z</dcterms:modified>
</cp:coreProperties>
</file>